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97D11" w14:textId="77777777" w:rsidR="008B4682" w:rsidRPr="008B4682" w:rsidRDefault="008B4682" w:rsidP="00647FA5">
      <w:pPr>
        <w:pStyle w:val="Betarp"/>
        <w:jc w:val="center"/>
        <w:rPr>
          <w:sz w:val="22"/>
          <w:szCs w:val="20"/>
          <w:lang w:eastAsia="zh-CN"/>
        </w:rPr>
      </w:pPr>
      <w:r w:rsidRPr="008B4682">
        <w:rPr>
          <w:lang w:eastAsia="pl-PL"/>
        </w:rPr>
        <w:t xml:space="preserve">Vilniaus rajono </w:t>
      </w:r>
      <w:proofErr w:type="spellStart"/>
      <w:r w:rsidR="0055159A">
        <w:rPr>
          <w:lang w:eastAsia="pl-PL"/>
        </w:rPr>
        <w:t>Vladislavo</w:t>
      </w:r>
      <w:proofErr w:type="spellEnd"/>
      <w:r w:rsidR="0055159A">
        <w:rPr>
          <w:lang w:eastAsia="pl-PL"/>
        </w:rPr>
        <w:t xml:space="preserve"> Sirokomlės muziejaus (VSM) ir </w:t>
      </w:r>
      <w:r w:rsidR="0055159A" w:rsidRPr="0055159A">
        <w:rPr>
          <w:lang w:eastAsia="pl-PL"/>
        </w:rPr>
        <w:t>Vilniaus rajono turizmo informacijos centr</w:t>
      </w:r>
      <w:r w:rsidR="0055159A">
        <w:rPr>
          <w:lang w:eastAsia="pl-PL"/>
        </w:rPr>
        <w:t>o (TIC)</w:t>
      </w:r>
    </w:p>
    <w:p w14:paraId="5AAFB71D" w14:textId="77777777" w:rsidR="00BC768D" w:rsidRDefault="008B4682" w:rsidP="00BC768D">
      <w:pPr>
        <w:suppressAutoHyphens/>
        <w:spacing w:after="120" w:line="360" w:lineRule="auto"/>
        <w:jc w:val="center"/>
        <w:rPr>
          <w:rFonts w:eastAsia="Times New Roman"/>
          <w:i/>
          <w:sz w:val="28"/>
          <w:szCs w:val="24"/>
          <w:lang w:eastAsia="pl-PL"/>
        </w:rPr>
      </w:pPr>
      <w:r w:rsidRPr="008F3381">
        <w:rPr>
          <w:rFonts w:eastAsia="Times New Roman"/>
          <w:b/>
          <w:i/>
          <w:sz w:val="28"/>
          <w:szCs w:val="24"/>
          <w:lang w:eastAsia="pl-PL"/>
        </w:rPr>
        <w:t>202</w:t>
      </w:r>
      <w:r w:rsidR="00733C6A" w:rsidRPr="008F3381">
        <w:rPr>
          <w:rFonts w:eastAsia="Times New Roman"/>
          <w:b/>
          <w:i/>
          <w:sz w:val="28"/>
          <w:szCs w:val="24"/>
          <w:lang w:eastAsia="pl-PL"/>
        </w:rPr>
        <w:t>4</w:t>
      </w:r>
      <w:r w:rsidRPr="008F3381">
        <w:rPr>
          <w:rFonts w:eastAsia="Times New Roman"/>
          <w:b/>
          <w:i/>
          <w:sz w:val="28"/>
          <w:szCs w:val="24"/>
          <w:lang w:eastAsia="pl-PL"/>
        </w:rPr>
        <w:t xml:space="preserve"> m. </w:t>
      </w:r>
      <w:r w:rsidR="004850D5" w:rsidRPr="008F3381">
        <w:rPr>
          <w:rFonts w:eastAsia="Times New Roman"/>
          <w:b/>
          <w:i/>
          <w:sz w:val="28"/>
          <w:szCs w:val="24"/>
          <w:lang w:eastAsia="pl-PL"/>
        </w:rPr>
        <w:t>gegužės</w:t>
      </w:r>
      <w:r w:rsidRPr="008F3381">
        <w:rPr>
          <w:rFonts w:eastAsia="Times New Roman"/>
          <w:b/>
          <w:sz w:val="28"/>
          <w:szCs w:val="24"/>
          <w:lang w:eastAsia="pl-PL"/>
        </w:rPr>
        <w:t xml:space="preserve"> </w:t>
      </w:r>
      <w:r w:rsidRPr="008F3381">
        <w:rPr>
          <w:rFonts w:eastAsia="Times New Roman"/>
          <w:b/>
          <w:i/>
          <w:sz w:val="28"/>
          <w:szCs w:val="24"/>
          <w:lang w:eastAsia="pl-PL"/>
        </w:rPr>
        <w:t>mėn.</w:t>
      </w:r>
      <w:r w:rsidRPr="008B4682">
        <w:rPr>
          <w:rFonts w:eastAsia="Times New Roman"/>
          <w:i/>
          <w:sz w:val="28"/>
          <w:szCs w:val="24"/>
          <w:lang w:eastAsia="pl-PL"/>
        </w:rPr>
        <w:t xml:space="preserve"> renginių planas</w:t>
      </w:r>
    </w:p>
    <w:p w14:paraId="2210A762" w14:textId="77777777" w:rsidR="00AA36B7" w:rsidRPr="008B4682" w:rsidRDefault="00AA36B7" w:rsidP="00BC768D">
      <w:pPr>
        <w:suppressAutoHyphens/>
        <w:spacing w:after="120" w:line="360" w:lineRule="auto"/>
        <w:jc w:val="center"/>
        <w:rPr>
          <w:rFonts w:eastAsia="Times New Roman"/>
          <w:i/>
          <w:sz w:val="28"/>
          <w:szCs w:val="24"/>
          <w:lang w:eastAsia="pl-PL"/>
        </w:rPr>
      </w:pPr>
    </w:p>
    <w:tbl>
      <w:tblPr>
        <w:tblW w:w="14577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385"/>
        <w:gridCol w:w="2113"/>
        <w:gridCol w:w="6198"/>
        <w:gridCol w:w="2568"/>
        <w:gridCol w:w="2313"/>
      </w:tblGrid>
      <w:tr w:rsidR="008B4682" w:rsidRPr="003D77FE" w14:paraId="4CB41AF5" w14:textId="77777777" w:rsidTr="008F3381">
        <w:trPr>
          <w:cantSplit/>
          <w:trHeight w:val="8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217E4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Eil.</w:t>
            </w:r>
          </w:p>
          <w:p w14:paraId="298B75FF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A8E54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Kultūros įstaigos/skyriaus pavadinimas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30C6C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Veiklos/renginio</w:t>
            </w:r>
          </w:p>
          <w:p w14:paraId="2BB07842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23A8B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CB3AB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Atsakingi</w:t>
            </w:r>
          </w:p>
          <w:p w14:paraId="6CD5AAC5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vykdytojai,</w:t>
            </w:r>
          </w:p>
          <w:p w14:paraId="5C0526F3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8B4682" w:rsidRPr="003D77FE" w14:paraId="331F4146" w14:textId="77777777" w:rsidTr="008F3381">
        <w:trPr>
          <w:cantSplit/>
          <w:trHeight w:val="25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B0B50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DBB86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FFE1C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8470E1" w14:textId="77777777" w:rsidR="008B4682" w:rsidRPr="008B4682" w:rsidRDefault="008B4682" w:rsidP="008B4682">
            <w:pPr>
              <w:suppressAutoHyphens/>
              <w:snapToGrid w:val="0"/>
              <w:jc w:val="center"/>
              <w:rPr>
                <w:rFonts w:eastAsia="Times New Roman"/>
                <w:b/>
                <w:i/>
                <w:sz w:val="2"/>
                <w:szCs w:val="24"/>
                <w:lang w:eastAsia="zh-CN"/>
              </w:rPr>
            </w:pPr>
          </w:p>
          <w:p w14:paraId="6AEB597A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4932E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/>
                <w:b/>
                <w:i/>
                <w:szCs w:val="24"/>
                <w:lang w:eastAsia="zh-CN"/>
              </w:rPr>
              <w:t>5</w:t>
            </w:r>
          </w:p>
        </w:tc>
      </w:tr>
      <w:tr w:rsidR="00733C6A" w:rsidRPr="003D77FE" w14:paraId="28BCC1F2" w14:textId="77777777" w:rsidTr="008F3381">
        <w:trPr>
          <w:cantSplit/>
          <w:trHeight w:val="151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7F40B" w14:textId="77777777" w:rsidR="00733C6A" w:rsidRPr="008B4682" w:rsidRDefault="00733C6A" w:rsidP="00733C6A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A2D21" w14:textId="77777777" w:rsidR="00733C6A" w:rsidRPr="00E173A5" w:rsidRDefault="00733C6A" w:rsidP="00C83436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E173A5">
              <w:rPr>
                <w:rFonts w:eastAsia="Times New Roman"/>
                <w:szCs w:val="24"/>
                <w:lang w:eastAsia="zh-CN"/>
              </w:rPr>
              <w:t>Vladislavo Sirokomlės muziejaus filialas – Europos geografinis centras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20A60" w14:textId="77777777" w:rsidR="00733C6A" w:rsidRDefault="00733C6A" w:rsidP="00C83436">
            <w:pPr>
              <w:suppressAutoHyphens/>
              <w:contextualSpacing/>
              <w:jc w:val="center"/>
            </w:pPr>
            <w:r>
              <w:t>„Lietuva Europos Sąjungoje 20 metų“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74F857" w14:textId="77777777" w:rsidR="00733C6A" w:rsidRDefault="00733C6A" w:rsidP="00C83436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2024.05.01</w:t>
            </w:r>
          </w:p>
          <w:p w14:paraId="0767F800" w14:textId="77777777" w:rsidR="00733C6A" w:rsidRDefault="00733C6A" w:rsidP="00733C6A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4850D5">
              <w:rPr>
                <w:rFonts w:eastAsia="Times New Roman"/>
                <w:szCs w:val="24"/>
                <w:lang w:eastAsia="zh-CN"/>
              </w:rPr>
              <w:t>Golfo g. 6, Girija, Vilniaus r.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1DC09" w14:textId="77777777" w:rsidR="00733C6A" w:rsidRPr="00E173A5" w:rsidRDefault="00733C6A" w:rsidP="00C83436">
            <w:pPr>
              <w:jc w:val="center"/>
            </w:pPr>
            <w:r w:rsidRPr="00E173A5">
              <w:t>Lina Lūre</w:t>
            </w:r>
          </w:p>
          <w:p w14:paraId="6E831C69" w14:textId="77777777" w:rsidR="00733C6A" w:rsidRDefault="00733C6A" w:rsidP="00733C6A">
            <w:pPr>
              <w:jc w:val="center"/>
            </w:pPr>
            <w:r w:rsidRPr="00E173A5">
              <w:t>Katažina Žemoitin</w:t>
            </w:r>
          </w:p>
          <w:p w14:paraId="36E5CB80" w14:textId="77777777" w:rsidR="00733C6A" w:rsidRPr="00C83436" w:rsidRDefault="00733C6A" w:rsidP="00C83436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+370 5  243 64 02</w:t>
            </w:r>
          </w:p>
        </w:tc>
      </w:tr>
      <w:tr w:rsidR="00733C6A" w:rsidRPr="003D77FE" w14:paraId="7EE79014" w14:textId="77777777" w:rsidTr="008F3381">
        <w:trPr>
          <w:cantSplit/>
          <w:trHeight w:val="152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92F96" w14:textId="77777777" w:rsidR="00733C6A" w:rsidRPr="008B4682" w:rsidRDefault="00733C6A" w:rsidP="00733C6A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3830F" w14:textId="77777777" w:rsidR="00733C6A" w:rsidRDefault="00733C6A" w:rsidP="00733C6A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E173A5">
              <w:rPr>
                <w:rFonts w:eastAsia="Times New Roman"/>
                <w:szCs w:val="24"/>
                <w:lang w:eastAsia="zh-CN"/>
              </w:rPr>
              <w:t>Vladislavo Sirokomlės muziejaus filialas – Europos geografinis centras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789C7" w14:textId="77777777" w:rsidR="00733C6A" w:rsidRPr="003D77FE" w:rsidRDefault="00733C6A" w:rsidP="00733C6A">
            <w:pPr>
              <w:suppressAutoHyphens/>
              <w:contextualSpacing/>
              <w:jc w:val="center"/>
            </w:pPr>
            <w:r>
              <w:t>Europos dienos minėjimas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D5B07" w14:textId="77777777" w:rsidR="00733C6A" w:rsidRDefault="00733C6A" w:rsidP="00733C6A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2024.05.09</w:t>
            </w:r>
          </w:p>
          <w:p w14:paraId="5C29FD2C" w14:textId="77777777" w:rsidR="00733C6A" w:rsidRDefault="00733C6A" w:rsidP="00733C6A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4850D5">
              <w:rPr>
                <w:rFonts w:eastAsia="Times New Roman"/>
                <w:szCs w:val="24"/>
                <w:lang w:eastAsia="zh-CN"/>
              </w:rPr>
              <w:t>Golfo g. 6, Girija, Vilniaus r.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274D3" w14:textId="77777777" w:rsidR="00733C6A" w:rsidRPr="00E173A5" w:rsidRDefault="00733C6A" w:rsidP="00733C6A">
            <w:pPr>
              <w:jc w:val="center"/>
            </w:pPr>
            <w:r w:rsidRPr="00E173A5">
              <w:t>Lina Lūre</w:t>
            </w:r>
          </w:p>
          <w:p w14:paraId="77A89572" w14:textId="77777777" w:rsidR="00733C6A" w:rsidRDefault="00733C6A" w:rsidP="00733C6A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 w:rsidRPr="00E173A5">
              <w:t>Katažina Žemoitin</w:t>
            </w:r>
          </w:p>
          <w:p w14:paraId="197A2B9B" w14:textId="77777777" w:rsidR="00733C6A" w:rsidRPr="00C83436" w:rsidRDefault="00733C6A" w:rsidP="00C83436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 w:rsidRPr="004850D5">
              <w:rPr>
                <w:rFonts w:eastAsia="Times New Roman"/>
                <w:szCs w:val="24"/>
                <w:lang w:eastAsia="zh-CN"/>
              </w:rPr>
              <w:t>Oleg Shilko</w:t>
            </w:r>
            <w:r>
              <w:rPr>
                <w:rFonts w:eastAsia="Times New Roman"/>
                <w:szCs w:val="24"/>
                <w:lang w:eastAsia="zh-CN"/>
              </w:rPr>
              <w:br/>
              <w:t>+370 5  243 64 02</w:t>
            </w:r>
          </w:p>
        </w:tc>
      </w:tr>
      <w:tr w:rsidR="00733C6A" w:rsidRPr="003D77FE" w14:paraId="32435E93" w14:textId="77777777" w:rsidTr="008F3381">
        <w:trPr>
          <w:cantSplit/>
          <w:trHeight w:val="19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F4701" w14:textId="77777777" w:rsidR="00733C6A" w:rsidRPr="008B4682" w:rsidRDefault="00733C6A" w:rsidP="00733C6A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/>
                <w:b/>
                <w:i/>
                <w:szCs w:val="24"/>
                <w:lang w:eastAsia="zh-C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3AF07" w14:textId="77777777" w:rsidR="00733C6A" w:rsidRDefault="00733C6A" w:rsidP="00733C6A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Vladislavo Sirokomlės muziejus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E8C31" w14:textId="77777777" w:rsidR="00733C6A" w:rsidRDefault="00733C6A" w:rsidP="00733C6A">
            <w:pPr>
              <w:suppressAutoHyphens/>
              <w:contextualSpacing/>
              <w:jc w:val="center"/>
            </w:pPr>
            <w:r>
              <w:t>Renginių ciklas: „Sirokomlės lyra“:</w:t>
            </w:r>
          </w:p>
          <w:p w14:paraId="3AD4F5D0" w14:textId="77777777" w:rsidR="00733C6A" w:rsidRDefault="00733C6A" w:rsidP="00733C6A">
            <w:pPr>
              <w:jc w:val="center"/>
            </w:pPr>
            <w:r>
              <w:t xml:space="preserve"> </w:t>
            </w:r>
          </w:p>
          <w:p w14:paraId="16E70761" w14:textId="77777777" w:rsidR="00733C6A" w:rsidRPr="003D77FE" w:rsidRDefault="00733C6A" w:rsidP="00733C6A">
            <w:pPr>
              <w:suppressAutoHyphens/>
              <w:contextualSpacing/>
              <w:jc w:val="center"/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12CD69" w14:textId="77777777" w:rsidR="00733C6A" w:rsidRDefault="00733C6A" w:rsidP="00733C6A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2024.05.22 – 2024.05.26</w:t>
            </w:r>
          </w:p>
          <w:p w14:paraId="445EFF53" w14:textId="77777777" w:rsidR="00733C6A" w:rsidRDefault="00733C6A" w:rsidP="00733C6A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t>Bareikiškės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5E640" w14:textId="77777777" w:rsidR="00733C6A" w:rsidRDefault="00733C6A" w:rsidP="00733C6A">
            <w:pPr>
              <w:suppressAutoHyphens/>
              <w:jc w:val="center"/>
              <w:rPr>
                <w:rFonts w:eastAsia="Times New Roman"/>
                <w:szCs w:val="24"/>
                <w:lang w:eastAsia="zh-CN"/>
              </w:rPr>
            </w:pPr>
            <w:r w:rsidRPr="003D77FE">
              <w:t>Helena Bakulo</w:t>
            </w:r>
            <w:r w:rsidRPr="003D77FE">
              <w:br/>
              <w:t>Ana Taukin</w:t>
            </w:r>
            <w:r>
              <w:br/>
            </w:r>
            <w:r>
              <w:rPr>
                <w:rFonts w:eastAsia="Times New Roman"/>
                <w:szCs w:val="24"/>
                <w:lang w:eastAsia="zh-CN"/>
              </w:rPr>
              <w:t>Oleg Shilko</w:t>
            </w:r>
          </w:p>
          <w:p w14:paraId="450EE996" w14:textId="77777777" w:rsidR="00733C6A" w:rsidRDefault="00733C6A" w:rsidP="00733C6A">
            <w:pPr>
              <w:jc w:val="center"/>
            </w:pPr>
            <w:r>
              <w:t>Juzef Šostakovski</w:t>
            </w:r>
          </w:p>
          <w:p w14:paraId="6823EC24" w14:textId="77777777" w:rsidR="00733C6A" w:rsidRPr="003D77FE" w:rsidRDefault="00733C6A" w:rsidP="00C83436">
            <w:pPr>
              <w:jc w:val="center"/>
            </w:pPr>
            <w:r>
              <w:t>Tatjana Blaževič</w:t>
            </w:r>
            <w:r>
              <w:br/>
            </w:r>
            <w:r>
              <w:rPr>
                <w:rFonts w:eastAsia="Times New Roman"/>
                <w:szCs w:val="24"/>
                <w:lang w:eastAsia="zh-CN"/>
              </w:rPr>
              <w:t>Alina Balčiūnienė</w:t>
            </w:r>
          </w:p>
          <w:p w14:paraId="45271A50" w14:textId="77777777" w:rsidR="00733C6A" w:rsidRDefault="00733C6A" w:rsidP="00733C6A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+370 5  243 64 02</w:t>
            </w:r>
          </w:p>
          <w:p w14:paraId="082944DC" w14:textId="77777777" w:rsidR="00733C6A" w:rsidRPr="003D77FE" w:rsidRDefault="00733C6A" w:rsidP="00733C6A">
            <w:pPr>
              <w:jc w:val="center"/>
            </w:pPr>
          </w:p>
        </w:tc>
      </w:tr>
    </w:tbl>
    <w:p w14:paraId="5D8FFF26" w14:textId="77777777" w:rsidR="00E27599" w:rsidRDefault="00E27599"/>
    <w:sectPr w:rsidR="00E27599" w:rsidSect="00F06F6F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B09"/>
    <w:multiLevelType w:val="hybridMultilevel"/>
    <w:tmpl w:val="6254C1A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6B0C77B7"/>
    <w:multiLevelType w:val="hybridMultilevel"/>
    <w:tmpl w:val="C1961F06"/>
    <w:lvl w:ilvl="0" w:tplc="70EA59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750596">
    <w:abstractNumId w:val="1"/>
  </w:num>
  <w:num w:numId="2" w16cid:durableId="1563784384">
    <w:abstractNumId w:val="0"/>
  </w:num>
  <w:num w:numId="3" w16cid:durableId="1306083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82"/>
    <w:rsid w:val="00060216"/>
    <w:rsid w:val="00065931"/>
    <w:rsid w:val="000E6F38"/>
    <w:rsid w:val="00120F77"/>
    <w:rsid w:val="00131575"/>
    <w:rsid w:val="00134D0A"/>
    <w:rsid w:val="001F572E"/>
    <w:rsid w:val="002525E6"/>
    <w:rsid w:val="003365A6"/>
    <w:rsid w:val="003742A9"/>
    <w:rsid w:val="003B251D"/>
    <w:rsid w:val="003D77FE"/>
    <w:rsid w:val="003E3DBF"/>
    <w:rsid w:val="003F2C5B"/>
    <w:rsid w:val="003F3245"/>
    <w:rsid w:val="00411E45"/>
    <w:rsid w:val="00457C10"/>
    <w:rsid w:val="00480570"/>
    <w:rsid w:val="004850D5"/>
    <w:rsid w:val="00507BE8"/>
    <w:rsid w:val="00534611"/>
    <w:rsid w:val="00535457"/>
    <w:rsid w:val="0055159A"/>
    <w:rsid w:val="00555A11"/>
    <w:rsid w:val="005B61BC"/>
    <w:rsid w:val="00621EE0"/>
    <w:rsid w:val="00647FA5"/>
    <w:rsid w:val="00652868"/>
    <w:rsid w:val="006A640F"/>
    <w:rsid w:val="006D7935"/>
    <w:rsid w:val="006F4AF2"/>
    <w:rsid w:val="00733C6A"/>
    <w:rsid w:val="00767984"/>
    <w:rsid w:val="007730CF"/>
    <w:rsid w:val="007C14A2"/>
    <w:rsid w:val="007D1155"/>
    <w:rsid w:val="00860339"/>
    <w:rsid w:val="008A093B"/>
    <w:rsid w:val="008B4682"/>
    <w:rsid w:val="008F3381"/>
    <w:rsid w:val="00942EBB"/>
    <w:rsid w:val="0094420C"/>
    <w:rsid w:val="00970C59"/>
    <w:rsid w:val="009725B6"/>
    <w:rsid w:val="009F4B8D"/>
    <w:rsid w:val="00A24782"/>
    <w:rsid w:val="00A56E98"/>
    <w:rsid w:val="00A94A39"/>
    <w:rsid w:val="00A979B0"/>
    <w:rsid w:val="00AA36B7"/>
    <w:rsid w:val="00B85350"/>
    <w:rsid w:val="00BB37C0"/>
    <w:rsid w:val="00BC4A2A"/>
    <w:rsid w:val="00BC768D"/>
    <w:rsid w:val="00BE0A53"/>
    <w:rsid w:val="00C83436"/>
    <w:rsid w:val="00CB2327"/>
    <w:rsid w:val="00D05B07"/>
    <w:rsid w:val="00D21116"/>
    <w:rsid w:val="00D31149"/>
    <w:rsid w:val="00D35BFE"/>
    <w:rsid w:val="00D96E7C"/>
    <w:rsid w:val="00DA718D"/>
    <w:rsid w:val="00E27599"/>
    <w:rsid w:val="00E44BE8"/>
    <w:rsid w:val="00E70184"/>
    <w:rsid w:val="00EA6D9F"/>
    <w:rsid w:val="00F06F6F"/>
    <w:rsid w:val="00F103A6"/>
    <w:rsid w:val="00F62701"/>
    <w:rsid w:val="00F66C81"/>
    <w:rsid w:val="00FD3AE5"/>
    <w:rsid w:val="00FD4993"/>
    <w:rsid w:val="00FE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F9FD"/>
  <w15:chartTrackingRefBased/>
  <w15:docId w15:val="{B8CA0BF4-91A8-4264-82DB-CD8D8551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B07"/>
    <w:rPr>
      <w:sz w:val="24"/>
      <w:szCs w:val="22"/>
      <w:lang w:eastAsia="en-US"/>
    </w:rPr>
  </w:style>
  <w:style w:type="paragraph" w:styleId="Antrat2">
    <w:name w:val="heading 2"/>
    <w:basedOn w:val="prastasis"/>
    <w:link w:val="Antrat2Diagrama"/>
    <w:uiPriority w:val="9"/>
    <w:qFormat/>
    <w:rsid w:val="00D96E7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F4B8D"/>
    <w:pPr>
      <w:ind w:left="720"/>
      <w:contextualSpacing/>
    </w:pPr>
  </w:style>
  <w:style w:type="character" w:styleId="Hipersaitas">
    <w:name w:val="Hyperlink"/>
    <w:uiPriority w:val="99"/>
    <w:unhideWhenUsed/>
    <w:rsid w:val="00D31149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D31149"/>
    <w:rPr>
      <w:color w:val="605E5C"/>
      <w:shd w:val="clear" w:color="auto" w:fill="E1DFDD"/>
    </w:rPr>
  </w:style>
  <w:style w:type="character" w:customStyle="1" w:styleId="Antrat2Diagrama">
    <w:name w:val="Antraštė 2 Diagrama"/>
    <w:link w:val="Antrat2"/>
    <w:uiPriority w:val="9"/>
    <w:rsid w:val="00D96E7C"/>
    <w:rPr>
      <w:rFonts w:eastAsia="Times New Roman" w:cs="Times New Roman"/>
      <w:b/>
      <w:bCs/>
      <w:sz w:val="36"/>
      <w:szCs w:val="36"/>
      <w:lang w:val="en-US"/>
    </w:rPr>
  </w:style>
  <w:style w:type="paragraph" w:styleId="Betarp">
    <w:name w:val="No Spacing"/>
    <w:uiPriority w:val="1"/>
    <w:qFormat/>
    <w:rsid w:val="001F572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AD30A-77F7-4019-90EB-C533C710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Karol Pacyna</cp:lastModifiedBy>
  <cp:revision>4</cp:revision>
  <cp:lastPrinted>2024-04-24T08:04:00Z</cp:lastPrinted>
  <dcterms:created xsi:type="dcterms:W3CDTF">2024-04-29T07:12:00Z</dcterms:created>
  <dcterms:modified xsi:type="dcterms:W3CDTF">2024-04-29T07:13:00Z</dcterms:modified>
</cp:coreProperties>
</file>