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21B4" w14:textId="4DA77F87" w:rsidR="00847003" w:rsidRPr="00F77003" w:rsidRDefault="00847003" w:rsidP="00416914">
      <w:pPr>
        <w:tabs>
          <w:tab w:val="left" w:pos="4253"/>
        </w:tabs>
        <w:spacing w:after="0" w:line="240" w:lineRule="auto"/>
        <w:ind w:left="4820"/>
        <w:rPr>
          <w:rFonts w:ascii="Times New Roman" w:hAnsi="Times New Roman" w:cs="Times New Roman"/>
          <w:noProof/>
          <w:sz w:val="24"/>
          <w:szCs w:val="24"/>
        </w:rPr>
      </w:pPr>
      <w:r w:rsidRPr="00F77003">
        <w:rPr>
          <w:rFonts w:ascii="Times New Roman" w:hAnsi="Times New Roman" w:cs="Times New Roman"/>
          <w:noProof/>
          <w:sz w:val="24"/>
          <w:szCs w:val="24"/>
        </w:rPr>
        <w:t xml:space="preserve">Administracinė byla Nr. </w:t>
      </w:r>
      <w:r w:rsidR="00F554E4" w:rsidRPr="00F554E4">
        <w:rPr>
          <w:rFonts w:ascii="Times New Roman" w:hAnsi="Times New Roman" w:cs="Times New Roman"/>
          <w:sz w:val="24"/>
          <w:szCs w:val="24"/>
        </w:rPr>
        <w:t>eI2-1435-1064/2025</w:t>
      </w:r>
    </w:p>
    <w:p w14:paraId="4BD2A119" w14:textId="70E10760" w:rsidR="00847003" w:rsidRPr="00F77003" w:rsidRDefault="00847003" w:rsidP="00416914">
      <w:pPr>
        <w:tabs>
          <w:tab w:val="left" w:pos="4253"/>
        </w:tabs>
        <w:spacing w:after="0" w:line="240" w:lineRule="auto"/>
        <w:ind w:left="4820"/>
        <w:rPr>
          <w:rFonts w:ascii="Times New Roman" w:hAnsi="Times New Roman" w:cs="Times New Roman"/>
          <w:noProof/>
          <w:sz w:val="24"/>
          <w:szCs w:val="24"/>
        </w:rPr>
      </w:pPr>
      <w:r w:rsidRPr="00F77003">
        <w:rPr>
          <w:rFonts w:ascii="Times New Roman" w:hAnsi="Times New Roman" w:cs="Times New Roman"/>
          <w:noProof/>
          <w:sz w:val="24"/>
          <w:szCs w:val="24"/>
        </w:rPr>
        <w:t xml:space="preserve">Teisminio proceso Nr. </w:t>
      </w:r>
      <w:r w:rsidR="00F554E4" w:rsidRPr="00F554E4">
        <w:rPr>
          <w:rFonts w:ascii="Times New Roman" w:hAnsi="Times New Roman" w:cs="Times New Roman"/>
          <w:bCs/>
          <w:sz w:val="24"/>
          <w:szCs w:val="24"/>
        </w:rPr>
        <w:t>3-61-3-01090-2024-1</w:t>
      </w:r>
    </w:p>
    <w:p w14:paraId="6A7B2A73" w14:textId="6A7CA056" w:rsidR="00847003" w:rsidRPr="00F77003" w:rsidRDefault="00847003" w:rsidP="00416914">
      <w:pPr>
        <w:pStyle w:val="Pagrindiniotekstotrauka2"/>
        <w:spacing w:after="0" w:line="240" w:lineRule="auto"/>
        <w:ind w:left="3888" w:firstLine="932"/>
        <w:rPr>
          <w:rFonts w:ascii="Times New Roman" w:hAnsi="Times New Roman" w:cs="Times New Roman"/>
          <w:sz w:val="24"/>
          <w:szCs w:val="24"/>
        </w:rPr>
      </w:pPr>
      <w:r w:rsidRPr="00F77003">
        <w:rPr>
          <w:rFonts w:ascii="Times New Roman" w:hAnsi="Times New Roman" w:cs="Times New Roman"/>
          <w:sz w:val="24"/>
          <w:szCs w:val="24"/>
        </w:rPr>
        <w:t xml:space="preserve">Procesinio </w:t>
      </w:r>
      <w:r w:rsidRPr="00F554E4">
        <w:rPr>
          <w:rFonts w:ascii="Times New Roman" w:hAnsi="Times New Roman" w:cs="Times New Roman"/>
          <w:sz w:val="24"/>
          <w:szCs w:val="24"/>
        </w:rPr>
        <w:t>sprendimo kategorij</w:t>
      </w:r>
      <w:r w:rsidR="00BA4AC0" w:rsidRPr="00F554E4">
        <w:rPr>
          <w:rFonts w:ascii="Times New Roman" w:hAnsi="Times New Roman" w:cs="Times New Roman"/>
          <w:sz w:val="24"/>
          <w:szCs w:val="24"/>
        </w:rPr>
        <w:t xml:space="preserve">a </w:t>
      </w:r>
      <w:r w:rsidR="00F554E4" w:rsidRPr="00F554E4">
        <w:rPr>
          <w:rFonts w:ascii="Times New Roman" w:hAnsi="Times New Roman" w:cs="Times New Roman"/>
          <w:sz w:val="24"/>
          <w:szCs w:val="24"/>
        </w:rPr>
        <w:t>3.3</w:t>
      </w:r>
      <w:r w:rsidRPr="00F77003">
        <w:rPr>
          <w:rFonts w:ascii="Times New Roman" w:hAnsi="Times New Roman" w:cs="Times New Roman"/>
          <w:sz w:val="24"/>
          <w:szCs w:val="24"/>
        </w:rPr>
        <w:t xml:space="preserve">     </w:t>
      </w:r>
    </w:p>
    <w:p w14:paraId="12186CF9" w14:textId="77777777" w:rsidR="00847003" w:rsidRPr="00F77003" w:rsidRDefault="00847003" w:rsidP="00416914">
      <w:pPr>
        <w:pStyle w:val="Pagrindiniotekstotrauka2"/>
        <w:spacing w:after="0" w:line="240" w:lineRule="auto"/>
        <w:ind w:left="3888" w:firstLine="790"/>
        <w:rPr>
          <w:rFonts w:ascii="Times New Roman" w:hAnsi="Times New Roman" w:cs="Times New Roman"/>
          <w:sz w:val="24"/>
          <w:szCs w:val="24"/>
        </w:rPr>
      </w:pPr>
      <w:r w:rsidRPr="00F77003">
        <w:rPr>
          <w:rFonts w:ascii="Times New Roman" w:hAnsi="Times New Roman" w:cs="Times New Roman"/>
          <w:sz w:val="24"/>
          <w:szCs w:val="24"/>
        </w:rPr>
        <w:t xml:space="preserve">     </w:t>
      </w:r>
    </w:p>
    <w:p w14:paraId="4E195536" w14:textId="77777777" w:rsidR="00847003" w:rsidRPr="00F77003" w:rsidRDefault="00847003" w:rsidP="00416914">
      <w:pPr>
        <w:spacing w:after="0" w:line="240" w:lineRule="auto"/>
        <w:jc w:val="center"/>
        <w:rPr>
          <w:rFonts w:ascii="Times New Roman" w:eastAsia="Times New Roman" w:hAnsi="Times New Roman" w:cs="Times New Roman"/>
          <w:b/>
          <w:bCs/>
          <w:sz w:val="24"/>
          <w:szCs w:val="24"/>
        </w:rPr>
      </w:pPr>
      <w:r w:rsidRPr="00F77003">
        <w:rPr>
          <w:rFonts w:ascii="Times New Roman" w:eastAsia="Times New Roman" w:hAnsi="Times New Roman" w:cs="Times New Roman"/>
          <w:b/>
          <w:noProof/>
          <w:sz w:val="24"/>
          <w:szCs w:val="24"/>
          <w:lang w:eastAsia="lt-LT"/>
        </w:rPr>
        <w:drawing>
          <wp:inline distT="0" distB="0" distL="0" distR="0" wp14:anchorId="09BC9A0B" wp14:editId="236E59EF">
            <wp:extent cx="685800" cy="72390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5800" cy="723900"/>
                    </a:xfrm>
                    <a:prstGeom prst="rect">
                      <a:avLst/>
                    </a:prstGeom>
                    <a:noFill/>
                    <a:ln w="9525">
                      <a:noFill/>
                      <a:miter lim="800000"/>
                      <a:headEnd/>
                      <a:tailEnd/>
                    </a:ln>
                  </pic:spPr>
                </pic:pic>
              </a:graphicData>
            </a:graphic>
          </wp:inline>
        </w:drawing>
      </w:r>
    </w:p>
    <w:p w14:paraId="3CE6E0C5" w14:textId="77777777" w:rsidR="00847003" w:rsidRPr="00F77003" w:rsidRDefault="00847003" w:rsidP="00416914">
      <w:pPr>
        <w:spacing w:after="0" w:line="240" w:lineRule="auto"/>
        <w:jc w:val="center"/>
        <w:rPr>
          <w:rFonts w:ascii="Times New Roman" w:eastAsia="Times New Roman" w:hAnsi="Times New Roman" w:cs="Times New Roman"/>
          <w:b/>
          <w:bCs/>
          <w:sz w:val="24"/>
          <w:szCs w:val="24"/>
        </w:rPr>
      </w:pPr>
    </w:p>
    <w:p w14:paraId="0049AB7B" w14:textId="77777777" w:rsidR="00847003" w:rsidRPr="00F77003" w:rsidRDefault="00847003" w:rsidP="00416914">
      <w:pPr>
        <w:spacing w:after="0" w:line="240" w:lineRule="auto"/>
        <w:jc w:val="center"/>
        <w:rPr>
          <w:rFonts w:ascii="Times New Roman" w:eastAsia="Times New Roman" w:hAnsi="Times New Roman" w:cs="Times New Roman"/>
          <w:b/>
          <w:bCs/>
          <w:spacing w:val="40"/>
          <w:sz w:val="28"/>
          <w:szCs w:val="28"/>
        </w:rPr>
      </w:pPr>
      <w:r w:rsidRPr="00F77003">
        <w:rPr>
          <w:rFonts w:ascii="Times New Roman" w:eastAsia="Times New Roman" w:hAnsi="Times New Roman" w:cs="Times New Roman"/>
          <w:b/>
          <w:bCs/>
          <w:spacing w:val="40"/>
          <w:sz w:val="28"/>
          <w:szCs w:val="28"/>
        </w:rPr>
        <w:t>REGIONŲ ADMINISTRACINIS TEISMAS</w:t>
      </w:r>
    </w:p>
    <w:p w14:paraId="25442CDB" w14:textId="77777777" w:rsidR="00847003" w:rsidRPr="00F77003" w:rsidRDefault="00847003" w:rsidP="00416914">
      <w:pPr>
        <w:spacing w:after="0" w:line="240" w:lineRule="auto"/>
        <w:jc w:val="center"/>
        <w:rPr>
          <w:rFonts w:ascii="Times New Roman" w:eastAsia="Times New Roman" w:hAnsi="Times New Roman" w:cs="Times New Roman"/>
          <w:b/>
          <w:bCs/>
          <w:sz w:val="24"/>
          <w:szCs w:val="24"/>
        </w:rPr>
      </w:pPr>
    </w:p>
    <w:p w14:paraId="4379969E" w14:textId="77777777" w:rsidR="00847003" w:rsidRPr="00F77003" w:rsidRDefault="00847003" w:rsidP="00416914">
      <w:pPr>
        <w:spacing w:after="0" w:line="240" w:lineRule="auto"/>
        <w:jc w:val="center"/>
        <w:rPr>
          <w:rFonts w:ascii="Times New Roman" w:eastAsia="Times New Roman" w:hAnsi="Times New Roman" w:cs="Times New Roman"/>
          <w:b/>
          <w:bCs/>
          <w:spacing w:val="100"/>
          <w:sz w:val="24"/>
          <w:szCs w:val="24"/>
        </w:rPr>
      </w:pPr>
      <w:r w:rsidRPr="00F77003">
        <w:rPr>
          <w:rFonts w:ascii="Times New Roman" w:eastAsia="Times New Roman" w:hAnsi="Times New Roman" w:cs="Times New Roman"/>
          <w:b/>
          <w:bCs/>
          <w:spacing w:val="100"/>
          <w:sz w:val="28"/>
          <w:szCs w:val="28"/>
        </w:rPr>
        <w:t>SPRENDIMAS</w:t>
      </w:r>
    </w:p>
    <w:p w14:paraId="2A93F115" w14:textId="77777777" w:rsidR="00847003" w:rsidRPr="00F77003" w:rsidRDefault="00847003" w:rsidP="00416914">
      <w:pPr>
        <w:spacing w:after="0" w:line="240" w:lineRule="auto"/>
        <w:jc w:val="center"/>
        <w:rPr>
          <w:rFonts w:ascii="Times New Roman" w:eastAsia="Times New Roman" w:hAnsi="Times New Roman" w:cs="Times New Roman"/>
          <w:bCs/>
          <w:sz w:val="24"/>
          <w:szCs w:val="24"/>
        </w:rPr>
      </w:pPr>
      <w:r w:rsidRPr="00F77003">
        <w:rPr>
          <w:rFonts w:ascii="Times New Roman" w:eastAsia="Times New Roman" w:hAnsi="Times New Roman" w:cs="Times New Roman"/>
          <w:bCs/>
          <w:sz w:val="24"/>
          <w:szCs w:val="24"/>
        </w:rPr>
        <w:t>LIETUVOS RESPUBLIKOS VARDU</w:t>
      </w:r>
    </w:p>
    <w:p w14:paraId="089489A0" w14:textId="77777777" w:rsidR="00847003" w:rsidRPr="00F77003" w:rsidRDefault="00847003" w:rsidP="00416914">
      <w:pPr>
        <w:spacing w:after="0" w:line="240" w:lineRule="auto"/>
        <w:rPr>
          <w:rFonts w:ascii="Times New Roman" w:eastAsia="Times New Roman" w:hAnsi="Times New Roman" w:cs="Times New Roman"/>
          <w:sz w:val="24"/>
          <w:szCs w:val="24"/>
        </w:rPr>
      </w:pPr>
    </w:p>
    <w:p w14:paraId="45706E2E" w14:textId="613B591E" w:rsidR="00847003" w:rsidRPr="00F77003" w:rsidRDefault="00847003" w:rsidP="00416914">
      <w:pPr>
        <w:spacing w:after="0" w:line="240" w:lineRule="auto"/>
        <w:jc w:val="center"/>
        <w:rPr>
          <w:rFonts w:ascii="Times New Roman" w:eastAsia="Times New Roman" w:hAnsi="Times New Roman" w:cs="Times New Roman"/>
          <w:sz w:val="24"/>
          <w:szCs w:val="24"/>
        </w:rPr>
      </w:pPr>
      <w:r w:rsidRPr="00F77003">
        <w:rPr>
          <w:rFonts w:ascii="Times New Roman" w:eastAsia="Times New Roman" w:hAnsi="Times New Roman" w:cs="Times New Roman"/>
          <w:sz w:val="24"/>
          <w:szCs w:val="24"/>
        </w:rPr>
        <w:t xml:space="preserve">2025 m. </w:t>
      </w:r>
      <w:r w:rsidR="004A1059" w:rsidRPr="00F77003">
        <w:rPr>
          <w:rFonts w:ascii="Times New Roman" w:eastAsia="Times New Roman" w:hAnsi="Times New Roman" w:cs="Times New Roman"/>
          <w:sz w:val="24"/>
          <w:szCs w:val="24"/>
        </w:rPr>
        <w:t>rugsėjo</w:t>
      </w:r>
      <w:r w:rsidRPr="00F77003">
        <w:rPr>
          <w:rFonts w:ascii="Times New Roman" w:eastAsia="Times New Roman" w:hAnsi="Times New Roman" w:cs="Times New Roman"/>
          <w:sz w:val="24"/>
          <w:szCs w:val="24"/>
        </w:rPr>
        <w:t xml:space="preserve"> </w:t>
      </w:r>
      <w:r w:rsidR="00175BAD">
        <w:rPr>
          <w:rFonts w:ascii="Times New Roman" w:eastAsia="Times New Roman" w:hAnsi="Times New Roman" w:cs="Times New Roman"/>
          <w:sz w:val="24"/>
          <w:szCs w:val="24"/>
        </w:rPr>
        <w:t>24</w:t>
      </w:r>
      <w:r w:rsidRPr="00F77003">
        <w:rPr>
          <w:rFonts w:ascii="Times New Roman" w:eastAsia="Times New Roman" w:hAnsi="Times New Roman" w:cs="Times New Roman"/>
          <w:sz w:val="24"/>
          <w:szCs w:val="24"/>
        </w:rPr>
        <w:t xml:space="preserve"> d.</w:t>
      </w:r>
    </w:p>
    <w:p w14:paraId="053FB740" w14:textId="77777777" w:rsidR="00847003" w:rsidRPr="00F77003" w:rsidRDefault="00847003" w:rsidP="00416914">
      <w:pPr>
        <w:spacing w:after="0" w:line="240" w:lineRule="auto"/>
        <w:jc w:val="center"/>
        <w:rPr>
          <w:rFonts w:ascii="Times New Roman" w:eastAsia="Times New Roman" w:hAnsi="Times New Roman" w:cs="Times New Roman"/>
          <w:sz w:val="24"/>
          <w:szCs w:val="24"/>
        </w:rPr>
      </w:pPr>
      <w:r w:rsidRPr="00F77003">
        <w:rPr>
          <w:rFonts w:ascii="Times New Roman" w:eastAsia="Times New Roman" w:hAnsi="Times New Roman" w:cs="Times New Roman"/>
          <w:sz w:val="24"/>
          <w:szCs w:val="24"/>
        </w:rPr>
        <w:t>Vilnius</w:t>
      </w:r>
    </w:p>
    <w:p w14:paraId="7865D23C" w14:textId="77777777" w:rsidR="00847003" w:rsidRPr="00F77003" w:rsidRDefault="00847003" w:rsidP="00416914">
      <w:pPr>
        <w:spacing w:after="0" w:line="240" w:lineRule="auto"/>
        <w:jc w:val="both"/>
        <w:rPr>
          <w:rFonts w:ascii="Times New Roman" w:eastAsia="Times New Roman" w:hAnsi="Times New Roman" w:cs="Times New Roman"/>
          <w:sz w:val="24"/>
          <w:szCs w:val="24"/>
        </w:rPr>
      </w:pPr>
    </w:p>
    <w:p w14:paraId="478E008B" w14:textId="77777777" w:rsidR="004A1059" w:rsidRPr="00F77003" w:rsidRDefault="004A1059" w:rsidP="00416914">
      <w:pPr>
        <w:spacing w:after="0" w:line="240" w:lineRule="auto"/>
        <w:ind w:firstLine="851"/>
        <w:jc w:val="both"/>
        <w:rPr>
          <w:rFonts w:ascii="Times New Roman" w:hAnsi="Times New Roman" w:cs="Times New Roman"/>
          <w:sz w:val="24"/>
          <w:szCs w:val="24"/>
        </w:rPr>
      </w:pPr>
      <w:r w:rsidRPr="00F77003">
        <w:rPr>
          <w:rFonts w:ascii="Times New Roman" w:hAnsi="Times New Roman" w:cs="Times New Roman"/>
          <w:sz w:val="24"/>
          <w:szCs w:val="24"/>
        </w:rPr>
        <w:t xml:space="preserve">Regionų administracinio teismo teisėjų kolegija, susidedanti iš teisėjų Astos Adamonytės-Šipkauskienės, Jūratės Bliznikaitės-Povilanskienės ir </w:t>
      </w:r>
      <w:r w:rsidRPr="00F77003">
        <w:rPr>
          <w:rFonts w:ascii="Times New Roman" w:hAnsi="Times New Roman" w:cs="Times New Roman"/>
          <w:sz w:val="24"/>
          <w:szCs w:val="24"/>
          <w:lang w:eastAsia="lt-LT"/>
        </w:rPr>
        <w:t>Sigitos Fomičiovos (kolegijos pirmininkė ir pranešėja)</w:t>
      </w:r>
      <w:r w:rsidRPr="00F77003">
        <w:rPr>
          <w:rFonts w:ascii="Times New Roman" w:hAnsi="Times New Roman" w:cs="Times New Roman"/>
          <w:sz w:val="24"/>
          <w:szCs w:val="24"/>
        </w:rPr>
        <w:t>,</w:t>
      </w:r>
    </w:p>
    <w:p w14:paraId="23EC6C54" w14:textId="2611805C" w:rsidR="00BA4AC0" w:rsidRPr="00F77003" w:rsidRDefault="00847003" w:rsidP="00416914">
      <w:pPr>
        <w:spacing w:after="0" w:line="240" w:lineRule="auto"/>
        <w:ind w:firstLine="851"/>
        <w:jc w:val="both"/>
        <w:rPr>
          <w:rFonts w:ascii="Times New Roman" w:hAnsi="Times New Roman" w:cs="Times New Roman"/>
          <w:sz w:val="24"/>
          <w:szCs w:val="24"/>
        </w:rPr>
      </w:pPr>
      <w:r w:rsidRPr="00F77003">
        <w:rPr>
          <w:rFonts w:ascii="Times New Roman" w:hAnsi="Times New Roman" w:cs="Times New Roman"/>
          <w:sz w:val="24"/>
          <w:szCs w:val="24"/>
        </w:rPr>
        <w:t xml:space="preserve">rašytinio proceso tvarka išnagrinėjo administracinę bylą pagal </w:t>
      </w:r>
      <w:r w:rsidRPr="00F77003">
        <w:rPr>
          <w:rFonts w:ascii="Times New Roman" w:eastAsia="Times New Roman" w:hAnsi="Times New Roman" w:cs="Times New Roman"/>
          <w:sz w:val="24"/>
          <w:szCs w:val="24"/>
          <w:lang w:eastAsia="lt-LT"/>
        </w:rPr>
        <w:t>pareiškėjos</w:t>
      </w:r>
      <w:r w:rsidR="00175BAD">
        <w:rPr>
          <w:rFonts w:ascii="Times New Roman" w:hAnsi="Times New Roman" w:cs="Times New Roman"/>
          <w:sz w:val="24"/>
          <w:szCs w:val="24"/>
        </w:rPr>
        <w:t xml:space="preserve"> uždarosios akcinės bendrovės</w:t>
      </w:r>
      <w:r w:rsidR="00175BAD" w:rsidRPr="00175BAD">
        <w:rPr>
          <w:rFonts w:ascii="Times New Roman" w:hAnsi="Times New Roman" w:cs="Times New Roman"/>
          <w:sz w:val="24"/>
          <w:szCs w:val="24"/>
        </w:rPr>
        <w:t xml:space="preserve"> „</w:t>
      </w:r>
      <w:proofErr w:type="spellStart"/>
      <w:r w:rsidR="00175BAD" w:rsidRPr="00175BAD">
        <w:rPr>
          <w:rFonts w:ascii="Times New Roman" w:hAnsi="Times New Roman" w:cs="Times New Roman"/>
          <w:sz w:val="24"/>
          <w:szCs w:val="24"/>
        </w:rPr>
        <w:t>Vetumas</w:t>
      </w:r>
      <w:proofErr w:type="spellEnd"/>
      <w:r w:rsidR="00175BAD" w:rsidRPr="00175BAD">
        <w:rPr>
          <w:rFonts w:ascii="Times New Roman" w:hAnsi="Times New Roman" w:cs="Times New Roman"/>
          <w:sz w:val="24"/>
          <w:szCs w:val="24"/>
        </w:rPr>
        <w:t>“</w:t>
      </w:r>
      <w:r w:rsidR="00BA4AC0" w:rsidRPr="00F77003">
        <w:rPr>
          <w:rFonts w:ascii="Times New Roman" w:eastAsia="Times New Roman" w:hAnsi="Times New Roman" w:cs="Times New Roman"/>
          <w:sz w:val="24"/>
          <w:szCs w:val="24"/>
          <w:lang w:eastAsia="lt-LT"/>
        </w:rPr>
        <w:t xml:space="preserve"> skundą atsakov</w:t>
      </w:r>
      <w:r w:rsidR="00175BAD">
        <w:rPr>
          <w:rFonts w:ascii="Times New Roman" w:eastAsia="Times New Roman" w:hAnsi="Times New Roman" w:cs="Times New Roman"/>
          <w:sz w:val="24"/>
          <w:szCs w:val="24"/>
          <w:lang w:eastAsia="lt-LT"/>
        </w:rPr>
        <w:t>ei</w:t>
      </w:r>
      <w:r w:rsidR="00BA4AC0" w:rsidRPr="00F77003">
        <w:rPr>
          <w:rFonts w:ascii="Times New Roman" w:eastAsia="Times New Roman" w:hAnsi="Times New Roman" w:cs="Times New Roman"/>
          <w:sz w:val="24"/>
          <w:szCs w:val="24"/>
          <w:lang w:eastAsia="lt-LT"/>
        </w:rPr>
        <w:t xml:space="preserve"> </w:t>
      </w:r>
      <w:r w:rsidR="00175BAD" w:rsidRPr="00175BAD">
        <w:rPr>
          <w:rFonts w:ascii="Times New Roman" w:eastAsia="Times New Roman" w:hAnsi="Times New Roman" w:cs="Times New Roman"/>
          <w:sz w:val="24"/>
          <w:szCs w:val="24"/>
          <w:lang w:eastAsia="lt-LT"/>
        </w:rPr>
        <w:t>Vilniaus rajono savivaldybės administracija</w:t>
      </w:r>
      <w:r w:rsidR="00175BAD">
        <w:rPr>
          <w:rFonts w:ascii="Times New Roman" w:eastAsia="Times New Roman" w:hAnsi="Times New Roman" w:cs="Times New Roman"/>
          <w:sz w:val="24"/>
          <w:szCs w:val="24"/>
          <w:lang w:eastAsia="lt-LT"/>
        </w:rPr>
        <w:t>i</w:t>
      </w:r>
      <w:r w:rsidRPr="00F77003">
        <w:rPr>
          <w:rFonts w:ascii="Times New Roman" w:eastAsia="Times New Roman" w:hAnsi="Times New Roman" w:cs="Times New Roman"/>
          <w:sz w:val="24"/>
          <w:szCs w:val="24"/>
          <w:lang w:eastAsia="lt-LT"/>
        </w:rPr>
        <w:t xml:space="preserve"> </w:t>
      </w:r>
      <w:r w:rsidRPr="00F77003">
        <w:rPr>
          <w:rFonts w:ascii="Times New Roman" w:hAnsi="Times New Roman" w:cs="Times New Roman"/>
          <w:sz w:val="24"/>
          <w:szCs w:val="24"/>
        </w:rPr>
        <w:t xml:space="preserve">dėl </w:t>
      </w:r>
      <w:r w:rsidR="00175BAD">
        <w:rPr>
          <w:rFonts w:ascii="Times New Roman" w:hAnsi="Times New Roman" w:cs="Times New Roman"/>
          <w:sz w:val="24"/>
          <w:szCs w:val="24"/>
        </w:rPr>
        <w:t>įpareigojimo atlikti veiksmus</w:t>
      </w:r>
      <w:r w:rsidR="00BA4AC0" w:rsidRPr="00F77003">
        <w:rPr>
          <w:rFonts w:ascii="Times New Roman" w:hAnsi="Times New Roman" w:cs="Times New Roman"/>
          <w:sz w:val="24"/>
          <w:szCs w:val="24"/>
        </w:rPr>
        <w:t>.</w:t>
      </w:r>
    </w:p>
    <w:p w14:paraId="2B552B01" w14:textId="77777777" w:rsidR="00D053D6" w:rsidRPr="00F77003" w:rsidRDefault="00D053D6" w:rsidP="00416914">
      <w:pPr>
        <w:spacing w:after="0" w:line="240" w:lineRule="auto"/>
        <w:ind w:firstLine="851"/>
        <w:jc w:val="both"/>
        <w:rPr>
          <w:rFonts w:ascii="Times New Roman" w:hAnsi="Times New Roman" w:cs="Times New Roman"/>
          <w:bCs/>
          <w:sz w:val="24"/>
          <w:szCs w:val="24"/>
        </w:rPr>
      </w:pPr>
    </w:p>
    <w:p w14:paraId="7D5F863F" w14:textId="77777777" w:rsidR="00D053D6" w:rsidRPr="00F77003" w:rsidRDefault="00D053D6" w:rsidP="00416914">
      <w:pPr>
        <w:spacing w:after="0" w:line="240" w:lineRule="auto"/>
        <w:ind w:firstLine="851"/>
        <w:rPr>
          <w:rFonts w:ascii="Times New Roman" w:hAnsi="Times New Roman" w:cs="Times New Roman"/>
          <w:bCs/>
          <w:sz w:val="24"/>
          <w:szCs w:val="24"/>
        </w:rPr>
      </w:pPr>
      <w:r w:rsidRPr="00F77003">
        <w:rPr>
          <w:rFonts w:ascii="Times New Roman" w:hAnsi="Times New Roman" w:cs="Times New Roman"/>
          <w:bCs/>
          <w:sz w:val="24"/>
          <w:szCs w:val="24"/>
        </w:rPr>
        <w:t>Teismas</w:t>
      </w:r>
    </w:p>
    <w:p w14:paraId="54AE2AA1" w14:textId="77777777" w:rsidR="00D053D6" w:rsidRPr="00F77003" w:rsidRDefault="00D053D6" w:rsidP="00416914">
      <w:pPr>
        <w:spacing w:after="0" w:line="240" w:lineRule="auto"/>
        <w:ind w:firstLine="851"/>
        <w:rPr>
          <w:rFonts w:ascii="Times New Roman" w:hAnsi="Times New Roman" w:cs="Times New Roman"/>
          <w:bCs/>
          <w:sz w:val="24"/>
          <w:szCs w:val="24"/>
        </w:rPr>
      </w:pPr>
    </w:p>
    <w:p w14:paraId="38A63330" w14:textId="77777777" w:rsidR="00D053D6" w:rsidRPr="00F77003" w:rsidRDefault="00D053D6" w:rsidP="00416914">
      <w:pPr>
        <w:pStyle w:val="Sraopastraipa"/>
        <w:spacing w:after="0" w:line="240" w:lineRule="auto"/>
        <w:ind w:left="0"/>
        <w:rPr>
          <w:rFonts w:ascii="Times New Roman" w:hAnsi="Times New Roman" w:cs="Times New Roman"/>
          <w:sz w:val="24"/>
          <w:szCs w:val="24"/>
        </w:rPr>
      </w:pPr>
      <w:r w:rsidRPr="00F77003">
        <w:rPr>
          <w:rFonts w:ascii="Times New Roman" w:eastAsia="Times New Roman" w:hAnsi="Times New Roman" w:cs="Times New Roman"/>
          <w:bCs/>
          <w:sz w:val="24"/>
          <w:szCs w:val="24"/>
        </w:rPr>
        <w:t xml:space="preserve"> n u s t a t ė :</w:t>
      </w:r>
    </w:p>
    <w:p w14:paraId="5B0683F7" w14:textId="77777777" w:rsidR="00D053D6" w:rsidRPr="00F77003" w:rsidRDefault="00D053D6" w:rsidP="00416914">
      <w:pPr>
        <w:spacing w:after="0" w:line="240" w:lineRule="auto"/>
        <w:ind w:firstLine="851"/>
        <w:rPr>
          <w:rFonts w:ascii="Times New Roman" w:hAnsi="Times New Roman" w:cs="Times New Roman"/>
          <w:spacing w:val="40"/>
          <w:sz w:val="24"/>
          <w:szCs w:val="24"/>
        </w:rPr>
      </w:pPr>
    </w:p>
    <w:p w14:paraId="3F8FE968" w14:textId="06B4768D" w:rsidR="00175BAD" w:rsidRDefault="00D053D6" w:rsidP="00416914">
      <w:pPr>
        <w:pStyle w:val="Betarp"/>
        <w:tabs>
          <w:tab w:val="left" w:pos="709"/>
        </w:tabs>
        <w:ind w:firstLine="851"/>
        <w:jc w:val="both"/>
        <w:rPr>
          <w:rFonts w:ascii="Times New Roman" w:hAnsi="Times New Roman" w:cs="Times New Roman"/>
          <w:noProof/>
          <w:sz w:val="24"/>
          <w:szCs w:val="24"/>
        </w:rPr>
      </w:pPr>
      <w:r w:rsidRPr="00F77003">
        <w:rPr>
          <w:rFonts w:ascii="Times New Roman" w:hAnsi="Times New Roman" w:cs="Times New Roman"/>
          <w:noProof/>
          <w:sz w:val="24"/>
          <w:szCs w:val="24"/>
        </w:rPr>
        <w:t>Pareiškėja</w:t>
      </w:r>
      <w:r w:rsidR="00175BAD">
        <w:rPr>
          <w:rFonts w:ascii="Times New Roman" w:hAnsi="Times New Roman" w:cs="Times New Roman"/>
          <w:noProof/>
          <w:sz w:val="24"/>
          <w:szCs w:val="24"/>
        </w:rPr>
        <w:t xml:space="preserve"> </w:t>
      </w:r>
      <w:r w:rsidR="00175BAD">
        <w:rPr>
          <w:rFonts w:ascii="Times New Roman" w:hAnsi="Times New Roman" w:cs="Times New Roman"/>
          <w:sz w:val="24"/>
          <w:szCs w:val="24"/>
        </w:rPr>
        <w:t>uždaroji akcinė bendrovė</w:t>
      </w:r>
      <w:r w:rsidR="00175BAD" w:rsidRPr="00175BAD">
        <w:rPr>
          <w:rFonts w:ascii="Times New Roman" w:hAnsi="Times New Roman" w:cs="Times New Roman"/>
          <w:sz w:val="24"/>
          <w:szCs w:val="24"/>
        </w:rPr>
        <w:t xml:space="preserve"> „</w:t>
      </w:r>
      <w:proofErr w:type="spellStart"/>
      <w:r w:rsidR="00175BAD" w:rsidRPr="00175BAD">
        <w:rPr>
          <w:rFonts w:ascii="Times New Roman" w:hAnsi="Times New Roman" w:cs="Times New Roman"/>
          <w:sz w:val="24"/>
          <w:szCs w:val="24"/>
        </w:rPr>
        <w:t>Vetumas</w:t>
      </w:r>
      <w:proofErr w:type="spellEnd"/>
      <w:r w:rsidR="00175BAD" w:rsidRPr="00175BAD">
        <w:rPr>
          <w:rFonts w:ascii="Times New Roman" w:hAnsi="Times New Roman" w:cs="Times New Roman"/>
          <w:sz w:val="24"/>
          <w:szCs w:val="24"/>
        </w:rPr>
        <w:t>“</w:t>
      </w:r>
      <w:r w:rsidR="00BA4AC0" w:rsidRPr="00F77003">
        <w:rPr>
          <w:rFonts w:ascii="Times New Roman" w:hAnsi="Times New Roman" w:cs="Times New Roman"/>
          <w:noProof/>
          <w:sz w:val="24"/>
          <w:szCs w:val="24"/>
        </w:rPr>
        <w:t xml:space="preserve"> </w:t>
      </w:r>
      <w:r w:rsidRPr="00F77003">
        <w:rPr>
          <w:rFonts w:ascii="Times New Roman" w:hAnsi="Times New Roman" w:cs="Times New Roman"/>
          <w:noProof/>
          <w:sz w:val="24"/>
          <w:szCs w:val="24"/>
        </w:rPr>
        <w:t>kreipėsi į teismą</w:t>
      </w:r>
      <w:r w:rsidR="00D751FD">
        <w:rPr>
          <w:rFonts w:ascii="Times New Roman" w:hAnsi="Times New Roman" w:cs="Times New Roman"/>
          <w:noProof/>
          <w:sz w:val="24"/>
          <w:szCs w:val="24"/>
        </w:rPr>
        <w:t>,</w:t>
      </w:r>
      <w:r w:rsidRPr="00F77003">
        <w:rPr>
          <w:rFonts w:ascii="Times New Roman" w:hAnsi="Times New Roman" w:cs="Times New Roman"/>
          <w:noProof/>
          <w:sz w:val="24"/>
          <w:szCs w:val="24"/>
        </w:rPr>
        <w:t xml:space="preserve"> prašydama</w:t>
      </w:r>
      <w:r w:rsidR="00175BAD">
        <w:rPr>
          <w:rFonts w:ascii="Times New Roman" w:hAnsi="Times New Roman" w:cs="Times New Roman"/>
          <w:noProof/>
          <w:sz w:val="24"/>
          <w:szCs w:val="24"/>
        </w:rPr>
        <w:t xml:space="preserve"> </w:t>
      </w:r>
      <w:r w:rsidR="00746FE9">
        <w:rPr>
          <w:rFonts w:ascii="Times New Roman" w:hAnsi="Times New Roman" w:cs="Times New Roman"/>
          <w:noProof/>
          <w:sz w:val="24"/>
          <w:szCs w:val="24"/>
        </w:rPr>
        <w:t>į</w:t>
      </w:r>
      <w:r w:rsidR="00175BAD" w:rsidRPr="00175BAD">
        <w:rPr>
          <w:rFonts w:ascii="Times New Roman" w:hAnsi="Times New Roman" w:cs="Times New Roman"/>
          <w:noProof/>
          <w:sz w:val="24"/>
          <w:szCs w:val="24"/>
        </w:rPr>
        <w:t>pareigoti atsakovę Vilniaus rajono savivaldybės administraciją</w:t>
      </w:r>
      <w:r w:rsidR="00C01E18">
        <w:rPr>
          <w:rFonts w:ascii="Times New Roman" w:hAnsi="Times New Roman" w:cs="Times New Roman"/>
          <w:noProof/>
          <w:sz w:val="24"/>
          <w:szCs w:val="24"/>
        </w:rPr>
        <w:t xml:space="preserve"> (toliau – ir Administracija)</w:t>
      </w:r>
      <w:r w:rsidR="00175BAD" w:rsidRPr="00175BAD">
        <w:rPr>
          <w:rFonts w:ascii="Times New Roman" w:hAnsi="Times New Roman" w:cs="Times New Roman"/>
          <w:noProof/>
          <w:sz w:val="24"/>
          <w:szCs w:val="24"/>
        </w:rPr>
        <w:t xml:space="preserve"> pateikti atsakymą</w:t>
      </w:r>
      <w:r w:rsidR="00C01E18">
        <w:rPr>
          <w:rFonts w:ascii="Times New Roman" w:hAnsi="Times New Roman" w:cs="Times New Roman"/>
          <w:noProof/>
          <w:sz w:val="24"/>
          <w:szCs w:val="24"/>
        </w:rPr>
        <w:t> </w:t>
      </w:r>
      <w:r w:rsidR="00175BAD" w:rsidRPr="00175BAD">
        <w:rPr>
          <w:rFonts w:ascii="Times New Roman" w:hAnsi="Times New Roman" w:cs="Times New Roman"/>
          <w:noProof/>
          <w:sz w:val="24"/>
          <w:szCs w:val="24"/>
        </w:rPr>
        <w:t>į 2024</w:t>
      </w:r>
      <w:r w:rsidR="00175BAD">
        <w:rPr>
          <w:rFonts w:ascii="Times New Roman" w:hAnsi="Times New Roman" w:cs="Times New Roman"/>
          <w:noProof/>
          <w:sz w:val="24"/>
          <w:szCs w:val="24"/>
        </w:rPr>
        <w:t xml:space="preserve"> m. sausio </w:t>
      </w:r>
      <w:r w:rsidR="00175BAD" w:rsidRPr="00175BAD">
        <w:rPr>
          <w:rFonts w:ascii="Times New Roman" w:hAnsi="Times New Roman" w:cs="Times New Roman"/>
          <w:noProof/>
          <w:sz w:val="24"/>
          <w:szCs w:val="24"/>
        </w:rPr>
        <w:t>19</w:t>
      </w:r>
      <w:r w:rsidR="00175BAD">
        <w:rPr>
          <w:rFonts w:ascii="Times New Roman" w:hAnsi="Times New Roman" w:cs="Times New Roman"/>
          <w:noProof/>
          <w:sz w:val="24"/>
          <w:szCs w:val="24"/>
        </w:rPr>
        <w:t xml:space="preserve"> d.</w:t>
      </w:r>
      <w:r w:rsidR="00175BAD" w:rsidRPr="00175BAD">
        <w:rPr>
          <w:rFonts w:ascii="Times New Roman" w:hAnsi="Times New Roman" w:cs="Times New Roman"/>
          <w:noProof/>
          <w:sz w:val="24"/>
          <w:szCs w:val="24"/>
        </w:rPr>
        <w:t xml:space="preserve"> pareiškėjos skundą</w:t>
      </w:r>
      <w:r w:rsidR="00175BAD">
        <w:rPr>
          <w:rFonts w:ascii="Times New Roman" w:hAnsi="Times New Roman" w:cs="Times New Roman"/>
          <w:noProof/>
          <w:sz w:val="24"/>
          <w:szCs w:val="24"/>
        </w:rPr>
        <w:t xml:space="preserve"> ir p</w:t>
      </w:r>
      <w:r w:rsidR="00175BAD" w:rsidRPr="00175BAD">
        <w:rPr>
          <w:rFonts w:ascii="Times New Roman" w:hAnsi="Times New Roman" w:cs="Times New Roman"/>
          <w:noProof/>
          <w:sz w:val="24"/>
          <w:szCs w:val="24"/>
        </w:rPr>
        <w:t xml:space="preserve">riteisti </w:t>
      </w:r>
      <w:r w:rsidR="00175BAD">
        <w:rPr>
          <w:rFonts w:ascii="Times New Roman" w:hAnsi="Times New Roman" w:cs="Times New Roman"/>
          <w:noProof/>
          <w:sz w:val="24"/>
          <w:szCs w:val="24"/>
        </w:rPr>
        <w:t>bylinėjimosi išlaidų atlyginimą.</w:t>
      </w:r>
    </w:p>
    <w:p w14:paraId="2B7D035B" w14:textId="656084F6" w:rsidR="00175BAD" w:rsidRDefault="00175BAD" w:rsidP="00416914">
      <w:pPr>
        <w:pStyle w:val="Betarp"/>
        <w:tabs>
          <w:tab w:val="left" w:pos="709"/>
        </w:tabs>
        <w:ind w:firstLine="851"/>
        <w:jc w:val="both"/>
        <w:rPr>
          <w:rFonts w:ascii="Times New Roman" w:hAnsi="Times New Roman" w:cs="Times New Roman"/>
          <w:noProof/>
          <w:sz w:val="24"/>
          <w:szCs w:val="24"/>
        </w:rPr>
      </w:pPr>
      <w:r>
        <w:rPr>
          <w:rFonts w:ascii="Times New Roman" w:hAnsi="Times New Roman" w:cs="Times New Roman"/>
          <w:noProof/>
          <w:sz w:val="24"/>
          <w:szCs w:val="24"/>
        </w:rPr>
        <w:t>Pareiškėja nurodo, kad ji</w:t>
      </w:r>
      <w:r w:rsidRPr="00175BAD">
        <w:rPr>
          <w:rFonts w:ascii="Times New Roman" w:hAnsi="Times New Roman" w:cs="Times New Roman"/>
          <w:noProof/>
          <w:sz w:val="24"/>
          <w:szCs w:val="24"/>
        </w:rPr>
        <w:t xml:space="preserve"> 2024</w:t>
      </w:r>
      <w:r>
        <w:rPr>
          <w:rFonts w:ascii="Times New Roman" w:hAnsi="Times New Roman" w:cs="Times New Roman"/>
          <w:noProof/>
          <w:sz w:val="24"/>
          <w:szCs w:val="24"/>
        </w:rPr>
        <w:t xml:space="preserve"> m. sausio </w:t>
      </w:r>
      <w:r w:rsidRPr="00175BAD">
        <w:rPr>
          <w:rFonts w:ascii="Times New Roman" w:hAnsi="Times New Roman" w:cs="Times New Roman"/>
          <w:noProof/>
          <w:sz w:val="24"/>
          <w:szCs w:val="24"/>
        </w:rPr>
        <w:t>19</w:t>
      </w:r>
      <w:r>
        <w:rPr>
          <w:rFonts w:ascii="Times New Roman" w:hAnsi="Times New Roman" w:cs="Times New Roman"/>
          <w:noProof/>
          <w:sz w:val="24"/>
          <w:szCs w:val="24"/>
        </w:rPr>
        <w:t xml:space="preserve"> d.</w:t>
      </w:r>
      <w:r w:rsidRPr="00175BAD">
        <w:rPr>
          <w:rFonts w:ascii="Times New Roman" w:hAnsi="Times New Roman" w:cs="Times New Roman"/>
          <w:noProof/>
          <w:sz w:val="24"/>
          <w:szCs w:val="24"/>
        </w:rPr>
        <w:t xml:space="preserve"> pateikė skundą Vilniaus rajono savivaldybės administracijai, kuriuo prašė </w:t>
      </w:r>
      <w:r w:rsidR="00C01E18">
        <w:rPr>
          <w:rFonts w:ascii="Times New Roman" w:hAnsi="Times New Roman" w:cs="Times New Roman"/>
          <w:noProof/>
          <w:sz w:val="24"/>
          <w:szCs w:val="24"/>
        </w:rPr>
        <w:t>i</w:t>
      </w:r>
      <w:r w:rsidRPr="00175BAD">
        <w:rPr>
          <w:rFonts w:ascii="Times New Roman" w:hAnsi="Times New Roman" w:cs="Times New Roman"/>
          <w:noProof/>
          <w:sz w:val="24"/>
          <w:szCs w:val="24"/>
        </w:rPr>
        <w:t>šnagrinėti</w:t>
      </w:r>
      <w:r w:rsidR="00C01E18">
        <w:rPr>
          <w:rFonts w:ascii="Times New Roman" w:hAnsi="Times New Roman" w:cs="Times New Roman"/>
          <w:noProof/>
          <w:sz w:val="24"/>
          <w:szCs w:val="24"/>
        </w:rPr>
        <w:t>,</w:t>
      </w:r>
      <w:r w:rsidRPr="00175BAD">
        <w:rPr>
          <w:rFonts w:ascii="Times New Roman" w:hAnsi="Times New Roman" w:cs="Times New Roman"/>
          <w:noProof/>
          <w:sz w:val="24"/>
          <w:szCs w:val="24"/>
        </w:rPr>
        <w:t xml:space="preserve"> ar nebuvo pažeistos</w:t>
      </w:r>
      <w:r w:rsidR="00C01E18">
        <w:rPr>
          <w:rFonts w:ascii="Times New Roman" w:hAnsi="Times New Roman" w:cs="Times New Roman"/>
          <w:noProof/>
          <w:sz w:val="24"/>
          <w:szCs w:val="24"/>
        </w:rPr>
        <w:t xml:space="preserve"> pareiškėjos</w:t>
      </w:r>
      <w:r w:rsidRPr="00175BAD">
        <w:rPr>
          <w:rFonts w:ascii="Times New Roman" w:hAnsi="Times New Roman" w:cs="Times New Roman"/>
          <w:noProof/>
          <w:sz w:val="24"/>
          <w:szCs w:val="24"/>
        </w:rPr>
        <w:t xml:space="preserve"> teisės, kadangi atsakinga darbuotoja atsisakė spręsti rūpimus klausimus</w:t>
      </w:r>
      <w:r w:rsidR="00C01E18">
        <w:rPr>
          <w:rFonts w:ascii="Times New Roman" w:hAnsi="Times New Roman" w:cs="Times New Roman"/>
          <w:noProof/>
          <w:sz w:val="24"/>
          <w:szCs w:val="24"/>
        </w:rPr>
        <w:t>, o</w:t>
      </w:r>
      <w:r w:rsidRPr="00175BAD">
        <w:rPr>
          <w:rFonts w:ascii="Times New Roman" w:hAnsi="Times New Roman" w:cs="Times New Roman"/>
          <w:noProof/>
          <w:sz w:val="24"/>
          <w:szCs w:val="24"/>
        </w:rPr>
        <w:t xml:space="preserve"> </w:t>
      </w:r>
      <w:r w:rsidR="00C01E18">
        <w:rPr>
          <w:rFonts w:ascii="Times New Roman" w:hAnsi="Times New Roman" w:cs="Times New Roman"/>
          <w:noProof/>
          <w:sz w:val="24"/>
          <w:szCs w:val="24"/>
        </w:rPr>
        <w:t>n</w:t>
      </w:r>
      <w:r w:rsidRPr="00175BAD">
        <w:rPr>
          <w:rFonts w:ascii="Times New Roman" w:hAnsi="Times New Roman" w:cs="Times New Roman"/>
          <w:noProof/>
          <w:sz w:val="24"/>
          <w:szCs w:val="24"/>
        </w:rPr>
        <w:t xml:space="preserve">ustačius, </w:t>
      </w:r>
      <w:r w:rsidR="00C01E18">
        <w:rPr>
          <w:rFonts w:ascii="Times New Roman" w:hAnsi="Times New Roman" w:cs="Times New Roman"/>
          <w:noProof/>
          <w:sz w:val="24"/>
          <w:szCs w:val="24"/>
        </w:rPr>
        <w:t>jog</w:t>
      </w:r>
      <w:r w:rsidRPr="00175BAD">
        <w:rPr>
          <w:rFonts w:ascii="Times New Roman" w:hAnsi="Times New Roman" w:cs="Times New Roman"/>
          <w:noProof/>
          <w:sz w:val="24"/>
          <w:szCs w:val="24"/>
        </w:rPr>
        <w:t xml:space="preserve"> atsakingas darbuotojas pažeidė</w:t>
      </w:r>
      <w:r w:rsidR="00C01E18">
        <w:rPr>
          <w:rFonts w:ascii="Times New Roman" w:hAnsi="Times New Roman" w:cs="Times New Roman"/>
          <w:noProof/>
          <w:sz w:val="24"/>
          <w:szCs w:val="24"/>
        </w:rPr>
        <w:t xml:space="preserve"> teisės aktų reikalavimus,</w:t>
      </w:r>
      <w:r w:rsidRPr="00175BAD">
        <w:rPr>
          <w:rFonts w:ascii="Times New Roman" w:hAnsi="Times New Roman" w:cs="Times New Roman"/>
          <w:noProof/>
          <w:sz w:val="24"/>
          <w:szCs w:val="24"/>
        </w:rPr>
        <w:t xml:space="preserve"> skirti atsakingam darbuotojui nuobaudą bei informuoti</w:t>
      </w:r>
      <w:r w:rsidR="00C01E18">
        <w:rPr>
          <w:rFonts w:ascii="Times New Roman" w:hAnsi="Times New Roman" w:cs="Times New Roman"/>
          <w:noProof/>
          <w:sz w:val="24"/>
          <w:szCs w:val="24"/>
        </w:rPr>
        <w:t xml:space="preserve"> pareiškėją, </w:t>
      </w:r>
      <w:r w:rsidRPr="00175BAD">
        <w:rPr>
          <w:rFonts w:ascii="Times New Roman" w:hAnsi="Times New Roman" w:cs="Times New Roman"/>
          <w:noProof/>
          <w:sz w:val="24"/>
          <w:szCs w:val="24"/>
        </w:rPr>
        <w:t>kokia nuobauda buvo skirta</w:t>
      </w:r>
      <w:r w:rsidR="00C01E18">
        <w:rPr>
          <w:rFonts w:ascii="Times New Roman" w:hAnsi="Times New Roman" w:cs="Times New Roman"/>
          <w:noProof/>
          <w:sz w:val="24"/>
          <w:szCs w:val="24"/>
        </w:rPr>
        <w:t>;</w:t>
      </w:r>
      <w:r w:rsidRPr="00175BAD">
        <w:rPr>
          <w:rFonts w:ascii="Times New Roman" w:hAnsi="Times New Roman" w:cs="Times New Roman"/>
          <w:noProof/>
          <w:sz w:val="24"/>
          <w:szCs w:val="24"/>
        </w:rPr>
        <w:t xml:space="preserve"> </w:t>
      </w:r>
      <w:r w:rsidR="00C01E18">
        <w:rPr>
          <w:rFonts w:ascii="Times New Roman" w:hAnsi="Times New Roman" w:cs="Times New Roman"/>
          <w:noProof/>
          <w:sz w:val="24"/>
          <w:szCs w:val="24"/>
        </w:rPr>
        <w:t>a</w:t>
      </w:r>
      <w:r w:rsidRPr="00175BAD">
        <w:rPr>
          <w:rFonts w:ascii="Times New Roman" w:hAnsi="Times New Roman" w:cs="Times New Roman"/>
          <w:noProof/>
          <w:sz w:val="24"/>
          <w:szCs w:val="24"/>
        </w:rPr>
        <w:t>tsakymą atsiųsti elektroniniu paštu</w:t>
      </w:r>
      <w:r w:rsidR="00C01E18">
        <w:rPr>
          <w:rFonts w:ascii="Times New Roman" w:hAnsi="Times New Roman" w:cs="Times New Roman"/>
          <w:noProof/>
          <w:sz w:val="24"/>
          <w:szCs w:val="24"/>
        </w:rPr>
        <w:t>; a</w:t>
      </w:r>
      <w:r w:rsidRPr="00175BAD">
        <w:rPr>
          <w:rFonts w:ascii="Times New Roman" w:hAnsi="Times New Roman" w:cs="Times New Roman"/>
          <w:noProof/>
          <w:sz w:val="24"/>
          <w:szCs w:val="24"/>
        </w:rPr>
        <w:t>tsisakius tenkinti prašymą, atsakymą pagrįsti galiojančiomis teisės normomis.</w:t>
      </w:r>
      <w:r w:rsidR="00C01E18">
        <w:rPr>
          <w:rFonts w:ascii="Times New Roman" w:hAnsi="Times New Roman" w:cs="Times New Roman"/>
          <w:noProof/>
          <w:sz w:val="24"/>
          <w:szCs w:val="24"/>
        </w:rPr>
        <w:t xml:space="preserve"> Nurodo, kad p</w:t>
      </w:r>
      <w:r w:rsidR="00C01E18" w:rsidRPr="00C01E18">
        <w:rPr>
          <w:rFonts w:ascii="Times New Roman" w:hAnsi="Times New Roman" w:cs="Times New Roman"/>
          <w:noProof/>
          <w:sz w:val="24"/>
          <w:szCs w:val="24"/>
        </w:rPr>
        <w:t>raėjus 20 darbo dienų atsakymas į 2024</w:t>
      </w:r>
      <w:r w:rsidR="00C01E18">
        <w:rPr>
          <w:rFonts w:ascii="Times New Roman" w:hAnsi="Times New Roman" w:cs="Times New Roman"/>
          <w:noProof/>
          <w:sz w:val="24"/>
          <w:szCs w:val="24"/>
        </w:rPr>
        <w:t xml:space="preserve"> m. sausio </w:t>
      </w:r>
      <w:r w:rsidR="00C01E18" w:rsidRPr="00C01E18">
        <w:rPr>
          <w:rFonts w:ascii="Times New Roman" w:hAnsi="Times New Roman" w:cs="Times New Roman"/>
          <w:noProof/>
          <w:sz w:val="24"/>
          <w:szCs w:val="24"/>
        </w:rPr>
        <w:t>19</w:t>
      </w:r>
      <w:r w:rsidR="00C01E18">
        <w:rPr>
          <w:rFonts w:ascii="Times New Roman" w:hAnsi="Times New Roman" w:cs="Times New Roman"/>
          <w:noProof/>
          <w:sz w:val="24"/>
          <w:szCs w:val="24"/>
        </w:rPr>
        <w:t xml:space="preserve"> d. </w:t>
      </w:r>
      <w:r w:rsidR="00C01E18" w:rsidRPr="00C01E18">
        <w:rPr>
          <w:rFonts w:ascii="Times New Roman" w:hAnsi="Times New Roman" w:cs="Times New Roman"/>
          <w:noProof/>
          <w:sz w:val="24"/>
          <w:szCs w:val="24"/>
        </w:rPr>
        <w:t xml:space="preserve">skundą nebuvo gautas. </w:t>
      </w:r>
      <w:r w:rsidR="00C01E18">
        <w:rPr>
          <w:rFonts w:ascii="Times New Roman" w:hAnsi="Times New Roman" w:cs="Times New Roman"/>
          <w:noProof/>
          <w:sz w:val="24"/>
          <w:szCs w:val="24"/>
        </w:rPr>
        <w:t xml:space="preserve"> </w:t>
      </w:r>
    </w:p>
    <w:p w14:paraId="5FBDA307" w14:textId="08742317" w:rsidR="00C01E18" w:rsidRDefault="00C01E18" w:rsidP="00416914">
      <w:pPr>
        <w:pStyle w:val="Betarp"/>
        <w:tabs>
          <w:tab w:val="left" w:pos="709"/>
        </w:tabs>
        <w:ind w:firstLine="851"/>
        <w:jc w:val="both"/>
        <w:rPr>
          <w:rFonts w:ascii="Times New Roman" w:hAnsi="Times New Roman" w:cs="Times New Roman"/>
          <w:noProof/>
          <w:sz w:val="24"/>
          <w:szCs w:val="24"/>
        </w:rPr>
      </w:pPr>
      <w:r>
        <w:rPr>
          <w:rFonts w:ascii="Times New Roman" w:hAnsi="Times New Roman" w:cs="Times New Roman"/>
          <w:noProof/>
          <w:sz w:val="24"/>
          <w:szCs w:val="24"/>
        </w:rPr>
        <w:t>Pareiškėja nurodo, kad s</w:t>
      </w:r>
      <w:r w:rsidRPr="00C01E18">
        <w:rPr>
          <w:rFonts w:ascii="Times New Roman" w:hAnsi="Times New Roman" w:cs="Times New Roman"/>
          <w:noProof/>
          <w:sz w:val="24"/>
          <w:szCs w:val="24"/>
        </w:rPr>
        <w:t xml:space="preserve">kundas buvo argumentuojamas tuo, </w:t>
      </w:r>
      <w:r>
        <w:rPr>
          <w:rFonts w:ascii="Times New Roman" w:hAnsi="Times New Roman" w:cs="Times New Roman"/>
          <w:noProof/>
          <w:sz w:val="24"/>
          <w:szCs w:val="24"/>
        </w:rPr>
        <w:t>jog</w:t>
      </w:r>
      <w:r w:rsidRPr="00C01E18">
        <w:rPr>
          <w:rFonts w:ascii="Times New Roman" w:hAnsi="Times New Roman" w:cs="Times New Roman"/>
          <w:noProof/>
          <w:sz w:val="24"/>
          <w:szCs w:val="24"/>
        </w:rPr>
        <w:t xml:space="preserve"> 2023</w:t>
      </w:r>
      <w:r>
        <w:rPr>
          <w:rFonts w:ascii="Times New Roman" w:hAnsi="Times New Roman" w:cs="Times New Roman"/>
          <w:noProof/>
          <w:sz w:val="24"/>
          <w:szCs w:val="24"/>
        </w:rPr>
        <w:t xml:space="preserve"> m. lapkričio </w:t>
      </w:r>
      <w:r w:rsidRPr="00C01E18">
        <w:rPr>
          <w:rFonts w:ascii="Times New Roman" w:hAnsi="Times New Roman" w:cs="Times New Roman"/>
          <w:noProof/>
          <w:sz w:val="24"/>
          <w:szCs w:val="24"/>
        </w:rPr>
        <w:t>7</w:t>
      </w:r>
      <w:r>
        <w:rPr>
          <w:rFonts w:ascii="Times New Roman" w:hAnsi="Times New Roman" w:cs="Times New Roman"/>
          <w:noProof/>
          <w:sz w:val="24"/>
          <w:szCs w:val="24"/>
        </w:rPr>
        <w:t xml:space="preserve"> d.</w:t>
      </w:r>
      <w:r w:rsidRPr="00C01E18">
        <w:rPr>
          <w:rFonts w:ascii="Times New Roman" w:hAnsi="Times New Roman" w:cs="Times New Roman"/>
          <w:noProof/>
          <w:sz w:val="24"/>
          <w:szCs w:val="24"/>
        </w:rPr>
        <w:t xml:space="preserve"> buvo pateiktas prašymas Vilniaus rajono savivaldybės administracijai dėl informacijos</w:t>
      </w:r>
      <w:r>
        <w:rPr>
          <w:rFonts w:ascii="Times New Roman" w:hAnsi="Times New Roman" w:cs="Times New Roman"/>
          <w:noProof/>
          <w:sz w:val="24"/>
          <w:szCs w:val="24"/>
        </w:rPr>
        <w:t xml:space="preserve"> pateikimo,</w:t>
      </w:r>
      <w:r w:rsidRPr="00C01E18">
        <w:rPr>
          <w:rFonts w:ascii="Times New Roman" w:hAnsi="Times New Roman" w:cs="Times New Roman"/>
          <w:noProof/>
          <w:sz w:val="24"/>
          <w:szCs w:val="24"/>
        </w:rPr>
        <w:t xml:space="preserve"> ar kelio atkarpoje yra suplanuotą savivaldybės infrastruktūra</w:t>
      </w:r>
      <w:r>
        <w:rPr>
          <w:rFonts w:ascii="Times New Roman" w:hAnsi="Times New Roman" w:cs="Times New Roman"/>
          <w:noProof/>
          <w:sz w:val="24"/>
          <w:szCs w:val="24"/>
        </w:rPr>
        <w:t>.</w:t>
      </w:r>
      <w:r w:rsidRPr="00C01E18">
        <w:rPr>
          <w:rFonts w:ascii="Times New Roman" w:hAnsi="Times New Roman" w:cs="Times New Roman"/>
          <w:noProof/>
          <w:sz w:val="24"/>
          <w:szCs w:val="24"/>
        </w:rPr>
        <w:t xml:space="preserve"> </w:t>
      </w:r>
      <w:r>
        <w:rPr>
          <w:rFonts w:ascii="Times New Roman" w:hAnsi="Times New Roman" w:cs="Times New Roman"/>
          <w:noProof/>
          <w:sz w:val="24"/>
          <w:szCs w:val="24"/>
        </w:rPr>
        <w:t xml:space="preserve">Administracija </w:t>
      </w:r>
      <w:r w:rsidRPr="00C01E18">
        <w:rPr>
          <w:rFonts w:ascii="Times New Roman" w:hAnsi="Times New Roman" w:cs="Times New Roman"/>
          <w:noProof/>
          <w:sz w:val="24"/>
          <w:szCs w:val="24"/>
        </w:rPr>
        <w:t>2023</w:t>
      </w:r>
      <w:r>
        <w:rPr>
          <w:rFonts w:ascii="Times New Roman" w:hAnsi="Times New Roman" w:cs="Times New Roman"/>
          <w:noProof/>
          <w:sz w:val="24"/>
          <w:szCs w:val="24"/>
        </w:rPr>
        <w:t xml:space="preserve"> m. lapkričio </w:t>
      </w:r>
      <w:r w:rsidRPr="00C01E18">
        <w:rPr>
          <w:rFonts w:ascii="Times New Roman" w:hAnsi="Times New Roman" w:cs="Times New Roman"/>
          <w:noProof/>
          <w:sz w:val="24"/>
          <w:szCs w:val="24"/>
        </w:rPr>
        <w:t>22</w:t>
      </w:r>
      <w:r>
        <w:rPr>
          <w:rFonts w:ascii="Times New Roman" w:hAnsi="Times New Roman" w:cs="Times New Roman"/>
          <w:noProof/>
          <w:sz w:val="24"/>
          <w:szCs w:val="24"/>
        </w:rPr>
        <w:t> d.</w:t>
      </w:r>
      <w:r w:rsidRPr="00C01E18">
        <w:rPr>
          <w:rFonts w:ascii="Times New Roman" w:hAnsi="Times New Roman" w:cs="Times New Roman"/>
          <w:noProof/>
          <w:sz w:val="24"/>
          <w:szCs w:val="24"/>
        </w:rPr>
        <w:t xml:space="preserve"> </w:t>
      </w:r>
      <w:r>
        <w:rPr>
          <w:rFonts w:ascii="Times New Roman" w:hAnsi="Times New Roman" w:cs="Times New Roman"/>
          <w:noProof/>
          <w:sz w:val="24"/>
          <w:szCs w:val="24"/>
        </w:rPr>
        <w:t xml:space="preserve">pateikė </w:t>
      </w:r>
      <w:r w:rsidRPr="00C01E18">
        <w:rPr>
          <w:rFonts w:ascii="Times New Roman" w:hAnsi="Times New Roman" w:cs="Times New Roman"/>
          <w:noProof/>
          <w:sz w:val="24"/>
          <w:szCs w:val="24"/>
        </w:rPr>
        <w:t>atsakym</w:t>
      </w:r>
      <w:r>
        <w:rPr>
          <w:rFonts w:ascii="Times New Roman" w:hAnsi="Times New Roman" w:cs="Times New Roman"/>
          <w:noProof/>
          <w:sz w:val="24"/>
          <w:szCs w:val="24"/>
        </w:rPr>
        <w:t>ą, tačiau</w:t>
      </w:r>
      <w:r w:rsidRPr="00C01E18">
        <w:rPr>
          <w:rFonts w:ascii="Times New Roman" w:hAnsi="Times New Roman" w:cs="Times New Roman"/>
          <w:noProof/>
          <w:sz w:val="24"/>
          <w:szCs w:val="24"/>
        </w:rPr>
        <w:t xml:space="preserve"> </w:t>
      </w:r>
      <w:r>
        <w:rPr>
          <w:rFonts w:ascii="Times New Roman" w:hAnsi="Times New Roman" w:cs="Times New Roman"/>
          <w:noProof/>
          <w:sz w:val="24"/>
          <w:szCs w:val="24"/>
        </w:rPr>
        <w:t>d</w:t>
      </w:r>
      <w:r w:rsidRPr="00C01E18">
        <w:rPr>
          <w:rFonts w:ascii="Times New Roman" w:hAnsi="Times New Roman" w:cs="Times New Roman"/>
          <w:noProof/>
          <w:sz w:val="24"/>
          <w:szCs w:val="24"/>
        </w:rPr>
        <w:t>ėl informacijos patikslinimo buvo skambinama darbuotojui, kurio kontaktai nurodyti atsakyme</w:t>
      </w:r>
      <w:r>
        <w:rPr>
          <w:rFonts w:ascii="Times New Roman" w:hAnsi="Times New Roman" w:cs="Times New Roman"/>
          <w:noProof/>
          <w:sz w:val="24"/>
          <w:szCs w:val="24"/>
        </w:rPr>
        <w:t>. Teigia, kad</w:t>
      </w:r>
      <w:r w:rsidRPr="00C01E18">
        <w:rPr>
          <w:rFonts w:ascii="Times New Roman" w:hAnsi="Times New Roman" w:cs="Times New Roman"/>
          <w:noProof/>
          <w:sz w:val="24"/>
          <w:szCs w:val="24"/>
        </w:rPr>
        <w:t xml:space="preserve">, susisiekus telefonu buvo pateikta informacija, kad atsakinga darbuotoja yra </w:t>
      </w:r>
      <w:r>
        <w:rPr>
          <w:rFonts w:ascii="Times New Roman" w:hAnsi="Times New Roman" w:cs="Times New Roman"/>
          <w:noProof/>
          <w:sz w:val="24"/>
          <w:szCs w:val="24"/>
        </w:rPr>
        <w:t>kitas asmuo</w:t>
      </w:r>
      <w:r w:rsidRPr="00C01E18">
        <w:rPr>
          <w:rFonts w:ascii="Times New Roman" w:hAnsi="Times New Roman" w:cs="Times New Roman"/>
          <w:noProof/>
          <w:sz w:val="24"/>
          <w:szCs w:val="24"/>
        </w:rPr>
        <w:t xml:space="preserve">, tačiau paskambinus </w:t>
      </w:r>
      <w:r>
        <w:rPr>
          <w:rFonts w:ascii="Times New Roman" w:hAnsi="Times New Roman" w:cs="Times New Roman"/>
          <w:noProof/>
          <w:sz w:val="24"/>
          <w:szCs w:val="24"/>
        </w:rPr>
        <w:t xml:space="preserve">tam asmeniui </w:t>
      </w:r>
      <w:r w:rsidRPr="00C01E18">
        <w:rPr>
          <w:rFonts w:ascii="Times New Roman" w:hAnsi="Times New Roman" w:cs="Times New Roman"/>
          <w:noProof/>
          <w:sz w:val="24"/>
          <w:szCs w:val="24"/>
        </w:rPr>
        <w:t>keletą kartų telefonu</w:t>
      </w:r>
      <w:r>
        <w:rPr>
          <w:rFonts w:ascii="Times New Roman" w:hAnsi="Times New Roman" w:cs="Times New Roman"/>
          <w:noProof/>
          <w:sz w:val="24"/>
          <w:szCs w:val="24"/>
        </w:rPr>
        <w:t xml:space="preserve">, </w:t>
      </w:r>
      <w:r w:rsidRPr="00C01E18">
        <w:rPr>
          <w:rFonts w:ascii="Times New Roman" w:hAnsi="Times New Roman" w:cs="Times New Roman"/>
          <w:noProof/>
          <w:sz w:val="24"/>
          <w:szCs w:val="24"/>
        </w:rPr>
        <w:t xml:space="preserve">susisiekti nepavyko. </w:t>
      </w:r>
      <w:r>
        <w:rPr>
          <w:rFonts w:ascii="Times New Roman" w:hAnsi="Times New Roman" w:cs="Times New Roman"/>
          <w:noProof/>
          <w:sz w:val="24"/>
          <w:szCs w:val="24"/>
        </w:rPr>
        <w:t xml:space="preserve">Nurodo, kad </w:t>
      </w:r>
      <w:r w:rsidRPr="00C01E18">
        <w:rPr>
          <w:rFonts w:ascii="Times New Roman" w:hAnsi="Times New Roman" w:cs="Times New Roman"/>
          <w:noProof/>
          <w:sz w:val="24"/>
          <w:szCs w:val="24"/>
        </w:rPr>
        <w:t>2024</w:t>
      </w:r>
      <w:r>
        <w:rPr>
          <w:rFonts w:ascii="Times New Roman" w:hAnsi="Times New Roman" w:cs="Times New Roman"/>
          <w:noProof/>
          <w:sz w:val="24"/>
          <w:szCs w:val="24"/>
        </w:rPr>
        <w:t xml:space="preserve"> m. sausio </w:t>
      </w:r>
      <w:r w:rsidRPr="00D751FD">
        <w:rPr>
          <w:rFonts w:ascii="Times New Roman" w:hAnsi="Times New Roman" w:cs="Times New Roman"/>
          <w:noProof/>
          <w:sz w:val="24"/>
          <w:szCs w:val="24"/>
        </w:rPr>
        <w:t>3 d.</w:t>
      </w:r>
      <w:r w:rsidRPr="00C01E18">
        <w:rPr>
          <w:rFonts w:ascii="Times New Roman" w:hAnsi="Times New Roman" w:cs="Times New Roman"/>
          <w:noProof/>
          <w:sz w:val="24"/>
          <w:szCs w:val="24"/>
        </w:rPr>
        <w:t xml:space="preserve"> išsiųstas elektroninis laiškas, kad norima susisiekti dėl informacijos</w:t>
      </w:r>
      <w:r>
        <w:rPr>
          <w:rFonts w:ascii="Times New Roman" w:hAnsi="Times New Roman" w:cs="Times New Roman"/>
          <w:noProof/>
          <w:sz w:val="24"/>
          <w:szCs w:val="24"/>
        </w:rPr>
        <w:t xml:space="preserve">, tačiau </w:t>
      </w:r>
      <w:r w:rsidR="00C13800">
        <w:rPr>
          <w:rFonts w:ascii="Times New Roman" w:hAnsi="Times New Roman" w:cs="Times New Roman"/>
          <w:noProof/>
          <w:sz w:val="24"/>
          <w:szCs w:val="24"/>
        </w:rPr>
        <w:t>g</w:t>
      </w:r>
      <w:r w:rsidRPr="00C01E18">
        <w:rPr>
          <w:rFonts w:ascii="Times New Roman" w:hAnsi="Times New Roman" w:cs="Times New Roman"/>
          <w:noProof/>
          <w:sz w:val="24"/>
          <w:szCs w:val="24"/>
        </w:rPr>
        <w:t>autas atsakymas, kad iškilusius klausimus suprantamai, kvalifikuotai ir aiškiai pateikti raštu ir išsiųsti el.</w:t>
      </w:r>
      <w:r w:rsidR="00C13800">
        <w:rPr>
          <w:rFonts w:ascii="Times New Roman" w:hAnsi="Times New Roman" w:cs="Times New Roman"/>
          <w:noProof/>
          <w:sz w:val="24"/>
          <w:szCs w:val="24"/>
        </w:rPr>
        <w:t xml:space="preserve"> </w:t>
      </w:r>
      <w:r w:rsidRPr="00C01E18">
        <w:rPr>
          <w:rFonts w:ascii="Times New Roman" w:hAnsi="Times New Roman" w:cs="Times New Roman"/>
          <w:noProof/>
          <w:sz w:val="24"/>
          <w:szCs w:val="24"/>
        </w:rPr>
        <w:t>p</w:t>
      </w:r>
      <w:r w:rsidR="00BB6415">
        <w:rPr>
          <w:rFonts w:ascii="Times New Roman" w:hAnsi="Times New Roman" w:cs="Times New Roman"/>
          <w:noProof/>
          <w:sz w:val="24"/>
          <w:szCs w:val="24"/>
        </w:rPr>
        <w:t>aštu</w:t>
      </w:r>
      <w:r w:rsidRPr="00C01E18">
        <w:rPr>
          <w:rFonts w:ascii="Times New Roman" w:hAnsi="Times New Roman" w:cs="Times New Roman"/>
          <w:noProof/>
          <w:sz w:val="24"/>
          <w:szCs w:val="24"/>
        </w:rPr>
        <w:t xml:space="preserve">. </w:t>
      </w:r>
      <w:r w:rsidR="00C13800">
        <w:rPr>
          <w:rFonts w:ascii="Times New Roman" w:hAnsi="Times New Roman" w:cs="Times New Roman"/>
          <w:noProof/>
          <w:sz w:val="24"/>
          <w:szCs w:val="24"/>
        </w:rPr>
        <w:t>El. laiške taip pat nurodoma, kad pareiškėjai</w:t>
      </w:r>
      <w:r w:rsidRPr="00C01E18">
        <w:rPr>
          <w:rFonts w:ascii="Times New Roman" w:hAnsi="Times New Roman" w:cs="Times New Roman"/>
          <w:noProof/>
          <w:sz w:val="24"/>
          <w:szCs w:val="24"/>
        </w:rPr>
        <w:t xml:space="preserve"> bus raštiškai paaiškinta/atsakyta papildomai.</w:t>
      </w:r>
    </w:p>
    <w:p w14:paraId="0F3B943D" w14:textId="6EE4AE6E" w:rsidR="00175BAD" w:rsidRDefault="00C02785" w:rsidP="00416914">
      <w:pPr>
        <w:pStyle w:val="Betarp"/>
        <w:tabs>
          <w:tab w:val="left" w:pos="709"/>
        </w:tabs>
        <w:ind w:firstLine="851"/>
        <w:jc w:val="both"/>
        <w:rPr>
          <w:rFonts w:ascii="Times New Roman" w:hAnsi="Times New Roman" w:cs="Times New Roman"/>
          <w:noProof/>
          <w:sz w:val="24"/>
          <w:szCs w:val="24"/>
        </w:rPr>
      </w:pPr>
      <w:r>
        <w:rPr>
          <w:rFonts w:ascii="Times New Roman" w:hAnsi="Times New Roman" w:cs="Times New Roman"/>
          <w:noProof/>
          <w:sz w:val="24"/>
          <w:szCs w:val="24"/>
        </w:rPr>
        <w:t>Pareiškėjos teigimu, A</w:t>
      </w:r>
      <w:r w:rsidRPr="00C02785">
        <w:rPr>
          <w:rFonts w:ascii="Times New Roman" w:hAnsi="Times New Roman" w:cs="Times New Roman"/>
          <w:noProof/>
          <w:sz w:val="24"/>
          <w:szCs w:val="24"/>
        </w:rPr>
        <w:t>dministracija, kaip viešojo administravimo subjektas turėjo išnagrinėti prašymą ir pateikti atsakymą per 20 darbo dienų</w:t>
      </w:r>
      <w:r>
        <w:rPr>
          <w:rFonts w:ascii="Times New Roman" w:hAnsi="Times New Roman" w:cs="Times New Roman"/>
          <w:noProof/>
          <w:sz w:val="24"/>
          <w:szCs w:val="24"/>
        </w:rPr>
        <w:t>, o k</w:t>
      </w:r>
      <w:r w:rsidRPr="00C02785">
        <w:rPr>
          <w:rFonts w:ascii="Times New Roman" w:hAnsi="Times New Roman" w:cs="Times New Roman"/>
          <w:noProof/>
          <w:sz w:val="24"/>
          <w:szCs w:val="24"/>
        </w:rPr>
        <w:t>ai dėl objektyvių priežasčių per šį terminą administracinis sprendimas negali būti priimtas, viešojo administravimo subjektas šį terminą gali pratęsti ne ilgiau kaip 10 darbo dienų.</w:t>
      </w:r>
      <w:r>
        <w:rPr>
          <w:rFonts w:ascii="Times New Roman" w:hAnsi="Times New Roman" w:cs="Times New Roman"/>
          <w:noProof/>
          <w:sz w:val="24"/>
          <w:szCs w:val="24"/>
        </w:rPr>
        <w:t xml:space="preserve"> Nurodo, kad p</w:t>
      </w:r>
      <w:r w:rsidRPr="00C02785">
        <w:rPr>
          <w:rFonts w:ascii="Times New Roman" w:hAnsi="Times New Roman" w:cs="Times New Roman"/>
          <w:noProof/>
          <w:sz w:val="24"/>
          <w:szCs w:val="24"/>
        </w:rPr>
        <w:t xml:space="preserve">areiškėja turi teisę gauti </w:t>
      </w:r>
      <w:r w:rsidRPr="00C02785">
        <w:rPr>
          <w:rFonts w:ascii="Times New Roman" w:hAnsi="Times New Roman" w:cs="Times New Roman"/>
          <w:noProof/>
          <w:sz w:val="24"/>
          <w:szCs w:val="24"/>
        </w:rPr>
        <w:lastRenderedPageBreak/>
        <w:t>informaciją iš atsakov</w:t>
      </w:r>
      <w:r>
        <w:rPr>
          <w:rFonts w:ascii="Times New Roman" w:hAnsi="Times New Roman" w:cs="Times New Roman"/>
          <w:noProof/>
          <w:sz w:val="24"/>
          <w:szCs w:val="24"/>
        </w:rPr>
        <w:t>ės</w:t>
      </w:r>
      <w:r w:rsidRPr="00C02785">
        <w:rPr>
          <w:rFonts w:ascii="Times New Roman" w:hAnsi="Times New Roman" w:cs="Times New Roman"/>
          <w:noProof/>
          <w:sz w:val="24"/>
          <w:szCs w:val="24"/>
        </w:rPr>
        <w:t xml:space="preserve">, o </w:t>
      </w:r>
      <w:r>
        <w:rPr>
          <w:rFonts w:ascii="Times New Roman" w:hAnsi="Times New Roman" w:cs="Times New Roman"/>
          <w:noProof/>
          <w:sz w:val="24"/>
          <w:szCs w:val="24"/>
        </w:rPr>
        <w:t>ji</w:t>
      </w:r>
      <w:r w:rsidRPr="00C02785">
        <w:rPr>
          <w:rFonts w:ascii="Times New Roman" w:hAnsi="Times New Roman" w:cs="Times New Roman"/>
          <w:noProof/>
          <w:sz w:val="24"/>
          <w:szCs w:val="24"/>
        </w:rPr>
        <w:t xml:space="preserve"> privalo ją pateikti arba motyvuotai atsisakyti tai padaryti, vadovaudamosi įstatymais</w:t>
      </w:r>
      <w:r>
        <w:rPr>
          <w:rFonts w:ascii="Times New Roman" w:hAnsi="Times New Roman" w:cs="Times New Roman"/>
          <w:noProof/>
          <w:sz w:val="24"/>
          <w:szCs w:val="24"/>
        </w:rPr>
        <w:t xml:space="preserve">, atsakovė </w:t>
      </w:r>
      <w:r w:rsidRPr="00C02785">
        <w:rPr>
          <w:rFonts w:ascii="Times New Roman" w:hAnsi="Times New Roman" w:cs="Times New Roman"/>
          <w:noProof/>
          <w:sz w:val="24"/>
          <w:szCs w:val="24"/>
        </w:rPr>
        <w:t>gali nesuteikti informacijos tik motyvuotais ir teisėtais pagrindais.</w:t>
      </w:r>
      <w:r>
        <w:rPr>
          <w:rFonts w:ascii="Times New Roman" w:hAnsi="Times New Roman" w:cs="Times New Roman"/>
          <w:noProof/>
          <w:sz w:val="24"/>
          <w:szCs w:val="24"/>
        </w:rPr>
        <w:t xml:space="preserve"> Pažymi, kad s</w:t>
      </w:r>
      <w:r w:rsidRPr="00C02785">
        <w:rPr>
          <w:rFonts w:ascii="Times New Roman" w:hAnsi="Times New Roman" w:cs="Times New Roman"/>
          <w:noProof/>
          <w:sz w:val="24"/>
          <w:szCs w:val="24"/>
        </w:rPr>
        <w:t xml:space="preserve">kundas gali būti nenagrinėjamas, jeigu </w:t>
      </w:r>
      <w:r>
        <w:rPr>
          <w:rFonts w:ascii="Times New Roman" w:hAnsi="Times New Roman" w:cs="Times New Roman"/>
          <w:noProof/>
          <w:sz w:val="24"/>
          <w:szCs w:val="24"/>
        </w:rPr>
        <w:t>j</w:t>
      </w:r>
      <w:r w:rsidRPr="00C02785">
        <w:rPr>
          <w:rFonts w:ascii="Times New Roman" w:hAnsi="Times New Roman" w:cs="Times New Roman"/>
          <w:noProof/>
          <w:sz w:val="24"/>
          <w:szCs w:val="24"/>
        </w:rPr>
        <w:t>is grindžiamas akivaizdžiai tikrovės neatitinkančiais faktais arba jeigu jo turinys nekonkretus ir nesuprantamas ir dėl to viešojo administravimo subjektas negali tokio prašymo ar skundo išnagrinėti, tačiau apie tai turi būti pranešta pareiškėj</w:t>
      </w:r>
      <w:r>
        <w:rPr>
          <w:rFonts w:ascii="Times New Roman" w:hAnsi="Times New Roman" w:cs="Times New Roman"/>
          <w:noProof/>
          <w:sz w:val="24"/>
          <w:szCs w:val="24"/>
        </w:rPr>
        <w:t>ai.</w:t>
      </w:r>
    </w:p>
    <w:p w14:paraId="1305EAD1" w14:textId="77777777" w:rsidR="00F90BF6" w:rsidRPr="00F77003" w:rsidRDefault="00F90BF6" w:rsidP="00416914">
      <w:pPr>
        <w:pStyle w:val="Betarp"/>
        <w:tabs>
          <w:tab w:val="left" w:pos="709"/>
        </w:tabs>
        <w:ind w:firstLine="851"/>
        <w:jc w:val="both"/>
        <w:rPr>
          <w:rFonts w:ascii="Times New Roman" w:hAnsi="Times New Roman" w:cs="Times New Roman"/>
          <w:noProof/>
          <w:sz w:val="24"/>
          <w:szCs w:val="24"/>
        </w:rPr>
      </w:pPr>
    </w:p>
    <w:p w14:paraId="65B4D24C" w14:textId="468677F4" w:rsidR="00F90BF6" w:rsidRPr="00746FE9" w:rsidRDefault="00F90BF6" w:rsidP="00416914">
      <w:pPr>
        <w:pStyle w:val="Betarp"/>
        <w:tabs>
          <w:tab w:val="left" w:pos="709"/>
        </w:tabs>
        <w:ind w:firstLine="851"/>
        <w:jc w:val="both"/>
        <w:rPr>
          <w:rFonts w:ascii="Times New Roman" w:hAnsi="Times New Roman" w:cs="Times New Roman"/>
          <w:noProof/>
          <w:sz w:val="24"/>
          <w:szCs w:val="24"/>
        </w:rPr>
      </w:pPr>
      <w:r w:rsidRPr="00746FE9">
        <w:rPr>
          <w:rFonts w:ascii="Times New Roman" w:hAnsi="Times New Roman" w:cs="Times New Roman"/>
          <w:noProof/>
          <w:sz w:val="24"/>
          <w:szCs w:val="24"/>
        </w:rPr>
        <w:t>Atsakov</w:t>
      </w:r>
      <w:r w:rsidR="00C02785" w:rsidRPr="00746FE9">
        <w:rPr>
          <w:rFonts w:ascii="Times New Roman" w:hAnsi="Times New Roman" w:cs="Times New Roman"/>
          <w:noProof/>
          <w:sz w:val="24"/>
          <w:szCs w:val="24"/>
        </w:rPr>
        <w:t>ė</w:t>
      </w:r>
      <w:r w:rsidRPr="00746FE9">
        <w:rPr>
          <w:rFonts w:ascii="Times New Roman" w:hAnsi="Times New Roman" w:cs="Times New Roman"/>
          <w:noProof/>
          <w:sz w:val="24"/>
          <w:szCs w:val="24"/>
        </w:rPr>
        <w:t xml:space="preserve"> </w:t>
      </w:r>
      <w:r w:rsidR="00C02785" w:rsidRPr="00746FE9">
        <w:rPr>
          <w:rFonts w:ascii="Times New Roman" w:eastAsia="Times New Roman" w:hAnsi="Times New Roman" w:cs="Times New Roman"/>
          <w:sz w:val="24"/>
          <w:szCs w:val="24"/>
          <w:lang w:eastAsia="lt-LT"/>
        </w:rPr>
        <w:t>Vilniaus rajono savivaldybės administracija</w:t>
      </w:r>
      <w:r w:rsidRPr="00746FE9">
        <w:rPr>
          <w:rFonts w:ascii="Times New Roman" w:hAnsi="Times New Roman" w:cs="Times New Roman"/>
          <w:noProof/>
          <w:sz w:val="24"/>
          <w:szCs w:val="24"/>
        </w:rPr>
        <w:t xml:space="preserve"> pateikė atsiliepimą į skundą, </w:t>
      </w:r>
      <w:r w:rsidR="00C02785" w:rsidRPr="00746FE9">
        <w:rPr>
          <w:rFonts w:ascii="Times New Roman" w:hAnsi="Times New Roman" w:cs="Times New Roman"/>
          <w:noProof/>
          <w:sz w:val="24"/>
          <w:szCs w:val="24"/>
        </w:rPr>
        <w:t xml:space="preserve">kuriame nurodė, kad </w:t>
      </w:r>
      <w:r w:rsidR="00C02785" w:rsidRPr="00746FE9">
        <w:rPr>
          <w:rFonts w:ascii="Times New Roman" w:hAnsi="Times New Roman" w:cs="Times New Roman"/>
          <w:sz w:val="24"/>
          <w:szCs w:val="24"/>
        </w:rPr>
        <w:t>pareiškėjai nebuvo pateiktas atsakymas į jo</w:t>
      </w:r>
      <w:r w:rsidR="00746FE9" w:rsidRPr="00746FE9">
        <w:rPr>
          <w:rFonts w:ascii="Times New Roman" w:hAnsi="Times New Roman" w:cs="Times New Roman"/>
          <w:sz w:val="24"/>
          <w:szCs w:val="24"/>
        </w:rPr>
        <w:t xml:space="preserve">s </w:t>
      </w:r>
      <w:r w:rsidR="00746FE9" w:rsidRPr="00746FE9">
        <w:rPr>
          <w:rFonts w:ascii="Times New Roman" w:hAnsi="Times New Roman" w:cs="Times New Roman"/>
          <w:noProof/>
          <w:sz w:val="24"/>
          <w:szCs w:val="24"/>
        </w:rPr>
        <w:t>2024 m. sausio 19 d.</w:t>
      </w:r>
      <w:r w:rsidR="00C02785" w:rsidRPr="00746FE9">
        <w:rPr>
          <w:rFonts w:ascii="Times New Roman" w:hAnsi="Times New Roman" w:cs="Times New Roman"/>
          <w:sz w:val="24"/>
          <w:szCs w:val="24"/>
        </w:rPr>
        <w:t xml:space="preserve"> prašymą</w:t>
      </w:r>
      <w:r w:rsidR="006C31F9" w:rsidRPr="00746FE9">
        <w:rPr>
          <w:rFonts w:ascii="Times New Roman" w:hAnsi="Times New Roman" w:cs="Times New Roman"/>
          <w:noProof/>
          <w:sz w:val="24"/>
          <w:szCs w:val="24"/>
        </w:rPr>
        <w:t>.</w:t>
      </w:r>
    </w:p>
    <w:p w14:paraId="79BEC8E9" w14:textId="77777777" w:rsidR="00C71C62" w:rsidRPr="00F77003" w:rsidRDefault="00C71C62" w:rsidP="00416914">
      <w:pPr>
        <w:pStyle w:val="Betarp"/>
        <w:tabs>
          <w:tab w:val="left" w:pos="709"/>
        </w:tabs>
        <w:ind w:firstLine="851"/>
        <w:jc w:val="both"/>
        <w:rPr>
          <w:rFonts w:ascii="Times New Roman" w:hAnsi="Times New Roman" w:cs="Times New Roman"/>
          <w:noProof/>
          <w:sz w:val="24"/>
          <w:szCs w:val="24"/>
        </w:rPr>
      </w:pPr>
    </w:p>
    <w:p w14:paraId="558572AD" w14:textId="0EAFEC14" w:rsidR="002C1E91" w:rsidRPr="00F77003" w:rsidRDefault="000C0BA5" w:rsidP="00416914">
      <w:pPr>
        <w:tabs>
          <w:tab w:val="left" w:pos="851"/>
        </w:tabs>
        <w:spacing w:after="0" w:line="240" w:lineRule="auto"/>
        <w:ind w:firstLine="851"/>
        <w:jc w:val="both"/>
        <w:rPr>
          <w:rFonts w:ascii="Times New Roman" w:eastAsia="Calibri" w:hAnsi="Times New Roman" w:cs="Times New Roman"/>
          <w:sz w:val="24"/>
          <w:szCs w:val="24"/>
        </w:rPr>
      </w:pPr>
      <w:r w:rsidRPr="00F77003">
        <w:rPr>
          <w:rFonts w:ascii="Times New Roman" w:eastAsia="Calibri" w:hAnsi="Times New Roman" w:cs="Times New Roman"/>
          <w:sz w:val="24"/>
          <w:szCs w:val="24"/>
        </w:rPr>
        <w:t>Teismas</w:t>
      </w:r>
    </w:p>
    <w:p w14:paraId="7B8D47C3" w14:textId="77777777" w:rsidR="002C1E91" w:rsidRPr="00F77003" w:rsidRDefault="002C1E91" w:rsidP="00416914">
      <w:pPr>
        <w:tabs>
          <w:tab w:val="left" w:pos="851"/>
        </w:tabs>
        <w:spacing w:after="0" w:line="240" w:lineRule="auto"/>
        <w:jc w:val="both"/>
        <w:rPr>
          <w:rFonts w:ascii="Times New Roman" w:eastAsia="Calibri" w:hAnsi="Times New Roman" w:cs="Times New Roman"/>
          <w:sz w:val="24"/>
          <w:szCs w:val="24"/>
        </w:rPr>
      </w:pPr>
    </w:p>
    <w:p w14:paraId="7606F9C6" w14:textId="46E5EFCB" w:rsidR="002C1E91" w:rsidRPr="00F77003" w:rsidRDefault="002C1E91" w:rsidP="00416914">
      <w:pPr>
        <w:tabs>
          <w:tab w:val="left" w:pos="851"/>
        </w:tabs>
        <w:spacing w:after="0" w:line="240" w:lineRule="auto"/>
        <w:jc w:val="both"/>
        <w:rPr>
          <w:rFonts w:ascii="Times New Roman" w:eastAsia="Calibri" w:hAnsi="Times New Roman" w:cs="Times New Roman"/>
          <w:sz w:val="24"/>
          <w:szCs w:val="24"/>
        </w:rPr>
      </w:pPr>
      <w:r w:rsidRPr="00F77003">
        <w:rPr>
          <w:rFonts w:ascii="Times New Roman" w:eastAsia="Calibri" w:hAnsi="Times New Roman" w:cs="Times New Roman"/>
          <w:sz w:val="24"/>
          <w:szCs w:val="24"/>
        </w:rPr>
        <w:t>k o n s t a t u o j a</w:t>
      </w:r>
      <w:r w:rsidR="002E020C" w:rsidRPr="00F77003">
        <w:rPr>
          <w:rFonts w:ascii="Times New Roman" w:eastAsia="Calibri" w:hAnsi="Times New Roman" w:cs="Times New Roman"/>
          <w:sz w:val="24"/>
          <w:szCs w:val="24"/>
        </w:rPr>
        <w:t xml:space="preserve"> </w:t>
      </w:r>
      <w:r w:rsidRPr="00F77003">
        <w:rPr>
          <w:rFonts w:ascii="Times New Roman" w:eastAsia="Calibri" w:hAnsi="Times New Roman" w:cs="Times New Roman"/>
          <w:sz w:val="24"/>
          <w:szCs w:val="24"/>
        </w:rPr>
        <w:t xml:space="preserve">: </w:t>
      </w:r>
    </w:p>
    <w:p w14:paraId="04A91D8A" w14:textId="77777777" w:rsidR="002C1E91" w:rsidRPr="00F77003" w:rsidRDefault="002C1E91" w:rsidP="00416914">
      <w:pPr>
        <w:tabs>
          <w:tab w:val="left" w:pos="851"/>
        </w:tabs>
        <w:spacing w:after="0" w:line="240" w:lineRule="auto"/>
        <w:jc w:val="both"/>
        <w:rPr>
          <w:rFonts w:ascii="Times New Roman" w:eastAsia="Calibri" w:hAnsi="Times New Roman" w:cs="Times New Roman"/>
          <w:sz w:val="24"/>
          <w:szCs w:val="24"/>
        </w:rPr>
      </w:pPr>
    </w:p>
    <w:p w14:paraId="564E8CF2" w14:textId="75B30ABD" w:rsidR="0000382E" w:rsidRPr="00746FE9" w:rsidRDefault="00D41F13" w:rsidP="00416914">
      <w:pPr>
        <w:pStyle w:val="Betarp"/>
        <w:tabs>
          <w:tab w:val="left" w:pos="709"/>
        </w:tabs>
        <w:ind w:firstLine="851"/>
        <w:jc w:val="both"/>
        <w:rPr>
          <w:rFonts w:ascii="Times New Roman" w:hAnsi="Times New Roman" w:cs="Times New Roman"/>
          <w:sz w:val="24"/>
          <w:szCs w:val="24"/>
        </w:rPr>
      </w:pPr>
      <w:r w:rsidRPr="00746FE9">
        <w:rPr>
          <w:rFonts w:ascii="Times New Roman" w:hAnsi="Times New Roman" w:cs="Times New Roman"/>
          <w:sz w:val="24"/>
          <w:szCs w:val="24"/>
        </w:rPr>
        <w:t xml:space="preserve">Byloje sprendžiamas </w:t>
      </w:r>
      <w:r w:rsidR="0000382E" w:rsidRPr="00746FE9">
        <w:rPr>
          <w:rFonts w:ascii="Times New Roman" w:hAnsi="Times New Roman" w:cs="Times New Roman"/>
          <w:sz w:val="24"/>
          <w:szCs w:val="24"/>
        </w:rPr>
        <w:t>ginčas</w:t>
      </w:r>
      <w:r w:rsidRPr="00746FE9">
        <w:rPr>
          <w:rFonts w:ascii="Times New Roman" w:hAnsi="Times New Roman" w:cs="Times New Roman"/>
          <w:sz w:val="24"/>
          <w:szCs w:val="24"/>
        </w:rPr>
        <w:t xml:space="preserve"> dėl </w:t>
      </w:r>
      <w:r w:rsidR="00746FE9" w:rsidRPr="00746FE9">
        <w:rPr>
          <w:rFonts w:ascii="Times New Roman" w:hAnsi="Times New Roman" w:cs="Times New Roman"/>
          <w:sz w:val="24"/>
          <w:szCs w:val="24"/>
        </w:rPr>
        <w:t xml:space="preserve">pareiškėjos reikalavimo </w:t>
      </w:r>
      <w:r w:rsidR="00746FE9" w:rsidRPr="00746FE9">
        <w:rPr>
          <w:rFonts w:ascii="Times New Roman" w:hAnsi="Times New Roman" w:cs="Times New Roman"/>
          <w:noProof/>
          <w:sz w:val="24"/>
          <w:szCs w:val="24"/>
        </w:rPr>
        <w:t xml:space="preserve">įpareigoti atsakovę Vilniaus rajono savivaldybės administraciją pateikti atsakymą į 2024 m. sausio 19 d. pareiškėjos skundą </w:t>
      </w:r>
      <w:r w:rsidR="0000382E" w:rsidRPr="00746FE9">
        <w:rPr>
          <w:rFonts w:ascii="Times New Roman" w:hAnsi="Times New Roman" w:cs="Times New Roman"/>
          <w:sz w:val="24"/>
          <w:szCs w:val="24"/>
        </w:rPr>
        <w:t>teisėtumo ir pagrįstumo.</w:t>
      </w:r>
    </w:p>
    <w:p w14:paraId="6D4DC4A6" w14:textId="35784BAF" w:rsidR="00746FE9" w:rsidRDefault="001670C2" w:rsidP="00416914">
      <w:pPr>
        <w:pStyle w:val="Style1"/>
      </w:pPr>
      <w:r w:rsidRPr="00F77003">
        <w:t xml:space="preserve">Iš </w:t>
      </w:r>
      <w:r w:rsidR="00497FBF" w:rsidRPr="00F77003">
        <w:t xml:space="preserve">byloje esančio medžiagos nustatyta, kad </w:t>
      </w:r>
      <w:r w:rsidR="00746FE9">
        <w:t xml:space="preserve">pareiškėja su </w:t>
      </w:r>
      <w:r w:rsidR="00746FE9" w:rsidRPr="00D751FD">
        <w:t>2023</w:t>
      </w:r>
      <w:r w:rsidR="00746FE9">
        <w:t xml:space="preserve"> m. lapkričio 7 d. prašymu kreipėsi į atsakovę prašydama </w:t>
      </w:r>
      <w:r w:rsidR="0088304B">
        <w:t>i</w:t>
      </w:r>
      <w:r w:rsidR="0088304B" w:rsidRPr="0088304B">
        <w:t>nformuoti</w:t>
      </w:r>
      <w:r w:rsidR="0088304B">
        <w:t>, ar</w:t>
      </w:r>
      <w:r w:rsidR="0088304B" w:rsidRPr="0088304B">
        <w:t xml:space="preserve"> kelio atkarpoje</w:t>
      </w:r>
      <w:r w:rsidR="0088304B">
        <w:t xml:space="preserve"> (</w:t>
      </w:r>
      <w:r w:rsidR="0088304B" w:rsidRPr="0088304B">
        <w:t>Savivaldybės tarybos 2014 m. gruodžio 17 d. sprendimu Nr. T3-571 patvirtint</w:t>
      </w:r>
      <w:r w:rsidR="0088304B">
        <w:t>as</w:t>
      </w:r>
      <w:r w:rsidR="0088304B" w:rsidRPr="0088304B">
        <w:t xml:space="preserve"> Vilniaus rajono savivaldybės teritorijos kraštovaizdžio special</w:t>
      </w:r>
      <w:r w:rsidR="0088304B">
        <w:t>usis</w:t>
      </w:r>
      <w:r w:rsidR="0088304B" w:rsidRPr="0088304B">
        <w:t xml:space="preserve"> plan</w:t>
      </w:r>
      <w:r w:rsidR="0088304B">
        <w:t>as</w:t>
      </w:r>
      <w:r w:rsidR="0088304B" w:rsidRPr="0088304B">
        <w:t xml:space="preserve"> arba kit</w:t>
      </w:r>
      <w:r w:rsidR="0088304B">
        <w:t>as</w:t>
      </w:r>
      <w:r w:rsidR="0088304B" w:rsidRPr="0088304B">
        <w:t xml:space="preserve"> teritorijos planavimo dokument</w:t>
      </w:r>
      <w:r w:rsidR="0088304B">
        <w:t xml:space="preserve">as) </w:t>
      </w:r>
      <w:r w:rsidR="0088304B" w:rsidRPr="0088304B">
        <w:t>yra suplanuot</w:t>
      </w:r>
      <w:r w:rsidR="00416914">
        <w:t>a</w:t>
      </w:r>
      <w:r w:rsidR="0088304B" w:rsidRPr="0088304B">
        <w:t xml:space="preserve"> savivaldybės infrastruktūra</w:t>
      </w:r>
      <w:r w:rsidR="0088304B">
        <w:t>; a</w:t>
      </w:r>
      <w:r w:rsidR="0088304B" w:rsidRPr="0088304B">
        <w:t>tsakymą atsiųsti elektroniniu paštu</w:t>
      </w:r>
      <w:r w:rsidR="0088304B">
        <w:t>;</w:t>
      </w:r>
      <w:r w:rsidR="0088304B" w:rsidRPr="0088304B">
        <w:t xml:space="preserve"> </w:t>
      </w:r>
      <w:r w:rsidR="0088304B">
        <w:t>a</w:t>
      </w:r>
      <w:r w:rsidR="0088304B" w:rsidRPr="0088304B">
        <w:t>tsisakius tenkinti prašymą, atsakymą pagrįsti galiojančiais teisės normomis.</w:t>
      </w:r>
    </w:p>
    <w:p w14:paraId="0E1B15F9" w14:textId="1E8595FE" w:rsidR="0088304B" w:rsidRDefault="0088304B" w:rsidP="00416914">
      <w:pPr>
        <w:pStyle w:val="Style1"/>
      </w:pPr>
      <w:r>
        <w:t xml:space="preserve">Administracija 2023 m. lapkričio </w:t>
      </w:r>
      <w:r w:rsidR="000F370C" w:rsidRPr="00D751FD">
        <w:t>22</w:t>
      </w:r>
      <w:r w:rsidRPr="00D751FD">
        <w:t xml:space="preserve"> d. raštu pareiškėjai </w:t>
      </w:r>
      <w:r w:rsidR="000F370C" w:rsidRPr="00D751FD">
        <w:t>nurod</w:t>
      </w:r>
      <w:r w:rsidR="000F370C">
        <w:t>ė, kad pareiškėjai</w:t>
      </w:r>
      <w:r w:rsidR="000F370C" w:rsidRPr="000F370C">
        <w:t xml:space="preserve"> buvo atsakyta dėl to paties klausimo turinio ir yra pateiktas atsakymas 2023</w:t>
      </w:r>
      <w:r w:rsidR="000F370C">
        <w:t xml:space="preserve"> m. lapkričio </w:t>
      </w:r>
      <w:r w:rsidR="000F370C" w:rsidRPr="000F370C">
        <w:t>10</w:t>
      </w:r>
      <w:r w:rsidR="000F370C">
        <w:t xml:space="preserve"> d. raštu. Informavo, kad </w:t>
      </w:r>
      <w:r w:rsidR="000F370C" w:rsidRPr="000F370C">
        <w:t xml:space="preserve">naujų duomenų, leidžiančių abejoti ankstesnio </w:t>
      </w:r>
      <w:r w:rsidR="000F370C">
        <w:t>a</w:t>
      </w:r>
      <w:r w:rsidR="000F370C" w:rsidRPr="000F370C">
        <w:t xml:space="preserve">tsakymo pagrįstumu </w:t>
      </w:r>
      <w:r w:rsidR="000F370C">
        <w:t xml:space="preserve">pareiškėja </w:t>
      </w:r>
      <w:r w:rsidR="000F370C" w:rsidRPr="000F370C">
        <w:t>nepateik</w:t>
      </w:r>
      <w:r w:rsidR="000F370C">
        <w:t>ė</w:t>
      </w:r>
      <w:r w:rsidR="000F370C" w:rsidRPr="000F370C">
        <w:t>, todėl praš</w:t>
      </w:r>
      <w:r w:rsidR="000F370C">
        <w:t>ė</w:t>
      </w:r>
      <w:r w:rsidR="000F370C" w:rsidRPr="000F370C">
        <w:t xml:space="preserve"> vadovautis </w:t>
      </w:r>
      <w:r w:rsidR="000F370C">
        <w:t>a</w:t>
      </w:r>
      <w:r w:rsidR="000F370C" w:rsidRPr="000F370C">
        <w:t xml:space="preserve">tsakymu ir </w:t>
      </w:r>
      <w:r w:rsidR="000F370C">
        <w:t>vadovaujantis</w:t>
      </w:r>
      <w:r w:rsidR="000F370C" w:rsidRPr="000F370C">
        <w:t xml:space="preserve"> Infrastruktūros plėtros įstatymo 7</w:t>
      </w:r>
      <w:r w:rsidR="000F370C">
        <w:t> </w:t>
      </w:r>
      <w:r w:rsidR="000F370C" w:rsidRPr="000F370C">
        <w:t xml:space="preserve">straipsnio 3 dalimi pateikti </w:t>
      </w:r>
      <w:r w:rsidR="000F370C">
        <w:t>s</w:t>
      </w:r>
      <w:r w:rsidR="000F370C" w:rsidRPr="000F370C">
        <w:t>avivaldybei raštu pasiūlymą dėl savivaldybės infrastruktūros plėtros iniciavimo dėl projektuojamos viešosios savivaldybės infrastruktūros, kuris bus įvertintas.</w:t>
      </w:r>
      <w:r w:rsidR="000F370C">
        <w:t xml:space="preserve"> Nurodė, kad pareiškėjos p</w:t>
      </w:r>
      <w:r w:rsidR="000F370C" w:rsidRPr="000F370C">
        <w:t xml:space="preserve">rašymas atmetamas ir toliau nenagrinėjamas </w:t>
      </w:r>
      <w:r w:rsidR="000F370C">
        <w:t>vadovaujantis</w:t>
      </w:r>
      <w:r w:rsidR="000F370C" w:rsidRPr="000F370C">
        <w:t xml:space="preserve"> 2022</w:t>
      </w:r>
      <w:r w:rsidR="000F370C">
        <w:t xml:space="preserve"> m. rugsėjo </w:t>
      </w:r>
      <w:r w:rsidR="000F370C" w:rsidRPr="000F370C">
        <w:t>3</w:t>
      </w:r>
      <w:r w:rsidR="000F370C">
        <w:t xml:space="preserve"> d.</w:t>
      </w:r>
      <w:r w:rsidR="000F370C" w:rsidRPr="000F370C">
        <w:t xml:space="preserve"> Lietuvos Respublikos Vyriausybės nutarimo Nr. 875 „Dėl Asmenų prašymų ir skundų nagrinėjimo viešojo administravimo subjektuose taisyklių patvirtinimo“ patvirtintų Asmenų prašymų ir skundų nagrinėjimo viešojo administravimo subjektuose taisyklių (toliau – </w:t>
      </w:r>
      <w:r w:rsidR="000F370C">
        <w:t xml:space="preserve">ir </w:t>
      </w:r>
      <w:r w:rsidR="000F370C" w:rsidRPr="000F370C">
        <w:t>Taisyklės) 29 punktu.</w:t>
      </w:r>
    </w:p>
    <w:p w14:paraId="490A4D6B" w14:textId="0223DE84" w:rsidR="000F370C" w:rsidRPr="00D751FD" w:rsidRDefault="00D01503" w:rsidP="00416914">
      <w:pPr>
        <w:pStyle w:val="Style1"/>
      </w:pPr>
      <w:r>
        <w:t xml:space="preserve">Pareiškėja </w:t>
      </w:r>
      <w:r w:rsidRPr="00D751FD">
        <w:t>2024 m. sausio 3 d. el. lai</w:t>
      </w:r>
      <w:r>
        <w:t xml:space="preserve">šku kreipėsi į atsakovės darbuotoja nurodydama, kad </w:t>
      </w:r>
      <w:r w:rsidRPr="00D01503">
        <w:t>2024</w:t>
      </w:r>
      <w:r>
        <w:t xml:space="preserve"> m. sausio </w:t>
      </w:r>
      <w:r w:rsidRPr="00D01503">
        <w:t>3</w:t>
      </w:r>
      <w:r>
        <w:t xml:space="preserve"> d. buvo skambinta, tačiau</w:t>
      </w:r>
      <w:r w:rsidRPr="00D01503">
        <w:t xml:space="preserve"> nuo 10-11 val. </w:t>
      </w:r>
      <w:r>
        <w:t>niekas neatsiliepė, nurodė, jog pareiškėja turi klausim</w:t>
      </w:r>
      <w:r w:rsidR="00416914">
        <w:t>ų</w:t>
      </w:r>
      <w:r>
        <w:t xml:space="preserve"> dėl Administracijos 2023 m. lapkričio </w:t>
      </w:r>
      <w:r w:rsidRPr="00D751FD">
        <w:t>22 d. rašto.</w:t>
      </w:r>
    </w:p>
    <w:p w14:paraId="42AB559C" w14:textId="0B1B3AD4" w:rsidR="00D01503" w:rsidRPr="00D01503" w:rsidRDefault="00D01503" w:rsidP="00416914">
      <w:pPr>
        <w:pStyle w:val="Style1"/>
      </w:pPr>
      <w:r w:rsidRPr="00D751FD">
        <w:t>Pareiš</w:t>
      </w:r>
      <w:r w:rsidR="00416914">
        <w:t>kė</w:t>
      </w:r>
      <w:r w:rsidRPr="00D751FD">
        <w:t>jai buvo atsakyta 2024 m. sausio 3 d. el. lai</w:t>
      </w:r>
      <w:r w:rsidRPr="00D01503">
        <w:t>šku, kad atsakovė</w:t>
      </w:r>
      <w:r w:rsidRPr="00D751FD">
        <w:t xml:space="preserve"> atsiprašo, jog dėl didelio darbų krūvio ir interesantų skambučių kiekio, nėra galimybės su pareiškėja kalbėtis asmeniškai telefonu ir atsakyti į gautų raštų atsakymus, kurie yra faktiniai elementai tarp pareiškėjai atsakytų daugybės raštų. El. laiške prašoma iškilusius klausimus suprantamai, kvalifikuotai ir aiškiai pateikti raštu ir išsiųsti el. p. </w:t>
      </w:r>
      <w:hyperlink r:id="rId9" w:history="1">
        <w:r w:rsidRPr="00D751FD">
          <w:rPr>
            <w:rStyle w:val="Hipersaitas"/>
            <w:color w:val="auto"/>
          </w:rPr>
          <w:t>vrsa@vrsa.lt</w:t>
        </w:r>
      </w:hyperlink>
      <w:r w:rsidRPr="00D751FD">
        <w:t>. Nurodo, kad pareiškėjai bus raštiškai paaiškinta/atsakyta papildomai.</w:t>
      </w:r>
    </w:p>
    <w:p w14:paraId="0C2550BD" w14:textId="05AA1192" w:rsidR="00746FE9" w:rsidRDefault="00D01503" w:rsidP="00416914">
      <w:pPr>
        <w:pStyle w:val="Style1"/>
      </w:pPr>
      <w:r>
        <w:t xml:space="preserve">Pareiškėja </w:t>
      </w:r>
      <w:r w:rsidRPr="00D751FD">
        <w:t>2024 m. sausio 19 d.</w:t>
      </w:r>
      <w:r>
        <w:t xml:space="preserve"> pateikė </w:t>
      </w:r>
      <w:r w:rsidR="00BB6415">
        <w:t xml:space="preserve"> dokumentą (</w:t>
      </w:r>
      <w:r>
        <w:t>skundą</w:t>
      </w:r>
      <w:r w:rsidR="00BB6415">
        <w:t>)</w:t>
      </w:r>
      <w:r>
        <w:t xml:space="preserve"> atsakovei, kuriuo buvo prašoma i</w:t>
      </w:r>
      <w:r w:rsidRPr="00D01503">
        <w:t>šnagrinėti</w:t>
      </w:r>
      <w:r>
        <w:t>,</w:t>
      </w:r>
      <w:r w:rsidRPr="00D01503">
        <w:t xml:space="preserve"> ar </w:t>
      </w:r>
      <w:r>
        <w:t>vadovaujantis</w:t>
      </w:r>
      <w:r w:rsidRPr="00D01503">
        <w:t xml:space="preserve"> </w:t>
      </w:r>
      <w:r>
        <w:t>Taisyklių</w:t>
      </w:r>
      <w:r w:rsidRPr="00D01503">
        <w:t xml:space="preserve"> 17 punkt</w:t>
      </w:r>
      <w:r>
        <w:t>u</w:t>
      </w:r>
      <w:r w:rsidRPr="00D01503">
        <w:t xml:space="preserve"> nebuvo pažeistos </w:t>
      </w:r>
      <w:r>
        <w:t xml:space="preserve">pareiškėjos </w:t>
      </w:r>
      <w:r w:rsidRPr="00D01503">
        <w:t xml:space="preserve">teisės, </w:t>
      </w:r>
      <w:r w:rsidR="00416914">
        <w:t xml:space="preserve">nes </w:t>
      </w:r>
      <w:r w:rsidRPr="00D01503">
        <w:t>atsakinga</w:t>
      </w:r>
      <w:r>
        <w:t xml:space="preserve"> </w:t>
      </w:r>
      <w:r w:rsidR="00753790">
        <w:t xml:space="preserve">Administracijos </w:t>
      </w:r>
      <w:r w:rsidRPr="00D01503">
        <w:t>darbuotoja atsisakė spręsti rūpimus klausimus</w:t>
      </w:r>
      <w:r w:rsidR="00753790">
        <w:t>; n</w:t>
      </w:r>
      <w:r w:rsidR="00753790" w:rsidRPr="00753790">
        <w:t>ustačius, kad atsakingas darbuotojas pažeidė</w:t>
      </w:r>
      <w:r w:rsidR="00753790">
        <w:t xml:space="preserve"> Taisykles, </w:t>
      </w:r>
      <w:r w:rsidR="00753790" w:rsidRPr="00753790">
        <w:t>skirti atsakingam darbuotojui nuobaudą bei informuoti kokia nuobauda buvo skirta</w:t>
      </w:r>
      <w:r w:rsidR="00753790">
        <w:t>; a</w:t>
      </w:r>
      <w:r w:rsidR="00753790" w:rsidRPr="00753790">
        <w:t>tsakymą atsiųsti elektroniniu paštu</w:t>
      </w:r>
      <w:r w:rsidR="00753790">
        <w:t>;</w:t>
      </w:r>
      <w:r w:rsidR="00753790" w:rsidRPr="00753790">
        <w:t xml:space="preserve"> </w:t>
      </w:r>
      <w:r w:rsidR="00753790">
        <w:t>a</w:t>
      </w:r>
      <w:r w:rsidR="00753790" w:rsidRPr="00753790">
        <w:t>tsisakius tenkinti prašymą, atsakymą pagrįsti galiojančiomis teisės normomis.</w:t>
      </w:r>
    </w:p>
    <w:p w14:paraId="1F458787" w14:textId="68242FEA" w:rsidR="00596D43" w:rsidRPr="00D751FD" w:rsidRDefault="00596D43" w:rsidP="00416914">
      <w:pPr>
        <w:pStyle w:val="Style1"/>
      </w:pPr>
      <w:r w:rsidRPr="004D4104">
        <w:t xml:space="preserve">Pareiškėja, teigdama, kad jai nebuvo atsakyta į jos </w:t>
      </w:r>
      <w:r w:rsidRPr="00D751FD">
        <w:t>2024 m. sausio 19 d. skundą, kreipėsi į teismą prašydama įpareigoti Administraciją pateikti atsakymą.</w:t>
      </w:r>
    </w:p>
    <w:p w14:paraId="2DAC52E2" w14:textId="46A8EE8D" w:rsidR="004D4104" w:rsidRPr="004D4104" w:rsidRDefault="004D4104" w:rsidP="00416914">
      <w:pPr>
        <w:pStyle w:val="Betarp"/>
        <w:tabs>
          <w:tab w:val="left" w:pos="567"/>
          <w:tab w:val="left" w:pos="1134"/>
        </w:tabs>
        <w:ind w:firstLine="851"/>
        <w:jc w:val="both"/>
        <w:rPr>
          <w:rFonts w:ascii="Times New Roman" w:hAnsi="Times New Roman" w:cs="Times New Roman"/>
          <w:sz w:val="24"/>
          <w:szCs w:val="24"/>
        </w:rPr>
      </w:pPr>
      <w:r w:rsidRPr="004D4104">
        <w:rPr>
          <w:rFonts w:ascii="Times New Roman" w:hAnsi="Times New Roman" w:cs="Times New Roman"/>
          <w:sz w:val="24"/>
          <w:szCs w:val="24"/>
        </w:rPr>
        <w:lastRenderedPageBreak/>
        <w:t>Teismas, vertindamas pareiškėjo</w:t>
      </w:r>
      <w:r>
        <w:rPr>
          <w:rFonts w:ascii="Times New Roman" w:hAnsi="Times New Roman" w:cs="Times New Roman"/>
          <w:sz w:val="24"/>
          <w:szCs w:val="24"/>
        </w:rPr>
        <w:t xml:space="preserve">s </w:t>
      </w:r>
      <w:r w:rsidRPr="00D751FD">
        <w:rPr>
          <w:rFonts w:ascii="Times New Roman" w:hAnsi="Times New Roman" w:cs="Times New Roman"/>
          <w:sz w:val="24"/>
          <w:szCs w:val="24"/>
        </w:rPr>
        <w:t>2024 m. sausio 19 d. dokumento (skundo), kuriuo buvo kreiptasis į Administraciją turinį</w:t>
      </w:r>
      <w:r w:rsidRPr="004D4104">
        <w:rPr>
          <w:rFonts w:ascii="Times New Roman" w:hAnsi="Times New Roman" w:cs="Times New Roman"/>
          <w:sz w:val="24"/>
          <w:szCs w:val="24"/>
        </w:rPr>
        <w:t xml:space="preserve">, pažymi, kad </w:t>
      </w:r>
      <w:r w:rsidR="00E30C33">
        <w:rPr>
          <w:rFonts w:ascii="Times New Roman" w:hAnsi="Times New Roman" w:cs="Times New Roman"/>
          <w:sz w:val="24"/>
          <w:szCs w:val="24"/>
        </w:rPr>
        <w:t xml:space="preserve">Lietuvos Respublikos viešojo administravimo įstatyme (toliau – ir </w:t>
      </w:r>
      <w:r w:rsidRPr="004D4104">
        <w:rPr>
          <w:rFonts w:ascii="Times New Roman" w:hAnsi="Times New Roman" w:cs="Times New Roman"/>
          <w:sz w:val="24"/>
          <w:szCs w:val="24"/>
        </w:rPr>
        <w:t>VAĮ</w:t>
      </w:r>
      <w:r w:rsidR="00E30C33">
        <w:rPr>
          <w:rFonts w:ascii="Times New Roman" w:hAnsi="Times New Roman" w:cs="Times New Roman"/>
          <w:sz w:val="24"/>
          <w:szCs w:val="24"/>
        </w:rPr>
        <w:t>)</w:t>
      </w:r>
      <w:r w:rsidRPr="004D4104">
        <w:rPr>
          <w:rFonts w:ascii="Times New Roman" w:hAnsi="Times New Roman" w:cs="Times New Roman"/>
          <w:sz w:val="24"/>
          <w:szCs w:val="24"/>
        </w:rPr>
        <w:t xml:space="preserve"> išskiria</w:t>
      </w:r>
      <w:r w:rsidR="00E30C33">
        <w:rPr>
          <w:rFonts w:ascii="Times New Roman" w:hAnsi="Times New Roman" w:cs="Times New Roman"/>
          <w:sz w:val="24"/>
          <w:szCs w:val="24"/>
        </w:rPr>
        <w:t>mos</w:t>
      </w:r>
      <w:r w:rsidRPr="004D4104">
        <w:rPr>
          <w:rFonts w:ascii="Times New Roman" w:hAnsi="Times New Roman" w:cs="Times New Roman"/>
          <w:sz w:val="24"/>
          <w:szCs w:val="24"/>
        </w:rPr>
        <w:t xml:space="preserve"> dvi kreipimosi į viešojo administravimo subjektus form</w:t>
      </w:r>
      <w:r w:rsidR="00E30C33">
        <w:rPr>
          <w:rFonts w:ascii="Times New Roman" w:hAnsi="Times New Roman" w:cs="Times New Roman"/>
          <w:sz w:val="24"/>
          <w:szCs w:val="24"/>
        </w:rPr>
        <w:t>os</w:t>
      </w:r>
      <w:r w:rsidRPr="004D4104">
        <w:rPr>
          <w:rFonts w:ascii="Times New Roman" w:hAnsi="Times New Roman" w:cs="Times New Roman"/>
          <w:sz w:val="24"/>
          <w:szCs w:val="24"/>
        </w:rPr>
        <w:t>: prašym</w:t>
      </w:r>
      <w:r w:rsidR="00E30C33">
        <w:rPr>
          <w:rFonts w:ascii="Times New Roman" w:hAnsi="Times New Roman" w:cs="Times New Roman"/>
          <w:sz w:val="24"/>
          <w:szCs w:val="24"/>
        </w:rPr>
        <w:t>as</w:t>
      </w:r>
      <w:r w:rsidRPr="004D4104">
        <w:rPr>
          <w:rFonts w:ascii="Times New Roman" w:hAnsi="Times New Roman" w:cs="Times New Roman"/>
          <w:sz w:val="24"/>
          <w:szCs w:val="24"/>
        </w:rPr>
        <w:t xml:space="preserve"> – su asmens teisių ar teisėtų interesų pažeidimu nesusijusį asmens kreipimąsi į viešojo administravimo subjektą prašant atlikti teisės aktuose nustatytus veiksmus (VAĮ 2 straipsnio 10</w:t>
      </w:r>
      <w:r w:rsidR="00416914">
        <w:rPr>
          <w:rFonts w:ascii="Times New Roman" w:hAnsi="Times New Roman" w:cs="Times New Roman"/>
          <w:sz w:val="24"/>
          <w:szCs w:val="24"/>
        </w:rPr>
        <w:t> </w:t>
      </w:r>
      <w:r w:rsidRPr="004D4104">
        <w:rPr>
          <w:rFonts w:ascii="Times New Roman" w:hAnsi="Times New Roman" w:cs="Times New Roman"/>
          <w:sz w:val="24"/>
          <w:szCs w:val="24"/>
        </w:rPr>
        <w:t>dalis) ir skund</w:t>
      </w:r>
      <w:r w:rsidR="00E30C33">
        <w:rPr>
          <w:rFonts w:ascii="Times New Roman" w:hAnsi="Times New Roman" w:cs="Times New Roman"/>
          <w:sz w:val="24"/>
          <w:szCs w:val="24"/>
        </w:rPr>
        <w:t>as</w:t>
      </w:r>
      <w:r w:rsidRPr="004D4104">
        <w:rPr>
          <w:rFonts w:ascii="Times New Roman" w:hAnsi="Times New Roman" w:cs="Times New Roman"/>
          <w:sz w:val="24"/>
          <w:szCs w:val="24"/>
        </w:rPr>
        <w:t xml:space="preserve"> – asmens kreipimąsi į viešojo administravimo subjektą, kuriame tas asmuo nurodo, kad yra pažeistos jo ar kito asmens teisės ar teisėti interesai, ir prašo juos apginti (VAĮ 2</w:t>
      </w:r>
      <w:r w:rsidR="00E30C33">
        <w:rPr>
          <w:rFonts w:ascii="Times New Roman" w:hAnsi="Times New Roman" w:cs="Times New Roman"/>
          <w:sz w:val="24"/>
          <w:szCs w:val="24"/>
        </w:rPr>
        <w:t> </w:t>
      </w:r>
      <w:r w:rsidRPr="004D4104">
        <w:rPr>
          <w:rFonts w:ascii="Times New Roman" w:hAnsi="Times New Roman" w:cs="Times New Roman"/>
          <w:sz w:val="24"/>
          <w:szCs w:val="24"/>
        </w:rPr>
        <w:t>straipsnio 12 dalis). Pagal VAĮ 11 straipsnio 1 dalį asmenų prašymus ir skundus viešojo administravimo subjektai nagrinėja pagal Vyriausybės patvirtintas taisykles.</w:t>
      </w:r>
    </w:p>
    <w:p w14:paraId="46F47C9F" w14:textId="2F7CDA10" w:rsidR="004D4104" w:rsidRDefault="004D4104" w:rsidP="00416914">
      <w:pPr>
        <w:pStyle w:val="Betarp"/>
        <w:tabs>
          <w:tab w:val="left" w:pos="567"/>
          <w:tab w:val="left" w:pos="1134"/>
        </w:tabs>
        <w:ind w:firstLine="851"/>
        <w:jc w:val="both"/>
        <w:rPr>
          <w:rFonts w:ascii="Times New Roman" w:hAnsi="Times New Roman" w:cs="Times New Roman"/>
          <w:sz w:val="24"/>
          <w:szCs w:val="24"/>
        </w:rPr>
      </w:pPr>
      <w:r w:rsidRPr="004D4104">
        <w:rPr>
          <w:rFonts w:ascii="Times New Roman" w:hAnsi="Times New Roman" w:cs="Times New Roman"/>
          <w:sz w:val="24"/>
          <w:szCs w:val="24"/>
        </w:rPr>
        <w:t>Asmenų prašymų ir skundų nagrinėjimo viešojo administravimo subjektuose taisyklių, patvirtintų Lietuvos Respublikos Vyriausybės 2007 m. rugpjūčio 22 d. nutarimu Nr. 875</w:t>
      </w:r>
      <w:r w:rsidR="00E30C33">
        <w:rPr>
          <w:rFonts w:ascii="Times New Roman" w:hAnsi="Times New Roman" w:cs="Times New Roman"/>
          <w:sz w:val="24"/>
          <w:szCs w:val="24"/>
        </w:rPr>
        <w:t>,</w:t>
      </w:r>
      <w:r w:rsidRPr="004D4104">
        <w:rPr>
          <w:rFonts w:ascii="Times New Roman" w:hAnsi="Times New Roman" w:cs="Times New Roman"/>
          <w:sz w:val="24"/>
          <w:szCs w:val="24"/>
        </w:rPr>
        <w:t xml:space="preserve"> 45 punkte nustatyta, kad į prašymą institucija atsako atsižvelgdama į jo turinį: į prašymą suteikti administracinę paslaugą atsakoma suteikiant prašomą vieną iš </w:t>
      </w:r>
      <w:r w:rsidR="00E30C33">
        <w:rPr>
          <w:rFonts w:ascii="Times New Roman" w:hAnsi="Times New Roman" w:cs="Times New Roman"/>
          <w:sz w:val="24"/>
          <w:szCs w:val="24"/>
        </w:rPr>
        <w:t>VAĮ</w:t>
      </w:r>
      <w:r w:rsidRPr="004D4104">
        <w:rPr>
          <w:rFonts w:ascii="Times New Roman" w:hAnsi="Times New Roman" w:cs="Times New Roman"/>
          <w:sz w:val="24"/>
          <w:szCs w:val="24"/>
        </w:rPr>
        <w:t xml:space="preserve"> 19 straipsnio 1 dalyje nurodytų administracinių paslaugų (ar prašomas kelias administracines paslaugas) arba pateikiant motyvuotą atsisakymą tą padaryti (45.1 papunktis); į prašymą pakonsultuoti asmenį jam aktualiu klausimu atsakoma suteikiant konsultaciją pagal institucijai nustatytą kompetenciją arba pateikiant motyvuotą atsisakymą tą padaryti (45.2 papunktis)</w:t>
      </w:r>
      <w:r w:rsidR="00E30C33">
        <w:rPr>
          <w:rFonts w:ascii="Times New Roman" w:hAnsi="Times New Roman" w:cs="Times New Roman"/>
          <w:sz w:val="24"/>
          <w:szCs w:val="24"/>
        </w:rPr>
        <w:t>;</w:t>
      </w:r>
      <w:r w:rsidRPr="004D4104">
        <w:rPr>
          <w:rFonts w:ascii="Times New Roman" w:hAnsi="Times New Roman" w:cs="Times New Roman"/>
          <w:sz w:val="24"/>
          <w:szCs w:val="24"/>
        </w:rPr>
        <w:t xml:space="preserve"> </w:t>
      </w:r>
      <w:r w:rsidR="00E30C33">
        <w:rPr>
          <w:rFonts w:ascii="Times New Roman" w:hAnsi="Times New Roman" w:cs="Times New Roman"/>
          <w:sz w:val="24"/>
          <w:szCs w:val="24"/>
        </w:rPr>
        <w:t>į</w:t>
      </w:r>
      <w:r w:rsidRPr="004D4104">
        <w:rPr>
          <w:rFonts w:ascii="Times New Roman" w:hAnsi="Times New Roman" w:cs="Times New Roman"/>
          <w:sz w:val="24"/>
          <w:szCs w:val="24"/>
        </w:rPr>
        <w:t xml:space="preserve"> prašymą priimti administracinį sprendimą atsakoma </w:t>
      </w:r>
      <w:r w:rsidR="00E30C33">
        <w:rPr>
          <w:rFonts w:ascii="Times New Roman" w:hAnsi="Times New Roman" w:cs="Times New Roman"/>
          <w:sz w:val="24"/>
          <w:szCs w:val="24"/>
        </w:rPr>
        <w:t>VAĮ</w:t>
      </w:r>
      <w:r w:rsidRPr="004D4104">
        <w:rPr>
          <w:rFonts w:ascii="Times New Roman" w:hAnsi="Times New Roman" w:cs="Times New Roman"/>
          <w:sz w:val="24"/>
          <w:szCs w:val="24"/>
        </w:rPr>
        <w:t xml:space="preserve"> 13 straipsnyje nustatyta tvarka (45.3 papunktis)</w:t>
      </w:r>
      <w:r w:rsidR="00E30C33">
        <w:rPr>
          <w:rFonts w:ascii="Times New Roman" w:hAnsi="Times New Roman" w:cs="Times New Roman"/>
          <w:sz w:val="24"/>
          <w:szCs w:val="24"/>
        </w:rPr>
        <w:t>;</w:t>
      </w:r>
      <w:r w:rsidRPr="004D4104">
        <w:rPr>
          <w:rFonts w:ascii="Times New Roman" w:hAnsi="Times New Roman" w:cs="Times New Roman"/>
          <w:sz w:val="24"/>
          <w:szCs w:val="24"/>
        </w:rPr>
        <w:t xml:space="preserve"> </w:t>
      </w:r>
      <w:r w:rsidR="00E30C33">
        <w:rPr>
          <w:rFonts w:ascii="Times New Roman" w:hAnsi="Times New Roman" w:cs="Times New Roman"/>
          <w:sz w:val="24"/>
          <w:szCs w:val="24"/>
        </w:rPr>
        <w:t>į</w:t>
      </w:r>
      <w:r w:rsidRPr="004D4104">
        <w:rPr>
          <w:rFonts w:ascii="Times New Roman" w:hAnsi="Times New Roman" w:cs="Times New Roman"/>
          <w:sz w:val="24"/>
          <w:szCs w:val="24"/>
        </w:rPr>
        <w:t xml:space="preserve"> prašymą, nenurodytą Taisyklių 45.1-45.3 papunkčiuose, atsakoma laisva forma (45.4 papunktis).</w:t>
      </w:r>
    </w:p>
    <w:p w14:paraId="38610801" w14:textId="584E963E" w:rsidR="00B3587D" w:rsidRPr="004D4104" w:rsidRDefault="00B3587D" w:rsidP="00416914">
      <w:pPr>
        <w:pStyle w:val="Betarp"/>
        <w:tabs>
          <w:tab w:val="left" w:pos="567"/>
          <w:tab w:val="left" w:pos="1134"/>
        </w:tabs>
        <w:ind w:firstLine="851"/>
        <w:jc w:val="both"/>
        <w:rPr>
          <w:rFonts w:ascii="Times New Roman" w:hAnsi="Times New Roman" w:cs="Times New Roman"/>
          <w:sz w:val="24"/>
          <w:szCs w:val="24"/>
        </w:rPr>
      </w:pPr>
      <w:r>
        <w:rPr>
          <w:rFonts w:ascii="Times New Roman" w:hAnsi="Times New Roman" w:cs="Times New Roman"/>
          <w:sz w:val="24"/>
          <w:szCs w:val="24"/>
        </w:rPr>
        <w:tab/>
      </w:r>
      <w:r w:rsidRPr="00B3587D">
        <w:rPr>
          <w:rFonts w:ascii="Times New Roman" w:hAnsi="Times New Roman" w:cs="Times New Roman"/>
          <w:sz w:val="24"/>
          <w:szCs w:val="24"/>
        </w:rPr>
        <w:t>Asmens kreipimosi į viešojo administravimo subjektą forma nustatoma, atsižvelgiant (vertinant) į tokio kreipimosi turinį, o ne jo pavadinimą (žr., pvz., Lietuvos vyriausiojo administracinio teismo 2012 m. kovo 26 d. nutartį administracinėje byloje Nr. A602-1252/2012, 2012 m. rugsėjo 24 d. nutartį administracinėje byloje Nr. A520-2918/2012; 2012 m. spalio 18 d. sprendimą administracinėje byloje Nr. A492-2452/2012; 2014 m. vasario 17 d. nutartį administracinėje byloje Nr. A662-494/2014 ir kt.).</w:t>
      </w:r>
    </w:p>
    <w:p w14:paraId="6FFBE412" w14:textId="5B3E89C2" w:rsidR="00B3587D" w:rsidRPr="00D751FD" w:rsidRDefault="004D4104" w:rsidP="00416914">
      <w:pPr>
        <w:spacing w:after="0" w:line="240" w:lineRule="auto"/>
        <w:ind w:firstLine="851"/>
        <w:jc w:val="both"/>
        <w:rPr>
          <w:rFonts w:ascii="Times New Roman" w:hAnsi="Times New Roman" w:cs="Times New Roman"/>
          <w:sz w:val="24"/>
          <w:szCs w:val="24"/>
        </w:rPr>
      </w:pPr>
      <w:r w:rsidRPr="004D4104">
        <w:rPr>
          <w:rFonts w:ascii="Times New Roman" w:hAnsi="Times New Roman" w:cs="Times New Roman"/>
          <w:sz w:val="24"/>
          <w:szCs w:val="24"/>
        </w:rPr>
        <w:t xml:space="preserve">Nagrinėjamu atveju </w:t>
      </w:r>
      <w:r w:rsidR="00B3587D">
        <w:rPr>
          <w:rFonts w:ascii="Times New Roman" w:hAnsi="Times New Roman" w:cs="Times New Roman"/>
          <w:sz w:val="24"/>
          <w:szCs w:val="24"/>
        </w:rPr>
        <w:t xml:space="preserve">nors pareiškėja </w:t>
      </w:r>
      <w:r w:rsidR="00B3587D" w:rsidRPr="00D751FD">
        <w:rPr>
          <w:rFonts w:ascii="Times New Roman" w:hAnsi="Times New Roman" w:cs="Times New Roman"/>
          <w:sz w:val="24"/>
          <w:szCs w:val="24"/>
        </w:rPr>
        <w:t xml:space="preserve">2024 m. sausio 19 d. </w:t>
      </w:r>
      <w:r w:rsidR="00416914">
        <w:rPr>
          <w:rFonts w:ascii="Times New Roman" w:hAnsi="Times New Roman" w:cs="Times New Roman"/>
          <w:sz w:val="24"/>
          <w:szCs w:val="24"/>
        </w:rPr>
        <w:t>savo kreipimąsi į Ad</w:t>
      </w:r>
      <w:r w:rsidR="00B3587D" w:rsidRPr="00D751FD">
        <w:rPr>
          <w:rFonts w:ascii="Times New Roman" w:hAnsi="Times New Roman" w:cs="Times New Roman"/>
          <w:sz w:val="24"/>
          <w:szCs w:val="24"/>
        </w:rPr>
        <w:t xml:space="preserve">ministraciją vadina skundu, tačiau </w:t>
      </w:r>
      <w:r w:rsidR="00416914">
        <w:rPr>
          <w:rFonts w:ascii="Times New Roman" w:hAnsi="Times New Roman" w:cs="Times New Roman"/>
          <w:sz w:val="24"/>
          <w:szCs w:val="24"/>
        </w:rPr>
        <w:t xml:space="preserve">savo turiniu tai yra </w:t>
      </w:r>
      <w:r w:rsidR="00B3587D" w:rsidRPr="00D751FD">
        <w:rPr>
          <w:rFonts w:ascii="Times New Roman" w:hAnsi="Times New Roman" w:cs="Times New Roman"/>
          <w:sz w:val="24"/>
          <w:szCs w:val="24"/>
        </w:rPr>
        <w:t>prašym</w:t>
      </w:r>
      <w:r w:rsidR="00416914">
        <w:rPr>
          <w:rFonts w:ascii="Times New Roman" w:hAnsi="Times New Roman" w:cs="Times New Roman"/>
          <w:sz w:val="24"/>
          <w:szCs w:val="24"/>
        </w:rPr>
        <w:t>as</w:t>
      </w:r>
      <w:r w:rsidR="00F41DB1" w:rsidRPr="00D751FD">
        <w:rPr>
          <w:rFonts w:ascii="Times New Roman" w:hAnsi="Times New Roman" w:cs="Times New Roman"/>
          <w:sz w:val="24"/>
          <w:szCs w:val="24"/>
        </w:rPr>
        <w:t xml:space="preserve">, </w:t>
      </w:r>
      <w:r w:rsidR="00416914">
        <w:rPr>
          <w:rFonts w:ascii="Times New Roman" w:hAnsi="Times New Roman" w:cs="Times New Roman"/>
          <w:sz w:val="24"/>
          <w:szCs w:val="24"/>
        </w:rPr>
        <w:t>nes</w:t>
      </w:r>
      <w:r w:rsidR="00F41DB1" w:rsidRPr="00D751FD">
        <w:rPr>
          <w:rFonts w:ascii="Times New Roman" w:hAnsi="Times New Roman" w:cs="Times New Roman"/>
          <w:sz w:val="24"/>
          <w:szCs w:val="24"/>
        </w:rPr>
        <w:t xml:space="preserve"> juo</w:t>
      </w:r>
      <w:r w:rsidR="00416914">
        <w:rPr>
          <w:rFonts w:ascii="Times New Roman" w:hAnsi="Times New Roman" w:cs="Times New Roman"/>
          <w:sz w:val="24"/>
          <w:szCs w:val="24"/>
        </w:rPr>
        <w:t xml:space="preserve"> yra</w:t>
      </w:r>
      <w:r w:rsidR="00F41DB1" w:rsidRPr="00D751FD">
        <w:rPr>
          <w:rFonts w:ascii="Times New Roman" w:hAnsi="Times New Roman" w:cs="Times New Roman"/>
          <w:sz w:val="24"/>
          <w:szCs w:val="24"/>
        </w:rPr>
        <w:t xml:space="preserve"> prašoma atlikti veiksmus ir suteikti informaciją – įvertinti, ar atsakovės darbuotojos veiksmai/neveikimas buvo teisėti, o nustačius, jog jie buvo neteisėti, skirti atsakingam darbuotojui baudą bei apie tai informuoti pareiškėją. </w:t>
      </w:r>
    </w:p>
    <w:p w14:paraId="42D9030E" w14:textId="3061469C" w:rsidR="00C53DD5" w:rsidRDefault="00C53DD5" w:rsidP="00416914">
      <w:pPr>
        <w:spacing w:after="0" w:line="240" w:lineRule="auto"/>
        <w:ind w:firstLine="851"/>
        <w:jc w:val="both"/>
        <w:rPr>
          <w:rFonts w:ascii="Times New Roman" w:hAnsi="Times New Roman" w:cs="Times New Roman"/>
          <w:sz w:val="24"/>
          <w:szCs w:val="24"/>
        </w:rPr>
      </w:pPr>
      <w:r w:rsidRPr="00C53DD5">
        <w:rPr>
          <w:rFonts w:ascii="Times New Roman" w:hAnsi="Times New Roman" w:cs="Times New Roman"/>
          <w:sz w:val="24"/>
          <w:szCs w:val="24"/>
        </w:rPr>
        <w:t xml:space="preserve">Administracinių teismų praktikoje pripažįstama, kad tais atvejais, kai asmuo kreipiasi į instituciją, informuodamas apie, jo manymu, pareigūnų padarytus tarnybinius nusižengimus, jis pagal bendruosius gero administravimo pricipus įgyja teisę tik būti tinkamai informuotas apie konkretaus tarnybinio patikrinimo rezultatus (žr., pvz., Lietuvos vyriausiojo administracinio teismo 2013 m. sausio 31 d. nutartį administracinėje byloje Nr. </w:t>
      </w:r>
      <w:bookmarkStart w:id="0" w:name="naf5b92c2-8c6b-40e6-8131-7b098cef9d13"/>
      <w:r w:rsidRPr="00C53DD5">
        <w:rPr>
          <w:rFonts w:ascii="Times New Roman" w:hAnsi="Times New Roman" w:cs="Times New Roman"/>
          <w:sz w:val="24"/>
          <w:szCs w:val="24"/>
        </w:rPr>
        <w:fldChar w:fldCharType="begin"/>
      </w:r>
      <w:r w:rsidRPr="00C53DD5">
        <w:rPr>
          <w:rFonts w:ascii="Times New Roman" w:hAnsi="Times New Roman" w:cs="Times New Roman"/>
          <w:sz w:val="24"/>
          <w:szCs w:val="24"/>
        </w:rPr>
        <w:instrText>HYPERLINK "https://www.infolex.lt/tp/506912" \o "A-552-241-13 Dėl rašto panaikinimo ir įpareigojimo atlikti veiksmus" \t "_blank"</w:instrText>
      </w:r>
      <w:r w:rsidRPr="00C53DD5">
        <w:rPr>
          <w:rFonts w:ascii="Times New Roman" w:hAnsi="Times New Roman" w:cs="Times New Roman"/>
          <w:sz w:val="24"/>
          <w:szCs w:val="24"/>
        </w:rPr>
      </w:r>
      <w:r w:rsidRPr="00C53DD5">
        <w:rPr>
          <w:rFonts w:ascii="Times New Roman" w:hAnsi="Times New Roman" w:cs="Times New Roman"/>
          <w:sz w:val="24"/>
          <w:szCs w:val="24"/>
        </w:rPr>
        <w:fldChar w:fldCharType="separate"/>
      </w:r>
      <w:r w:rsidRPr="00C53DD5">
        <w:rPr>
          <w:rStyle w:val="Hipersaitas"/>
          <w:rFonts w:ascii="Times New Roman" w:hAnsi="Times New Roman" w:cs="Times New Roman"/>
          <w:color w:val="auto"/>
          <w:sz w:val="24"/>
          <w:szCs w:val="24"/>
        </w:rPr>
        <w:t>A</w:t>
      </w:r>
      <w:r w:rsidRPr="00C53DD5">
        <w:rPr>
          <w:rStyle w:val="Hipersaitas"/>
          <w:rFonts w:ascii="Times New Roman" w:hAnsi="Times New Roman" w:cs="Times New Roman"/>
          <w:color w:val="auto"/>
          <w:sz w:val="24"/>
          <w:szCs w:val="24"/>
          <w:vertAlign w:val="superscript"/>
        </w:rPr>
        <w:t>552</w:t>
      </w:r>
      <w:r w:rsidRPr="00C53DD5">
        <w:rPr>
          <w:rStyle w:val="Hipersaitas"/>
          <w:rFonts w:ascii="Times New Roman" w:hAnsi="Times New Roman" w:cs="Times New Roman"/>
          <w:color w:val="auto"/>
          <w:sz w:val="24"/>
          <w:szCs w:val="24"/>
        </w:rPr>
        <w:t>-241/2013</w:t>
      </w:r>
      <w:r w:rsidRPr="00C53DD5">
        <w:rPr>
          <w:rFonts w:ascii="Times New Roman" w:hAnsi="Times New Roman" w:cs="Times New Roman"/>
          <w:sz w:val="24"/>
          <w:szCs w:val="24"/>
          <w:lang w:val="en-US"/>
        </w:rPr>
        <w:fldChar w:fldCharType="end"/>
      </w:r>
      <w:bookmarkStart w:id="1" w:name="pnaf5b92c2-8c6b-40e6-8131-7b098cef9d13"/>
      <w:bookmarkEnd w:id="0"/>
      <w:bookmarkEnd w:id="1"/>
      <w:r w:rsidRPr="00C53DD5">
        <w:rPr>
          <w:rFonts w:ascii="Times New Roman" w:hAnsi="Times New Roman" w:cs="Times New Roman"/>
          <w:sz w:val="24"/>
          <w:szCs w:val="24"/>
        </w:rPr>
        <w:t xml:space="preserve">; 2015 m. rugsėjo 16 d. nutartį administracinėje byloje Nr. </w:t>
      </w:r>
      <w:bookmarkStart w:id="2" w:name="n0fdd1a7d-b9e9-40d2-9d76-26eee7290c51"/>
      <w:r w:rsidRPr="00C53DD5">
        <w:rPr>
          <w:rFonts w:ascii="Times New Roman" w:hAnsi="Times New Roman" w:cs="Times New Roman"/>
          <w:sz w:val="24"/>
          <w:szCs w:val="24"/>
        </w:rPr>
        <w:fldChar w:fldCharType="begin"/>
      </w:r>
      <w:r w:rsidRPr="00C53DD5">
        <w:rPr>
          <w:rFonts w:ascii="Times New Roman" w:hAnsi="Times New Roman" w:cs="Times New Roman"/>
          <w:sz w:val="24"/>
          <w:szCs w:val="24"/>
        </w:rPr>
        <w:instrText>HYPERLINK "https://www.infolex.lt/tp/1141580" \o "eAS-1111-662/2015 Dėl įpareigojimo atlikti veiksmus" \t "_blank"</w:instrText>
      </w:r>
      <w:r w:rsidRPr="00C53DD5">
        <w:rPr>
          <w:rFonts w:ascii="Times New Roman" w:hAnsi="Times New Roman" w:cs="Times New Roman"/>
          <w:sz w:val="24"/>
          <w:szCs w:val="24"/>
        </w:rPr>
      </w:r>
      <w:r w:rsidRPr="00C53DD5">
        <w:rPr>
          <w:rFonts w:ascii="Times New Roman" w:hAnsi="Times New Roman" w:cs="Times New Roman"/>
          <w:sz w:val="24"/>
          <w:szCs w:val="24"/>
        </w:rPr>
        <w:fldChar w:fldCharType="separate"/>
      </w:r>
      <w:r w:rsidRPr="00C53DD5">
        <w:rPr>
          <w:rStyle w:val="Hipersaitas"/>
          <w:rFonts w:ascii="Times New Roman" w:hAnsi="Times New Roman" w:cs="Times New Roman"/>
          <w:color w:val="auto"/>
          <w:sz w:val="24"/>
          <w:szCs w:val="24"/>
        </w:rPr>
        <w:t>eAS-1111-662/2015</w:t>
      </w:r>
      <w:r w:rsidRPr="00C53DD5">
        <w:rPr>
          <w:rFonts w:ascii="Times New Roman" w:hAnsi="Times New Roman" w:cs="Times New Roman"/>
          <w:sz w:val="24"/>
          <w:szCs w:val="24"/>
          <w:lang w:val="en-US"/>
        </w:rPr>
        <w:fldChar w:fldCharType="end"/>
      </w:r>
      <w:bookmarkStart w:id="3" w:name="pn0fdd1a7d-b9e9-40d2-9d76-26eee7290c51"/>
      <w:bookmarkEnd w:id="2"/>
      <w:bookmarkEnd w:id="3"/>
      <w:r w:rsidRPr="00C53DD5">
        <w:rPr>
          <w:rFonts w:ascii="Times New Roman" w:hAnsi="Times New Roman" w:cs="Times New Roman"/>
          <w:sz w:val="24"/>
          <w:szCs w:val="24"/>
        </w:rPr>
        <w:t xml:space="preserve">; 2019 m. gruodžio 4 d. nutartį administracinėje byloje Nr. </w:t>
      </w:r>
      <w:bookmarkStart w:id="4" w:name="nc48dc75e-aea4-47b1-a292-8b827c807258"/>
      <w:r w:rsidRPr="00C53DD5">
        <w:rPr>
          <w:rFonts w:ascii="Times New Roman" w:hAnsi="Times New Roman" w:cs="Times New Roman"/>
          <w:sz w:val="24"/>
          <w:szCs w:val="24"/>
        </w:rPr>
        <w:fldChar w:fldCharType="begin"/>
      </w:r>
      <w:r w:rsidRPr="00C53DD5">
        <w:rPr>
          <w:rFonts w:ascii="Times New Roman" w:hAnsi="Times New Roman" w:cs="Times New Roman"/>
          <w:sz w:val="24"/>
          <w:szCs w:val="24"/>
        </w:rPr>
        <w:instrText>HYPERLINK "https://www.infolex.lt/tp/1784876" \o "eA-1661-552/2019 Dėl įpareigojimo atlikti veiksmus" \t "_blank"</w:instrText>
      </w:r>
      <w:r w:rsidRPr="00C53DD5">
        <w:rPr>
          <w:rFonts w:ascii="Times New Roman" w:hAnsi="Times New Roman" w:cs="Times New Roman"/>
          <w:sz w:val="24"/>
          <w:szCs w:val="24"/>
        </w:rPr>
      </w:r>
      <w:r w:rsidRPr="00C53DD5">
        <w:rPr>
          <w:rFonts w:ascii="Times New Roman" w:hAnsi="Times New Roman" w:cs="Times New Roman"/>
          <w:sz w:val="24"/>
          <w:szCs w:val="24"/>
        </w:rPr>
        <w:fldChar w:fldCharType="separate"/>
      </w:r>
      <w:r w:rsidRPr="00C53DD5">
        <w:rPr>
          <w:rStyle w:val="Hipersaitas"/>
          <w:rFonts w:ascii="Times New Roman" w:hAnsi="Times New Roman" w:cs="Times New Roman"/>
          <w:color w:val="auto"/>
          <w:sz w:val="24"/>
          <w:szCs w:val="24"/>
        </w:rPr>
        <w:t>eA-1661-552/2019</w:t>
      </w:r>
      <w:r w:rsidRPr="00C53DD5">
        <w:rPr>
          <w:rFonts w:ascii="Times New Roman" w:hAnsi="Times New Roman" w:cs="Times New Roman"/>
          <w:sz w:val="24"/>
          <w:szCs w:val="24"/>
          <w:lang w:val="en-US"/>
        </w:rPr>
        <w:fldChar w:fldCharType="end"/>
      </w:r>
      <w:bookmarkStart w:id="5" w:name="pnc48dc75e-aea4-47b1-a292-8b827c807258"/>
      <w:bookmarkEnd w:id="4"/>
      <w:bookmarkEnd w:id="5"/>
      <w:r w:rsidRPr="00C53DD5">
        <w:rPr>
          <w:rFonts w:ascii="Times New Roman" w:hAnsi="Times New Roman" w:cs="Times New Roman"/>
          <w:sz w:val="24"/>
          <w:szCs w:val="24"/>
        </w:rPr>
        <w:t xml:space="preserve">; 2020 m. gruodžio 9 d. nutartį administracinėje byloje Nr. </w:t>
      </w:r>
      <w:bookmarkStart w:id="6" w:name="n70300641-6f9b-4f17-95ac-966a8d5e65bf"/>
      <w:r w:rsidRPr="00C53DD5">
        <w:rPr>
          <w:rFonts w:ascii="Times New Roman" w:hAnsi="Times New Roman" w:cs="Times New Roman"/>
          <w:sz w:val="24"/>
          <w:szCs w:val="24"/>
        </w:rPr>
        <w:fldChar w:fldCharType="begin"/>
      </w:r>
      <w:r w:rsidRPr="00C53DD5">
        <w:rPr>
          <w:rFonts w:ascii="Times New Roman" w:hAnsi="Times New Roman" w:cs="Times New Roman"/>
          <w:sz w:val="24"/>
          <w:szCs w:val="24"/>
        </w:rPr>
        <w:instrText>HYPERLINK "https://www.infolex.lt/tp/1951663" \o "eA-3367-662/2020 Dėl sprendimo panaikinimo ir įpareigojimo atlikti veiksmus" \t "_blank"</w:instrText>
      </w:r>
      <w:r w:rsidRPr="00C53DD5">
        <w:rPr>
          <w:rFonts w:ascii="Times New Roman" w:hAnsi="Times New Roman" w:cs="Times New Roman"/>
          <w:sz w:val="24"/>
          <w:szCs w:val="24"/>
        </w:rPr>
      </w:r>
      <w:r w:rsidRPr="00C53DD5">
        <w:rPr>
          <w:rFonts w:ascii="Times New Roman" w:hAnsi="Times New Roman" w:cs="Times New Roman"/>
          <w:sz w:val="24"/>
          <w:szCs w:val="24"/>
        </w:rPr>
        <w:fldChar w:fldCharType="separate"/>
      </w:r>
      <w:r w:rsidRPr="00C53DD5">
        <w:rPr>
          <w:rStyle w:val="Hipersaitas"/>
          <w:rFonts w:ascii="Times New Roman" w:hAnsi="Times New Roman" w:cs="Times New Roman"/>
          <w:color w:val="auto"/>
          <w:sz w:val="24"/>
          <w:szCs w:val="24"/>
        </w:rPr>
        <w:t>eA-3367-662/2020</w:t>
      </w:r>
      <w:r w:rsidRPr="00C53DD5">
        <w:rPr>
          <w:rFonts w:ascii="Times New Roman" w:hAnsi="Times New Roman" w:cs="Times New Roman"/>
          <w:sz w:val="24"/>
          <w:szCs w:val="24"/>
          <w:lang w:val="en-US"/>
        </w:rPr>
        <w:fldChar w:fldCharType="end"/>
      </w:r>
      <w:bookmarkStart w:id="7" w:name="pn70300641-6f9b-4f17-95ac-966a8d5e65bf"/>
      <w:bookmarkEnd w:id="6"/>
      <w:bookmarkEnd w:id="7"/>
      <w:r w:rsidRPr="00C53DD5">
        <w:rPr>
          <w:rFonts w:ascii="Times New Roman" w:hAnsi="Times New Roman" w:cs="Times New Roman"/>
          <w:sz w:val="24"/>
          <w:szCs w:val="24"/>
        </w:rPr>
        <w:t xml:space="preserve">). Tarnybinio / drausminio pažeidimo objektas yra tarnybos tvarka ir tarnybinės pareigos, šiais teisės pažeidimais nėra pažeidžiami privataus asmens interesai (žr., pvz., Lietuvos vyriausiojo administracinio teismo 2021 m. birželio 2 d. nutartį administracinėje byloje Nr. </w:t>
      </w:r>
      <w:bookmarkStart w:id="8" w:name="n5ff0fec3-a0db-488c-ace4-286daee59fa3"/>
      <w:r w:rsidRPr="00C53DD5">
        <w:rPr>
          <w:rFonts w:ascii="Times New Roman" w:hAnsi="Times New Roman" w:cs="Times New Roman"/>
          <w:sz w:val="24"/>
          <w:szCs w:val="24"/>
        </w:rPr>
        <w:fldChar w:fldCharType="begin"/>
      </w:r>
      <w:r w:rsidRPr="00C53DD5">
        <w:rPr>
          <w:rFonts w:ascii="Times New Roman" w:hAnsi="Times New Roman" w:cs="Times New Roman"/>
          <w:sz w:val="24"/>
          <w:szCs w:val="24"/>
        </w:rPr>
        <w:instrText>HYPERLINK "https://www.infolex.lt/tp/1999066" \o "eA-1291-789/2021 Dėl sprendimų panaikinimo ir įpareigojimo atlikti veiksmus" \t "_blank"</w:instrText>
      </w:r>
      <w:r w:rsidRPr="00C53DD5">
        <w:rPr>
          <w:rFonts w:ascii="Times New Roman" w:hAnsi="Times New Roman" w:cs="Times New Roman"/>
          <w:sz w:val="24"/>
          <w:szCs w:val="24"/>
        </w:rPr>
      </w:r>
      <w:r w:rsidRPr="00C53DD5">
        <w:rPr>
          <w:rFonts w:ascii="Times New Roman" w:hAnsi="Times New Roman" w:cs="Times New Roman"/>
          <w:sz w:val="24"/>
          <w:szCs w:val="24"/>
        </w:rPr>
        <w:fldChar w:fldCharType="separate"/>
      </w:r>
      <w:r w:rsidRPr="00C53DD5">
        <w:rPr>
          <w:rStyle w:val="Hipersaitas"/>
          <w:rFonts w:ascii="Times New Roman" w:hAnsi="Times New Roman" w:cs="Times New Roman"/>
          <w:color w:val="auto"/>
          <w:sz w:val="24"/>
          <w:szCs w:val="24"/>
        </w:rPr>
        <w:t>eA-1291-789/2021</w:t>
      </w:r>
      <w:r w:rsidRPr="00C53DD5">
        <w:rPr>
          <w:rFonts w:ascii="Times New Roman" w:hAnsi="Times New Roman" w:cs="Times New Roman"/>
          <w:sz w:val="24"/>
          <w:szCs w:val="24"/>
          <w:lang w:val="en-US"/>
        </w:rPr>
        <w:fldChar w:fldCharType="end"/>
      </w:r>
      <w:bookmarkStart w:id="9" w:name="pn5ff0fec3-a0db-488c-ace4-286daee59fa3"/>
      <w:bookmarkEnd w:id="8"/>
      <w:bookmarkEnd w:id="9"/>
      <w:r w:rsidRPr="00C53DD5">
        <w:rPr>
          <w:rFonts w:ascii="Times New Roman" w:hAnsi="Times New Roman" w:cs="Times New Roman"/>
          <w:sz w:val="24"/>
          <w:szCs w:val="24"/>
        </w:rPr>
        <w:t xml:space="preserve"> ir joje nurodytą Lietuvos vyriausiojo administracinio teismo praktiką). Raštai, kuriais tarnybinio patikrinimo atlikimą inicijavę asmenys yra informuojami apie tarnybinių patikrinimų rezultatus (atsisakymą atlikti tokius patikrinimus), yra informacinio pobūdžio, jais yra pateikiama bendra informacija apie pranešimo nagrinėjimą institucijoje bei jo metu nustatytas aplinkybes, šiais raštais tarnybinio patikrinimo atlikimą inicijavusiems asmenims nėra formuluojami kokie nors patvarkymai (įpareigojimai), todėl tokie raštai patys savaime nesukelia minėtiems asmenims kokių nors teisinių pasekmių (žr., pvz., Lietuvos vyriausiojo administracinio teismo 2016 m. vasario 3 d. nutartį administracinėje byloje Nr. </w:t>
      </w:r>
      <w:bookmarkStart w:id="10" w:name="n798e1db9-f176-4e03-a824-4d88ea511066"/>
      <w:r w:rsidRPr="00C53DD5">
        <w:rPr>
          <w:rFonts w:ascii="Times New Roman" w:hAnsi="Times New Roman" w:cs="Times New Roman"/>
          <w:sz w:val="24"/>
          <w:szCs w:val="24"/>
        </w:rPr>
        <w:fldChar w:fldCharType="begin"/>
      </w:r>
      <w:r w:rsidRPr="00C53DD5">
        <w:rPr>
          <w:rFonts w:ascii="Times New Roman" w:hAnsi="Times New Roman" w:cs="Times New Roman"/>
          <w:sz w:val="24"/>
          <w:szCs w:val="24"/>
        </w:rPr>
        <w:instrText>HYPERLINK "https://www.infolex.lt/tp/1209832" \o "AS-78-143/2016 Dėl įpareigojimo atlikti veiksmus" \t "_blank"</w:instrText>
      </w:r>
      <w:r w:rsidRPr="00C53DD5">
        <w:rPr>
          <w:rFonts w:ascii="Times New Roman" w:hAnsi="Times New Roman" w:cs="Times New Roman"/>
          <w:sz w:val="24"/>
          <w:szCs w:val="24"/>
        </w:rPr>
      </w:r>
      <w:r w:rsidRPr="00C53DD5">
        <w:rPr>
          <w:rFonts w:ascii="Times New Roman" w:hAnsi="Times New Roman" w:cs="Times New Roman"/>
          <w:sz w:val="24"/>
          <w:szCs w:val="24"/>
        </w:rPr>
        <w:fldChar w:fldCharType="separate"/>
      </w:r>
      <w:r w:rsidRPr="00C53DD5">
        <w:rPr>
          <w:rStyle w:val="Hipersaitas"/>
          <w:rFonts w:ascii="Times New Roman" w:hAnsi="Times New Roman" w:cs="Times New Roman"/>
          <w:color w:val="auto"/>
          <w:sz w:val="24"/>
          <w:szCs w:val="24"/>
        </w:rPr>
        <w:t>AS-78-143/2016</w:t>
      </w:r>
      <w:r w:rsidRPr="00C53DD5">
        <w:rPr>
          <w:rFonts w:ascii="Times New Roman" w:hAnsi="Times New Roman" w:cs="Times New Roman"/>
          <w:sz w:val="24"/>
          <w:szCs w:val="24"/>
          <w:lang w:val="en-US"/>
        </w:rPr>
        <w:fldChar w:fldCharType="end"/>
      </w:r>
      <w:bookmarkStart w:id="11" w:name="pn798e1db9-f176-4e03-a824-4d88ea511066"/>
      <w:bookmarkEnd w:id="10"/>
      <w:bookmarkEnd w:id="11"/>
      <w:r w:rsidRPr="00C53DD5">
        <w:rPr>
          <w:rFonts w:ascii="Times New Roman" w:hAnsi="Times New Roman" w:cs="Times New Roman"/>
          <w:sz w:val="24"/>
          <w:szCs w:val="24"/>
        </w:rPr>
        <w:t xml:space="preserve">; 2020 m. vasario 5 d. nutartį administracinėje byloje Nr. </w:t>
      </w:r>
      <w:bookmarkStart w:id="12" w:name="nb9876005-83a3-4b35-a4dc-9a6f832f76a8"/>
      <w:r w:rsidRPr="00C53DD5">
        <w:rPr>
          <w:rFonts w:ascii="Times New Roman" w:hAnsi="Times New Roman" w:cs="Times New Roman"/>
          <w:sz w:val="24"/>
          <w:szCs w:val="24"/>
        </w:rPr>
        <w:fldChar w:fldCharType="begin"/>
      </w:r>
      <w:r w:rsidRPr="00C53DD5">
        <w:rPr>
          <w:rFonts w:ascii="Times New Roman" w:hAnsi="Times New Roman" w:cs="Times New Roman"/>
          <w:sz w:val="24"/>
          <w:szCs w:val="24"/>
        </w:rPr>
        <w:instrText>HYPERLINK "https://www.infolex.lt/tp/1816501" \o "eAS-70-415/2020 Dėl sprendimo panaikinimo ir įpareigojimo atlikti veiksmus" \t "_blank"</w:instrText>
      </w:r>
      <w:r w:rsidRPr="00C53DD5">
        <w:rPr>
          <w:rFonts w:ascii="Times New Roman" w:hAnsi="Times New Roman" w:cs="Times New Roman"/>
          <w:sz w:val="24"/>
          <w:szCs w:val="24"/>
        </w:rPr>
      </w:r>
      <w:r w:rsidRPr="00C53DD5">
        <w:rPr>
          <w:rFonts w:ascii="Times New Roman" w:hAnsi="Times New Roman" w:cs="Times New Roman"/>
          <w:sz w:val="24"/>
          <w:szCs w:val="24"/>
        </w:rPr>
        <w:fldChar w:fldCharType="separate"/>
      </w:r>
      <w:r w:rsidRPr="00C53DD5">
        <w:rPr>
          <w:rStyle w:val="Hipersaitas"/>
          <w:rFonts w:ascii="Times New Roman" w:hAnsi="Times New Roman" w:cs="Times New Roman"/>
          <w:color w:val="auto"/>
          <w:sz w:val="24"/>
          <w:szCs w:val="24"/>
        </w:rPr>
        <w:t>eAS-70-415/2020</w:t>
      </w:r>
      <w:r w:rsidRPr="00C53DD5">
        <w:rPr>
          <w:rFonts w:ascii="Times New Roman" w:hAnsi="Times New Roman" w:cs="Times New Roman"/>
          <w:sz w:val="24"/>
          <w:szCs w:val="24"/>
          <w:lang w:val="en-US"/>
        </w:rPr>
        <w:fldChar w:fldCharType="end"/>
      </w:r>
      <w:bookmarkStart w:id="13" w:name="pnb9876005-83a3-4b35-a4dc-9a6f832f76a8"/>
      <w:bookmarkEnd w:id="12"/>
      <w:bookmarkEnd w:id="13"/>
      <w:r w:rsidRPr="00C53DD5">
        <w:rPr>
          <w:rFonts w:ascii="Times New Roman" w:hAnsi="Times New Roman" w:cs="Times New Roman"/>
          <w:sz w:val="24"/>
          <w:szCs w:val="24"/>
        </w:rPr>
        <w:t xml:space="preserve">; 2021 m. gegužės 5 d. nutartį administracinėje byloje Nr. </w:t>
      </w:r>
      <w:bookmarkStart w:id="14" w:name="n4769b9c8-f1bc-4610-b299-5ae740c7bdcf"/>
      <w:r w:rsidRPr="00C53DD5">
        <w:rPr>
          <w:rFonts w:ascii="Times New Roman" w:hAnsi="Times New Roman" w:cs="Times New Roman"/>
          <w:sz w:val="24"/>
          <w:szCs w:val="24"/>
        </w:rPr>
        <w:fldChar w:fldCharType="begin"/>
      </w:r>
      <w:r w:rsidRPr="00C53DD5">
        <w:rPr>
          <w:rFonts w:ascii="Times New Roman" w:hAnsi="Times New Roman" w:cs="Times New Roman"/>
          <w:sz w:val="24"/>
          <w:szCs w:val="24"/>
        </w:rPr>
        <w:instrText>HYPERLINK "https://www.infolex.lt/tp/1991473" \o "eAS-321-1062/2021 Dėl sprendimų panaikinimo ir įpareigojimo atlikti veiksmus" \t "_blank"</w:instrText>
      </w:r>
      <w:r w:rsidRPr="00C53DD5">
        <w:rPr>
          <w:rFonts w:ascii="Times New Roman" w:hAnsi="Times New Roman" w:cs="Times New Roman"/>
          <w:sz w:val="24"/>
          <w:szCs w:val="24"/>
        </w:rPr>
      </w:r>
      <w:r w:rsidRPr="00C53DD5">
        <w:rPr>
          <w:rFonts w:ascii="Times New Roman" w:hAnsi="Times New Roman" w:cs="Times New Roman"/>
          <w:sz w:val="24"/>
          <w:szCs w:val="24"/>
        </w:rPr>
        <w:fldChar w:fldCharType="separate"/>
      </w:r>
      <w:r w:rsidRPr="00C53DD5">
        <w:rPr>
          <w:rStyle w:val="Hipersaitas"/>
          <w:rFonts w:ascii="Times New Roman" w:hAnsi="Times New Roman" w:cs="Times New Roman"/>
          <w:color w:val="auto"/>
          <w:sz w:val="24"/>
          <w:szCs w:val="24"/>
        </w:rPr>
        <w:t>eAS-321-1062/2021</w:t>
      </w:r>
      <w:r w:rsidRPr="00C53DD5">
        <w:rPr>
          <w:rFonts w:ascii="Times New Roman" w:hAnsi="Times New Roman" w:cs="Times New Roman"/>
          <w:sz w:val="24"/>
          <w:szCs w:val="24"/>
          <w:lang w:val="en-US"/>
        </w:rPr>
        <w:fldChar w:fldCharType="end"/>
      </w:r>
      <w:bookmarkStart w:id="15" w:name="pn4769b9c8-f1bc-4610-b299-5ae740c7bdcf"/>
      <w:bookmarkEnd w:id="14"/>
      <w:bookmarkEnd w:id="15"/>
      <w:r w:rsidRPr="00C53DD5">
        <w:rPr>
          <w:rFonts w:ascii="Times New Roman" w:hAnsi="Times New Roman" w:cs="Times New Roman"/>
          <w:sz w:val="24"/>
          <w:szCs w:val="24"/>
        </w:rPr>
        <w:t>).</w:t>
      </w:r>
    </w:p>
    <w:p w14:paraId="321CFA27" w14:textId="69F4DCB6" w:rsidR="00C53DD5" w:rsidRDefault="00416914" w:rsidP="00416914">
      <w:pPr>
        <w:spacing w:after="0" w:line="240" w:lineRule="auto"/>
        <w:ind w:firstLine="851"/>
        <w:jc w:val="both"/>
        <w:rPr>
          <w:rFonts w:ascii="Times New Roman" w:hAnsi="Times New Roman" w:cs="Times New Roman"/>
          <w:noProof/>
          <w:sz w:val="24"/>
          <w:szCs w:val="24"/>
        </w:rPr>
      </w:pPr>
      <w:r>
        <w:rPr>
          <w:rFonts w:ascii="Times New Roman" w:hAnsi="Times New Roman" w:cs="Times New Roman"/>
          <w:sz w:val="24"/>
          <w:szCs w:val="24"/>
        </w:rPr>
        <w:t>B</w:t>
      </w:r>
      <w:r w:rsidR="00C53DD5">
        <w:rPr>
          <w:rFonts w:ascii="Times New Roman" w:hAnsi="Times New Roman" w:cs="Times New Roman"/>
          <w:sz w:val="24"/>
          <w:szCs w:val="24"/>
        </w:rPr>
        <w:t xml:space="preserve">yloje nėra ginčo ir atsakovė patvirtina, kad </w:t>
      </w:r>
      <w:r w:rsidR="00C53DD5" w:rsidRPr="00746FE9">
        <w:rPr>
          <w:rFonts w:ascii="Times New Roman" w:hAnsi="Times New Roman" w:cs="Times New Roman"/>
          <w:sz w:val="24"/>
          <w:szCs w:val="24"/>
        </w:rPr>
        <w:t xml:space="preserve">pareiškėjai nebuvo pateiktas atsakymas į jos </w:t>
      </w:r>
      <w:r w:rsidR="00C53DD5" w:rsidRPr="00746FE9">
        <w:rPr>
          <w:rFonts w:ascii="Times New Roman" w:hAnsi="Times New Roman" w:cs="Times New Roman"/>
          <w:noProof/>
          <w:sz w:val="24"/>
          <w:szCs w:val="24"/>
        </w:rPr>
        <w:t>2024 m. sausio 19 d.</w:t>
      </w:r>
      <w:r w:rsidR="00C53DD5" w:rsidRPr="00746FE9">
        <w:rPr>
          <w:rFonts w:ascii="Times New Roman" w:hAnsi="Times New Roman" w:cs="Times New Roman"/>
          <w:sz w:val="24"/>
          <w:szCs w:val="24"/>
        </w:rPr>
        <w:t xml:space="preserve"> prašymą</w:t>
      </w:r>
      <w:r w:rsidR="00C53DD5" w:rsidRPr="00746FE9">
        <w:rPr>
          <w:rFonts w:ascii="Times New Roman" w:hAnsi="Times New Roman" w:cs="Times New Roman"/>
          <w:noProof/>
          <w:sz w:val="24"/>
          <w:szCs w:val="24"/>
        </w:rPr>
        <w:t>.</w:t>
      </w:r>
      <w:r w:rsidR="00C53DD5">
        <w:rPr>
          <w:rFonts w:ascii="Times New Roman" w:hAnsi="Times New Roman" w:cs="Times New Roman"/>
          <w:noProof/>
          <w:sz w:val="24"/>
          <w:szCs w:val="24"/>
        </w:rPr>
        <w:t xml:space="preserve"> </w:t>
      </w:r>
    </w:p>
    <w:p w14:paraId="5B3EE5F0" w14:textId="7C7B88CE" w:rsidR="00C53DD5" w:rsidRDefault="00C53DD5" w:rsidP="00416914">
      <w:pPr>
        <w:spacing w:after="0" w:line="24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lastRenderedPageBreak/>
        <w:t>Teismas pažymi, kad pagal VAĮ 10 straipsnio 4 dalį, v</w:t>
      </w:r>
      <w:r w:rsidRPr="00C53DD5">
        <w:rPr>
          <w:rFonts w:ascii="Times New Roman" w:hAnsi="Times New Roman" w:cs="Times New Roman"/>
          <w:noProof/>
          <w:sz w:val="24"/>
          <w:szCs w:val="24"/>
        </w:rPr>
        <w:t>iešojo administravimo subjektas administracinį sprendimą dėl asmens prašymo ar skundo turi priimti per 20 darbo dienų nuo tokio prašymo ar skundo gavimo dienos. Jeigu prašymas ar skundas gautas po darbo valandų, poilsio ar šventės dieną, jo gavimo diena laikoma po jos einanti darbo diena. Kai dėl objektyvių priežasčių per šį terminą administracinis sprendimas negali būti priimtas, viešojo administravimo subjektas šį terminą gali pratęsti ne ilgiau kaip 10 darbo dienų. Asmeniui apie tokį termino pratęsimą per 5 darbo dienas nuo sprendimo pratęsti terminą priėmimo dienos pranešama raštu ir nurodomos pratęsimo priežastys.</w:t>
      </w:r>
    </w:p>
    <w:p w14:paraId="53A5D07C" w14:textId="2BD0570F" w:rsidR="00C53DD5" w:rsidRDefault="00BB6415" w:rsidP="00416914">
      <w:pPr>
        <w:spacing w:after="0" w:line="24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Byloje nėra duomenų, kad n</w:t>
      </w:r>
      <w:r w:rsidR="00C53DD5">
        <w:rPr>
          <w:rFonts w:ascii="Times New Roman" w:hAnsi="Times New Roman" w:cs="Times New Roman"/>
          <w:noProof/>
          <w:sz w:val="24"/>
          <w:szCs w:val="24"/>
        </w:rPr>
        <w:t xml:space="preserve">agrinėjamu atveju atsakovė dėl pareiškėjos </w:t>
      </w:r>
      <w:r w:rsidR="00C53DD5" w:rsidRPr="00D751FD">
        <w:rPr>
          <w:rFonts w:ascii="Times New Roman" w:hAnsi="Times New Roman" w:cs="Times New Roman"/>
          <w:sz w:val="24"/>
          <w:szCs w:val="24"/>
        </w:rPr>
        <w:t>2024 m. sausio 19 d. prašymo nagrinėjimo</w:t>
      </w:r>
      <w:r w:rsidRPr="00D751FD">
        <w:rPr>
          <w:rFonts w:ascii="Times New Roman" w:hAnsi="Times New Roman" w:cs="Times New Roman"/>
          <w:sz w:val="24"/>
          <w:szCs w:val="24"/>
        </w:rPr>
        <w:t xml:space="preserve"> jai būtų suteikusi kažkokią informaciją</w:t>
      </w:r>
      <w:r w:rsidR="00C53DD5" w:rsidRPr="00D751FD">
        <w:rPr>
          <w:rFonts w:ascii="Times New Roman" w:hAnsi="Times New Roman" w:cs="Times New Roman"/>
          <w:sz w:val="24"/>
          <w:szCs w:val="24"/>
        </w:rPr>
        <w:t>,</w:t>
      </w:r>
      <w:r w:rsidRPr="00D751FD">
        <w:rPr>
          <w:rFonts w:ascii="Times New Roman" w:hAnsi="Times New Roman" w:cs="Times New Roman"/>
          <w:sz w:val="24"/>
          <w:szCs w:val="24"/>
        </w:rPr>
        <w:t xml:space="preserve"> atsakovė pareiškėjai</w:t>
      </w:r>
      <w:r w:rsidR="00C53DD5" w:rsidRPr="00D751FD">
        <w:rPr>
          <w:rFonts w:ascii="Times New Roman" w:hAnsi="Times New Roman" w:cs="Times New Roman"/>
          <w:sz w:val="24"/>
          <w:szCs w:val="24"/>
        </w:rPr>
        <w:t xml:space="preserve"> nenurodė,</w:t>
      </w:r>
      <w:r w:rsidR="005D0ACF" w:rsidRPr="00D751FD">
        <w:rPr>
          <w:rFonts w:ascii="Times New Roman" w:hAnsi="Times New Roman" w:cs="Times New Roman"/>
          <w:sz w:val="24"/>
          <w:szCs w:val="24"/>
        </w:rPr>
        <w:t xml:space="preserve"> ar pareiškėjos prašymas apskritai yra nagrinė</w:t>
      </w:r>
      <w:r w:rsidR="00416914">
        <w:rPr>
          <w:rFonts w:ascii="Times New Roman" w:hAnsi="Times New Roman" w:cs="Times New Roman"/>
          <w:sz w:val="24"/>
          <w:szCs w:val="24"/>
        </w:rPr>
        <w:t>jamas</w:t>
      </w:r>
      <w:r w:rsidR="005D0ACF" w:rsidRPr="00D751FD">
        <w:rPr>
          <w:rFonts w:ascii="Times New Roman" w:hAnsi="Times New Roman" w:cs="Times New Roman"/>
          <w:sz w:val="24"/>
          <w:szCs w:val="24"/>
        </w:rPr>
        <w:t>,</w:t>
      </w:r>
      <w:r w:rsidR="00C53DD5" w:rsidRPr="00D751FD">
        <w:rPr>
          <w:rFonts w:ascii="Times New Roman" w:hAnsi="Times New Roman" w:cs="Times New Roman"/>
          <w:sz w:val="24"/>
          <w:szCs w:val="24"/>
        </w:rPr>
        <w:t xml:space="preserve"> ar patikrinimas dėl Administracijos darbuotojų veiklos/neveikimo buvo pradėtas</w:t>
      </w:r>
      <w:r w:rsidR="00416914">
        <w:rPr>
          <w:rFonts w:ascii="Times New Roman" w:hAnsi="Times New Roman" w:cs="Times New Roman"/>
          <w:sz w:val="24"/>
          <w:szCs w:val="24"/>
        </w:rPr>
        <w:t>;</w:t>
      </w:r>
      <w:r w:rsidR="005D0ACF">
        <w:rPr>
          <w:rFonts w:ascii="Times New Roman" w:hAnsi="Times New Roman" w:cs="Times New Roman"/>
          <w:sz w:val="24"/>
          <w:szCs w:val="24"/>
        </w:rPr>
        <w:t xml:space="preserve"> jeigu buvo pradėtas,</w:t>
      </w:r>
      <w:r w:rsidR="00DB62D0">
        <w:rPr>
          <w:rFonts w:ascii="Times New Roman" w:hAnsi="Times New Roman" w:cs="Times New Roman"/>
          <w:sz w:val="24"/>
          <w:szCs w:val="24"/>
        </w:rPr>
        <w:t xml:space="preserve"> kokie </w:t>
      </w:r>
      <w:r w:rsidR="00C53DD5" w:rsidRPr="00C53DD5">
        <w:rPr>
          <w:rFonts w:ascii="Times New Roman" w:hAnsi="Times New Roman" w:cs="Times New Roman"/>
          <w:sz w:val="24"/>
          <w:szCs w:val="24"/>
        </w:rPr>
        <w:t>konkret</w:t>
      </w:r>
      <w:r w:rsidR="00DB62D0">
        <w:rPr>
          <w:rFonts w:ascii="Times New Roman" w:hAnsi="Times New Roman" w:cs="Times New Roman"/>
          <w:sz w:val="24"/>
          <w:szCs w:val="24"/>
        </w:rPr>
        <w:t>ūs</w:t>
      </w:r>
      <w:r w:rsidR="00C53DD5" w:rsidRPr="00C53DD5">
        <w:rPr>
          <w:rFonts w:ascii="Times New Roman" w:hAnsi="Times New Roman" w:cs="Times New Roman"/>
          <w:sz w:val="24"/>
          <w:szCs w:val="24"/>
        </w:rPr>
        <w:t xml:space="preserve"> tarnybinio patikrinimo rezultat</w:t>
      </w:r>
      <w:r w:rsidR="00DB62D0">
        <w:rPr>
          <w:rFonts w:ascii="Times New Roman" w:hAnsi="Times New Roman" w:cs="Times New Roman"/>
          <w:sz w:val="24"/>
          <w:szCs w:val="24"/>
        </w:rPr>
        <w:t xml:space="preserve">ai. Teismo vertinimu, toks Administracijos neveikimas nedera su bendraisiais gero administravimo principais, kadangi, nepaisant, ar yra pagrindas pradėti tyrimą dėl atsakingų darbuotų veiklos, pareiškėja </w:t>
      </w:r>
      <w:r>
        <w:rPr>
          <w:rFonts w:ascii="Times New Roman" w:hAnsi="Times New Roman" w:cs="Times New Roman"/>
          <w:sz w:val="24"/>
          <w:szCs w:val="24"/>
        </w:rPr>
        <w:t xml:space="preserve">pagal teisės aktų reikalavimus ir LVAT praktiką turi teisę </w:t>
      </w:r>
      <w:r w:rsidR="00573454">
        <w:rPr>
          <w:rFonts w:ascii="Times New Roman" w:hAnsi="Times New Roman" w:cs="Times New Roman"/>
          <w:sz w:val="24"/>
          <w:szCs w:val="24"/>
        </w:rPr>
        <w:t xml:space="preserve">gauti </w:t>
      </w:r>
      <w:r w:rsidR="00DB62D0">
        <w:rPr>
          <w:rFonts w:ascii="Times New Roman" w:hAnsi="Times New Roman" w:cs="Times New Roman"/>
          <w:sz w:val="24"/>
          <w:szCs w:val="24"/>
        </w:rPr>
        <w:t>atsakymą į jos prašymą.</w:t>
      </w:r>
    </w:p>
    <w:p w14:paraId="5BA0509B" w14:textId="372B4C18" w:rsidR="00DB62D0" w:rsidRDefault="0014613B" w:rsidP="00416914">
      <w:pPr>
        <w:pStyle w:val="Betarp"/>
        <w:tabs>
          <w:tab w:val="left" w:pos="709"/>
        </w:tabs>
        <w:ind w:firstLine="851"/>
        <w:jc w:val="both"/>
        <w:rPr>
          <w:rFonts w:ascii="Times New Roman" w:hAnsi="Times New Roman" w:cs="Times New Roman"/>
          <w:noProof/>
          <w:sz w:val="24"/>
          <w:szCs w:val="24"/>
        </w:rPr>
      </w:pPr>
      <w:r w:rsidRPr="00DB62D0">
        <w:rPr>
          <w:rFonts w:ascii="Times New Roman" w:eastAsia="Calibri" w:hAnsi="Times New Roman" w:cs="Times New Roman"/>
          <w:sz w:val="24"/>
          <w:szCs w:val="24"/>
        </w:rPr>
        <w:t>Apibendrindama teisėjų kolegija konstatuoja, kad</w:t>
      </w:r>
      <w:r w:rsidR="00573454">
        <w:rPr>
          <w:rFonts w:ascii="Times New Roman" w:eastAsia="Calibri" w:hAnsi="Times New Roman" w:cs="Times New Roman"/>
          <w:sz w:val="24"/>
          <w:szCs w:val="24"/>
        </w:rPr>
        <w:t xml:space="preserve"> bylos duomenys patvirtina, kad</w:t>
      </w:r>
      <w:r w:rsidRPr="00DB62D0">
        <w:rPr>
          <w:rFonts w:ascii="Times New Roman" w:eastAsia="Calibri" w:hAnsi="Times New Roman" w:cs="Times New Roman"/>
          <w:sz w:val="24"/>
          <w:szCs w:val="24"/>
        </w:rPr>
        <w:t xml:space="preserve"> atsakov</w:t>
      </w:r>
      <w:r w:rsidR="00573454">
        <w:rPr>
          <w:rFonts w:ascii="Times New Roman" w:eastAsia="Calibri" w:hAnsi="Times New Roman" w:cs="Times New Roman"/>
          <w:sz w:val="24"/>
          <w:szCs w:val="24"/>
        </w:rPr>
        <w:t>ė</w:t>
      </w:r>
      <w:r w:rsidR="005D0ACF">
        <w:rPr>
          <w:rFonts w:ascii="Times New Roman" w:eastAsia="Calibri" w:hAnsi="Times New Roman" w:cs="Times New Roman"/>
          <w:sz w:val="24"/>
          <w:szCs w:val="24"/>
        </w:rPr>
        <w:t xml:space="preserve"> jokia forma</w:t>
      </w:r>
      <w:r w:rsidR="00DB62D0" w:rsidRPr="00DB62D0">
        <w:rPr>
          <w:rFonts w:ascii="Times New Roman" w:eastAsia="Calibri" w:hAnsi="Times New Roman" w:cs="Times New Roman"/>
          <w:sz w:val="24"/>
          <w:szCs w:val="24"/>
        </w:rPr>
        <w:t xml:space="preserve"> neatsakė į pareiškėjos </w:t>
      </w:r>
      <w:r w:rsidR="00DB62D0" w:rsidRPr="00D751FD">
        <w:rPr>
          <w:rFonts w:ascii="Times New Roman" w:hAnsi="Times New Roman" w:cs="Times New Roman"/>
          <w:sz w:val="24"/>
          <w:szCs w:val="24"/>
        </w:rPr>
        <w:t>2024</w:t>
      </w:r>
      <w:r w:rsidR="005D0ACF" w:rsidRPr="00D751FD">
        <w:rPr>
          <w:rFonts w:ascii="Times New Roman" w:hAnsi="Times New Roman" w:cs="Times New Roman"/>
          <w:sz w:val="24"/>
          <w:szCs w:val="24"/>
        </w:rPr>
        <w:t> </w:t>
      </w:r>
      <w:r w:rsidR="00DB62D0" w:rsidRPr="00D751FD">
        <w:rPr>
          <w:rFonts w:ascii="Times New Roman" w:hAnsi="Times New Roman" w:cs="Times New Roman"/>
          <w:sz w:val="24"/>
          <w:szCs w:val="24"/>
        </w:rPr>
        <w:t xml:space="preserve">m. sausio 19 d. prašymą, todėl yra tiek teisinis, tiek faktinis pagrindas pareiškėjos skundą tenkinti ir </w:t>
      </w:r>
      <w:r w:rsidR="00DB62D0" w:rsidRPr="00DB62D0">
        <w:rPr>
          <w:rFonts w:ascii="Times New Roman" w:hAnsi="Times New Roman" w:cs="Times New Roman"/>
          <w:noProof/>
          <w:sz w:val="24"/>
          <w:szCs w:val="24"/>
        </w:rPr>
        <w:t xml:space="preserve">įpareigoti atsakovę Vilniaus rajono savivaldybės administraciją pateikti atsakymą į 2024 m. sausio 19 d. pareiškėjos </w:t>
      </w:r>
      <w:r w:rsidR="00DB62D0">
        <w:rPr>
          <w:rFonts w:ascii="Times New Roman" w:hAnsi="Times New Roman" w:cs="Times New Roman"/>
          <w:noProof/>
          <w:sz w:val="24"/>
          <w:szCs w:val="24"/>
        </w:rPr>
        <w:t>prašymą.</w:t>
      </w:r>
    </w:p>
    <w:p w14:paraId="0994D4E0" w14:textId="77777777" w:rsidR="00DB62D0" w:rsidRDefault="00DB62D0" w:rsidP="00416914">
      <w:pPr>
        <w:pStyle w:val="Stilius2"/>
      </w:pPr>
      <w:r w:rsidRPr="00835A70">
        <w:t>ABTĮ 40 straipsnio 1 dalyje nustatyta, kad proceso šalis, kurios naudai priimtas sprendimas, turi teisę gauti iš kitos proceso šalies savo išlaidų atlyginimą.</w:t>
      </w:r>
      <w:r>
        <w:t xml:space="preserve"> </w:t>
      </w:r>
    </w:p>
    <w:p w14:paraId="2DB74E66" w14:textId="728C0759" w:rsidR="00DB62D0" w:rsidRDefault="00DB62D0" w:rsidP="00416914">
      <w:pPr>
        <w:pStyle w:val="Stilius2"/>
      </w:pPr>
      <w:r>
        <w:t xml:space="preserve">Nagrinėjamu atveju teismo sprendimas buvo priimtas pareiškėjos naudai, todėl ji </w:t>
      </w:r>
      <w:r w:rsidRPr="00835A70">
        <w:rPr>
          <w:iCs/>
          <w:noProof/>
        </w:rPr>
        <w:t>įgijo teisę į savo patirtų išlaidų atlyginimą iš atsakov</w:t>
      </w:r>
      <w:r>
        <w:rPr>
          <w:iCs/>
          <w:noProof/>
        </w:rPr>
        <w:t>ės.</w:t>
      </w:r>
    </w:p>
    <w:p w14:paraId="6C475B4B" w14:textId="77777777" w:rsidR="00DB62D0" w:rsidRDefault="00DB62D0" w:rsidP="00416914">
      <w:pPr>
        <w:pStyle w:val="Stilius2"/>
      </w:pPr>
      <w:r>
        <w:t>Pagal ABTĮ 40 straipsnio 5 dalį p</w:t>
      </w:r>
      <w:r w:rsidRPr="00007EF0">
        <w:t>roceso šalis, kurios naudai priimtas sprendimas, turi teisę reikalauti atlyginti jai išlaidas advokato ar advokato padėjėjo pagalbai apmokėti. Kitų atstovų pagal pavedimą pagalbai apmokėti patirtos išlaidos atlyginamos, jeigu teismas pripažįsta, kad jos buvo būtinos ir pagrįstos ir jos nėra susijusios su teisinių paslaugų teikimu proceso šaliai. Atstovavimo išlaidų atlyginimo klausimas sprendžiamas Civilinio proceso kodekso ir kitų teisės aktų nustatyta tvarka.</w:t>
      </w:r>
      <w:r w:rsidRPr="003D268A">
        <w:t xml:space="preserve"> </w:t>
      </w:r>
    </w:p>
    <w:p w14:paraId="08864DF3" w14:textId="77777777" w:rsidR="00DB62D0" w:rsidRPr="00DA674F" w:rsidRDefault="00DB62D0" w:rsidP="00416914">
      <w:pPr>
        <w:pStyle w:val="Stilius2"/>
      </w:pPr>
      <w:r>
        <w:t>Pagal Lietuvos Respublikos civilinio proceso kodekso 98 straipsnio 2 dalį š</w:t>
      </w:r>
      <w:r w:rsidRPr="00007EF0">
        <w:t>alies išlaidos, susijusios su advokato ar advokato padėjėjo pagalba, atsižvelgiant į konkrečios bylos sudėtingumą ir advokato ar advokato padėjėjo darbo ir laiko sąnaudas, yra priteisiamos ne didesnės, kaip yra nustatyta teisingumo ministro kartu su Lietuvos advokatų tarybos pirmininku patvirtintose rekomendacijose dėl užmokesčio dydžio.</w:t>
      </w:r>
    </w:p>
    <w:p w14:paraId="78DC9130" w14:textId="0CC74807" w:rsidR="004330C4" w:rsidRDefault="004330C4" w:rsidP="00416914">
      <w:pPr>
        <w:pStyle w:val="Stilius2"/>
        <w:rPr>
          <w:iCs/>
          <w:noProof/>
        </w:rPr>
      </w:pPr>
      <w:r>
        <w:rPr>
          <w:iCs/>
          <w:noProof/>
        </w:rPr>
        <w:t xml:space="preserve">Pareiškėja už skundo parengimą sumokėjo – </w:t>
      </w:r>
      <w:r w:rsidRPr="00D751FD">
        <w:rPr>
          <w:iCs/>
          <w:noProof/>
        </w:rPr>
        <w:t xml:space="preserve">180 Eur, ši suma neviršija maksimalaus priteistino dydžio už tokio pobūdžio paslaugas, todėl teismas, atsižvelgdamas į </w:t>
      </w:r>
      <w:r>
        <w:rPr>
          <w:iCs/>
          <w:noProof/>
        </w:rPr>
        <w:t xml:space="preserve">ginčo klausimo sudėtingumą ir bylos apimtį, daro išvadą, kad pareiškėjos prašoma suma (180 Eur) už teisinių paslaugų teikimą laikytina pagrįsta, todėl priteistina. </w:t>
      </w:r>
    </w:p>
    <w:p w14:paraId="52247B96" w14:textId="77777777" w:rsidR="00EF6E32" w:rsidRPr="00F77003" w:rsidRDefault="00EF6E32" w:rsidP="00416914">
      <w:pPr>
        <w:spacing w:after="0" w:line="240" w:lineRule="auto"/>
        <w:ind w:firstLine="851"/>
        <w:jc w:val="both"/>
        <w:rPr>
          <w:rFonts w:ascii="Times New Roman" w:hAnsi="Times New Roman" w:cs="Times New Roman"/>
          <w:sz w:val="24"/>
          <w:szCs w:val="24"/>
        </w:rPr>
      </w:pPr>
    </w:p>
    <w:p w14:paraId="75B1AAB9" w14:textId="51FFAE13" w:rsidR="00F86D43" w:rsidRPr="00F77003" w:rsidRDefault="00F86D43" w:rsidP="00416914">
      <w:pPr>
        <w:spacing w:after="0" w:line="240" w:lineRule="auto"/>
        <w:ind w:firstLine="851"/>
        <w:jc w:val="both"/>
        <w:rPr>
          <w:rFonts w:ascii="Times New Roman" w:hAnsi="Times New Roman" w:cs="Times New Roman"/>
          <w:sz w:val="24"/>
          <w:szCs w:val="24"/>
        </w:rPr>
      </w:pPr>
      <w:r w:rsidRPr="00F77003">
        <w:rPr>
          <w:rFonts w:asciiTheme="majorBidi" w:hAnsiTheme="majorBidi" w:cstheme="majorBidi"/>
          <w:sz w:val="24"/>
          <w:szCs w:val="24"/>
        </w:rPr>
        <w:t>Teismas, vadovaudamasis Lietuvos</w:t>
      </w:r>
      <w:r w:rsidRPr="00F77003">
        <w:rPr>
          <w:rFonts w:ascii="Times New Roman" w:hAnsi="Times New Roman" w:cs="Times New Roman"/>
          <w:sz w:val="24"/>
          <w:szCs w:val="24"/>
        </w:rPr>
        <w:t xml:space="preserve"> Respublikos administracinių bylų teisenos įstatymo</w:t>
      </w:r>
      <w:r w:rsidR="004330C4">
        <w:rPr>
          <w:rFonts w:ascii="Times New Roman" w:hAnsi="Times New Roman" w:cs="Times New Roman"/>
          <w:sz w:val="24"/>
          <w:szCs w:val="24"/>
        </w:rPr>
        <w:t xml:space="preserve"> 40 straipsnio  1 ir 5 dalimis,</w:t>
      </w:r>
      <w:r w:rsidRPr="00F77003">
        <w:rPr>
          <w:rFonts w:ascii="Times New Roman" w:hAnsi="Times New Roman" w:cs="Times New Roman"/>
          <w:sz w:val="24"/>
          <w:szCs w:val="24"/>
        </w:rPr>
        <w:t xml:space="preserve"> 84, 86–87 straipsniais, 88 straipsnio </w:t>
      </w:r>
      <w:r w:rsidR="004330C4">
        <w:rPr>
          <w:rFonts w:ascii="Times New Roman" w:hAnsi="Times New Roman" w:cs="Times New Roman"/>
          <w:sz w:val="24"/>
          <w:szCs w:val="24"/>
        </w:rPr>
        <w:t>3</w:t>
      </w:r>
      <w:r w:rsidRPr="00F77003">
        <w:rPr>
          <w:rFonts w:ascii="Times New Roman" w:hAnsi="Times New Roman" w:cs="Times New Roman"/>
          <w:sz w:val="24"/>
          <w:szCs w:val="24"/>
        </w:rPr>
        <w:t xml:space="preserve"> punktu, 132 straipsnio 1 dalimi  ir 133 straipsniu,</w:t>
      </w:r>
    </w:p>
    <w:p w14:paraId="3BEF7C9C" w14:textId="77777777" w:rsidR="00F86D43" w:rsidRPr="00F77003" w:rsidRDefault="00F86D43" w:rsidP="00416914">
      <w:pPr>
        <w:spacing w:after="0" w:line="240" w:lineRule="auto"/>
        <w:ind w:firstLine="851"/>
        <w:jc w:val="both"/>
        <w:rPr>
          <w:rFonts w:ascii="Times New Roman" w:hAnsi="Times New Roman" w:cs="Times New Roman"/>
          <w:sz w:val="24"/>
          <w:szCs w:val="24"/>
        </w:rPr>
      </w:pPr>
    </w:p>
    <w:p w14:paraId="6D8C3AD2" w14:textId="77777777" w:rsidR="00F86D43" w:rsidRPr="00F77003" w:rsidRDefault="00F86D43" w:rsidP="00416914">
      <w:pPr>
        <w:spacing w:after="0" w:line="240" w:lineRule="auto"/>
        <w:jc w:val="both"/>
        <w:rPr>
          <w:rFonts w:ascii="Times New Roman" w:hAnsi="Times New Roman" w:cs="Times New Roman"/>
          <w:sz w:val="24"/>
          <w:szCs w:val="24"/>
        </w:rPr>
      </w:pPr>
      <w:r w:rsidRPr="00F77003">
        <w:rPr>
          <w:rFonts w:ascii="Times New Roman" w:hAnsi="Times New Roman" w:cs="Times New Roman"/>
          <w:sz w:val="24"/>
          <w:szCs w:val="24"/>
        </w:rPr>
        <w:t>n u s p r e n d ž i a :</w:t>
      </w:r>
    </w:p>
    <w:p w14:paraId="37B97570" w14:textId="77777777" w:rsidR="00F86D43" w:rsidRPr="00F77003" w:rsidRDefault="00F86D43" w:rsidP="00416914">
      <w:pPr>
        <w:spacing w:after="0" w:line="240" w:lineRule="auto"/>
        <w:ind w:firstLine="851"/>
        <w:jc w:val="both"/>
        <w:rPr>
          <w:rFonts w:ascii="Times New Roman" w:hAnsi="Times New Roman" w:cs="Times New Roman"/>
          <w:sz w:val="24"/>
          <w:szCs w:val="24"/>
        </w:rPr>
      </w:pPr>
    </w:p>
    <w:p w14:paraId="60DB19EF" w14:textId="01F8448D" w:rsidR="00F86D43" w:rsidRPr="004330C4" w:rsidRDefault="00F86D43" w:rsidP="00416914">
      <w:pPr>
        <w:spacing w:after="0" w:line="240" w:lineRule="auto"/>
        <w:ind w:firstLine="851"/>
        <w:jc w:val="both"/>
        <w:rPr>
          <w:rFonts w:ascii="Times New Roman" w:hAnsi="Times New Roman" w:cs="Times New Roman"/>
          <w:sz w:val="24"/>
          <w:szCs w:val="24"/>
        </w:rPr>
      </w:pPr>
      <w:r w:rsidRPr="004330C4">
        <w:rPr>
          <w:rFonts w:ascii="Times New Roman" w:hAnsi="Times New Roman" w:cs="Times New Roman"/>
          <w:sz w:val="24"/>
          <w:szCs w:val="24"/>
        </w:rPr>
        <w:t xml:space="preserve">Pareiškėjos </w:t>
      </w:r>
      <w:r w:rsidR="004330C4" w:rsidRPr="004330C4">
        <w:rPr>
          <w:rFonts w:ascii="Times New Roman" w:hAnsi="Times New Roman" w:cs="Times New Roman"/>
          <w:sz w:val="24"/>
          <w:szCs w:val="24"/>
        </w:rPr>
        <w:t>uždarosios akcinės bendrovės „</w:t>
      </w:r>
      <w:proofErr w:type="spellStart"/>
      <w:r w:rsidR="004330C4" w:rsidRPr="004330C4">
        <w:rPr>
          <w:rFonts w:ascii="Times New Roman" w:hAnsi="Times New Roman" w:cs="Times New Roman"/>
          <w:sz w:val="24"/>
          <w:szCs w:val="24"/>
        </w:rPr>
        <w:t>Vetumas</w:t>
      </w:r>
      <w:proofErr w:type="spellEnd"/>
      <w:r w:rsidR="004330C4" w:rsidRPr="004330C4">
        <w:rPr>
          <w:rFonts w:ascii="Times New Roman" w:hAnsi="Times New Roman" w:cs="Times New Roman"/>
          <w:sz w:val="24"/>
          <w:szCs w:val="24"/>
        </w:rPr>
        <w:t>“</w:t>
      </w:r>
      <w:r w:rsidRPr="004330C4">
        <w:rPr>
          <w:rFonts w:ascii="Times New Roman" w:hAnsi="Times New Roman" w:cs="Times New Roman"/>
          <w:sz w:val="24"/>
          <w:szCs w:val="24"/>
        </w:rPr>
        <w:t xml:space="preserve"> </w:t>
      </w:r>
      <w:r w:rsidR="005E7CC0" w:rsidRPr="004330C4">
        <w:rPr>
          <w:rFonts w:ascii="Times New Roman" w:hAnsi="Times New Roman" w:cs="Times New Roman"/>
          <w:sz w:val="24"/>
          <w:szCs w:val="24"/>
        </w:rPr>
        <w:t>skundą</w:t>
      </w:r>
      <w:r w:rsidRPr="004330C4">
        <w:rPr>
          <w:rFonts w:ascii="Times New Roman" w:hAnsi="Times New Roman" w:cs="Times New Roman"/>
          <w:sz w:val="24"/>
          <w:szCs w:val="24"/>
        </w:rPr>
        <w:t xml:space="preserve"> </w:t>
      </w:r>
      <w:r w:rsidR="004330C4" w:rsidRPr="004330C4">
        <w:rPr>
          <w:rFonts w:ascii="Times New Roman" w:hAnsi="Times New Roman" w:cs="Times New Roman"/>
          <w:sz w:val="24"/>
          <w:szCs w:val="24"/>
        </w:rPr>
        <w:t>patenkinti</w:t>
      </w:r>
      <w:r w:rsidRPr="004330C4">
        <w:rPr>
          <w:rFonts w:ascii="Times New Roman" w:hAnsi="Times New Roman" w:cs="Times New Roman"/>
          <w:sz w:val="24"/>
          <w:szCs w:val="24"/>
        </w:rPr>
        <w:t>.</w:t>
      </w:r>
    </w:p>
    <w:p w14:paraId="47BBA3BC" w14:textId="61E21861" w:rsidR="004330C4" w:rsidRPr="004330C4" w:rsidRDefault="004330C4" w:rsidP="00416914">
      <w:pPr>
        <w:pStyle w:val="Betarp"/>
        <w:tabs>
          <w:tab w:val="left" w:pos="709"/>
        </w:tabs>
        <w:ind w:firstLine="851"/>
        <w:jc w:val="both"/>
        <w:rPr>
          <w:rFonts w:ascii="Times New Roman" w:hAnsi="Times New Roman" w:cs="Times New Roman"/>
          <w:noProof/>
          <w:sz w:val="24"/>
          <w:szCs w:val="24"/>
        </w:rPr>
      </w:pPr>
      <w:r w:rsidRPr="004330C4">
        <w:rPr>
          <w:rFonts w:ascii="Times New Roman" w:hAnsi="Times New Roman" w:cs="Times New Roman"/>
          <w:sz w:val="24"/>
          <w:szCs w:val="24"/>
        </w:rPr>
        <w:t xml:space="preserve">Įpareigoti </w:t>
      </w:r>
      <w:r w:rsidRPr="004330C4">
        <w:rPr>
          <w:rFonts w:ascii="Times New Roman" w:hAnsi="Times New Roman" w:cs="Times New Roman"/>
          <w:noProof/>
          <w:sz w:val="24"/>
          <w:szCs w:val="24"/>
        </w:rPr>
        <w:t>atsakovę Vilniaus rajono savivaldybės administraciją</w:t>
      </w:r>
      <w:r w:rsidR="00130C09">
        <w:rPr>
          <w:rFonts w:ascii="Times New Roman" w:hAnsi="Times New Roman" w:cs="Times New Roman"/>
          <w:noProof/>
          <w:sz w:val="24"/>
          <w:szCs w:val="24"/>
        </w:rPr>
        <w:t xml:space="preserve"> per 20</w:t>
      </w:r>
      <w:r w:rsidR="00130C09" w:rsidRPr="00C53DD5">
        <w:rPr>
          <w:rFonts w:ascii="Times New Roman" w:hAnsi="Times New Roman" w:cs="Times New Roman"/>
          <w:noProof/>
          <w:sz w:val="24"/>
          <w:szCs w:val="24"/>
        </w:rPr>
        <w:t xml:space="preserve"> darbo dienų</w:t>
      </w:r>
      <w:r w:rsidRPr="004330C4">
        <w:rPr>
          <w:rFonts w:ascii="Times New Roman" w:hAnsi="Times New Roman" w:cs="Times New Roman"/>
          <w:noProof/>
          <w:sz w:val="24"/>
          <w:szCs w:val="24"/>
        </w:rPr>
        <w:t xml:space="preserve"> </w:t>
      </w:r>
      <w:r w:rsidR="00130C09">
        <w:rPr>
          <w:rFonts w:ascii="Times New Roman" w:hAnsi="Times New Roman" w:cs="Times New Roman"/>
          <w:noProof/>
          <w:sz w:val="24"/>
          <w:szCs w:val="24"/>
        </w:rPr>
        <w:t xml:space="preserve"> nuo sprendimo įsiteisėjimo dienos </w:t>
      </w:r>
      <w:r w:rsidRPr="004330C4">
        <w:rPr>
          <w:rFonts w:ascii="Times New Roman" w:hAnsi="Times New Roman" w:cs="Times New Roman"/>
          <w:noProof/>
          <w:sz w:val="24"/>
          <w:szCs w:val="24"/>
        </w:rPr>
        <w:t xml:space="preserve">pateikti atsakymą į pareiškėjos </w:t>
      </w:r>
      <w:r w:rsidRPr="004330C4">
        <w:rPr>
          <w:rFonts w:ascii="Times New Roman" w:hAnsi="Times New Roman" w:cs="Times New Roman"/>
          <w:sz w:val="24"/>
          <w:szCs w:val="24"/>
        </w:rPr>
        <w:t>uždarosios akcinės bendrovės „</w:t>
      </w:r>
      <w:proofErr w:type="spellStart"/>
      <w:r w:rsidRPr="004330C4">
        <w:rPr>
          <w:rFonts w:ascii="Times New Roman" w:hAnsi="Times New Roman" w:cs="Times New Roman"/>
          <w:sz w:val="24"/>
          <w:szCs w:val="24"/>
        </w:rPr>
        <w:t>Vetumas</w:t>
      </w:r>
      <w:proofErr w:type="spellEnd"/>
      <w:r w:rsidRPr="004330C4">
        <w:rPr>
          <w:rFonts w:ascii="Times New Roman" w:hAnsi="Times New Roman" w:cs="Times New Roman"/>
          <w:sz w:val="24"/>
          <w:szCs w:val="24"/>
        </w:rPr>
        <w:t>“</w:t>
      </w:r>
      <w:r w:rsidRPr="004330C4">
        <w:rPr>
          <w:rFonts w:ascii="Times New Roman" w:hAnsi="Times New Roman" w:cs="Times New Roman"/>
          <w:noProof/>
          <w:sz w:val="24"/>
          <w:szCs w:val="24"/>
        </w:rPr>
        <w:t xml:space="preserve"> </w:t>
      </w:r>
      <w:r w:rsidR="009453A4" w:rsidRPr="004330C4">
        <w:rPr>
          <w:rFonts w:ascii="Times New Roman" w:hAnsi="Times New Roman" w:cs="Times New Roman"/>
          <w:noProof/>
          <w:sz w:val="24"/>
          <w:szCs w:val="24"/>
        </w:rPr>
        <w:t xml:space="preserve">2024 m. sausio 19 d. </w:t>
      </w:r>
      <w:r w:rsidRPr="004330C4">
        <w:rPr>
          <w:rFonts w:ascii="Times New Roman" w:hAnsi="Times New Roman" w:cs="Times New Roman"/>
          <w:noProof/>
          <w:sz w:val="24"/>
          <w:szCs w:val="24"/>
        </w:rPr>
        <w:t>prašymą.</w:t>
      </w:r>
    </w:p>
    <w:p w14:paraId="0D78734D" w14:textId="466EAA70" w:rsidR="004330C4" w:rsidRPr="004330C4" w:rsidRDefault="004330C4" w:rsidP="00416914">
      <w:pPr>
        <w:tabs>
          <w:tab w:val="left" w:pos="0"/>
        </w:tabs>
        <w:suppressAutoHyphens/>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lastRenderedPageBreak/>
        <w:t>Priteisti p</w:t>
      </w:r>
      <w:r w:rsidRPr="004330C4">
        <w:rPr>
          <w:rFonts w:ascii="Times New Roman" w:eastAsia="Calibri" w:hAnsi="Times New Roman" w:cs="Times New Roman"/>
          <w:sz w:val="24"/>
          <w:szCs w:val="24"/>
          <w:shd w:val="clear" w:color="auto" w:fill="FFFFFF"/>
        </w:rPr>
        <w:t xml:space="preserve">areiškėjai </w:t>
      </w:r>
      <w:r w:rsidRPr="004330C4">
        <w:rPr>
          <w:rFonts w:ascii="Times New Roman" w:hAnsi="Times New Roman" w:cs="Times New Roman"/>
          <w:sz w:val="24"/>
          <w:szCs w:val="24"/>
        </w:rPr>
        <w:t>uždar</w:t>
      </w:r>
      <w:r>
        <w:rPr>
          <w:rFonts w:ascii="Times New Roman" w:hAnsi="Times New Roman" w:cs="Times New Roman"/>
          <w:sz w:val="24"/>
          <w:szCs w:val="24"/>
        </w:rPr>
        <w:t>ajai</w:t>
      </w:r>
      <w:r w:rsidRPr="004330C4">
        <w:rPr>
          <w:rFonts w:ascii="Times New Roman" w:hAnsi="Times New Roman" w:cs="Times New Roman"/>
          <w:sz w:val="24"/>
          <w:szCs w:val="24"/>
        </w:rPr>
        <w:t xml:space="preserve"> akcin</w:t>
      </w:r>
      <w:r>
        <w:rPr>
          <w:rFonts w:ascii="Times New Roman" w:hAnsi="Times New Roman" w:cs="Times New Roman"/>
          <w:sz w:val="24"/>
          <w:szCs w:val="24"/>
        </w:rPr>
        <w:t>ei</w:t>
      </w:r>
      <w:r w:rsidRPr="004330C4">
        <w:rPr>
          <w:rFonts w:ascii="Times New Roman" w:hAnsi="Times New Roman" w:cs="Times New Roman"/>
          <w:sz w:val="24"/>
          <w:szCs w:val="24"/>
        </w:rPr>
        <w:t xml:space="preserve"> bendrov</w:t>
      </w:r>
      <w:r>
        <w:rPr>
          <w:rFonts w:ascii="Times New Roman" w:hAnsi="Times New Roman" w:cs="Times New Roman"/>
          <w:sz w:val="24"/>
          <w:szCs w:val="24"/>
        </w:rPr>
        <w:t>ei</w:t>
      </w:r>
      <w:r w:rsidRPr="004330C4">
        <w:rPr>
          <w:rFonts w:ascii="Times New Roman" w:hAnsi="Times New Roman" w:cs="Times New Roman"/>
          <w:sz w:val="24"/>
          <w:szCs w:val="24"/>
        </w:rPr>
        <w:t xml:space="preserve"> „</w:t>
      </w:r>
      <w:proofErr w:type="spellStart"/>
      <w:r w:rsidRPr="004330C4">
        <w:rPr>
          <w:rFonts w:ascii="Times New Roman" w:hAnsi="Times New Roman" w:cs="Times New Roman"/>
          <w:sz w:val="24"/>
          <w:szCs w:val="24"/>
        </w:rPr>
        <w:t>Vetumas</w:t>
      </w:r>
      <w:proofErr w:type="spellEnd"/>
      <w:r w:rsidRPr="004330C4">
        <w:rPr>
          <w:rFonts w:ascii="Times New Roman" w:hAnsi="Times New Roman" w:cs="Times New Roman"/>
          <w:sz w:val="24"/>
          <w:szCs w:val="24"/>
        </w:rPr>
        <w:t>“, juridinio asmens kodas 305704634, iš atsakov</w:t>
      </w:r>
      <w:r>
        <w:rPr>
          <w:rFonts w:ascii="Times New Roman" w:hAnsi="Times New Roman" w:cs="Times New Roman"/>
          <w:sz w:val="24"/>
          <w:szCs w:val="24"/>
        </w:rPr>
        <w:t>ės</w:t>
      </w:r>
      <w:r w:rsidRPr="004330C4">
        <w:rPr>
          <w:rFonts w:ascii="Times New Roman" w:hAnsi="Times New Roman" w:cs="Times New Roman"/>
          <w:sz w:val="24"/>
          <w:szCs w:val="24"/>
        </w:rPr>
        <w:t xml:space="preserve"> Vilniaus rajono savivaldybės administracij</w:t>
      </w:r>
      <w:r>
        <w:rPr>
          <w:rFonts w:ascii="Times New Roman" w:hAnsi="Times New Roman" w:cs="Times New Roman"/>
          <w:sz w:val="24"/>
          <w:szCs w:val="24"/>
        </w:rPr>
        <w:t>os</w:t>
      </w:r>
      <w:r w:rsidRPr="004330C4">
        <w:rPr>
          <w:rFonts w:ascii="Times New Roman" w:hAnsi="Times New Roman" w:cs="Times New Roman"/>
          <w:sz w:val="24"/>
          <w:szCs w:val="24"/>
        </w:rPr>
        <w:t xml:space="preserve">, juridinio asmens kodas 188708224, </w:t>
      </w:r>
      <w:r>
        <w:rPr>
          <w:rFonts w:ascii="Times New Roman" w:hAnsi="Times New Roman" w:cs="Times New Roman"/>
          <w:sz w:val="24"/>
          <w:szCs w:val="24"/>
        </w:rPr>
        <w:t>180</w:t>
      </w:r>
      <w:r w:rsidRPr="004330C4">
        <w:rPr>
          <w:rFonts w:ascii="Times New Roman" w:hAnsi="Times New Roman" w:cs="Times New Roman"/>
          <w:sz w:val="24"/>
          <w:szCs w:val="24"/>
        </w:rPr>
        <w:t xml:space="preserve"> Eur (</w:t>
      </w:r>
      <w:r>
        <w:rPr>
          <w:rFonts w:ascii="Times New Roman" w:hAnsi="Times New Roman" w:cs="Times New Roman"/>
          <w:sz w:val="24"/>
          <w:szCs w:val="24"/>
        </w:rPr>
        <w:t>vieną šimtą aštuoniasdešimt eurų</w:t>
      </w:r>
      <w:r w:rsidRPr="004330C4">
        <w:rPr>
          <w:rFonts w:ascii="Times New Roman" w:hAnsi="Times New Roman" w:cs="Times New Roman"/>
          <w:sz w:val="24"/>
          <w:szCs w:val="24"/>
        </w:rPr>
        <w:t>) bylinėjimosi išlaidų atlyginimą.</w:t>
      </w:r>
    </w:p>
    <w:p w14:paraId="2CA22ADE" w14:textId="77777777" w:rsidR="00F86D43" w:rsidRPr="00F77003" w:rsidRDefault="00F86D43" w:rsidP="00416914">
      <w:pPr>
        <w:pStyle w:val="Stilius1"/>
        <w:rPr>
          <w:rFonts w:eastAsia="Times New Roman"/>
          <w:color w:val="000000" w:themeColor="text1"/>
        </w:rPr>
      </w:pPr>
      <w:r w:rsidRPr="004330C4">
        <w:rPr>
          <w:color w:val="000000" w:themeColor="text1"/>
        </w:rPr>
        <w:t>Sprendimas per trisdešimt kalendorinių dienų nuo jo paskelbimo</w:t>
      </w:r>
      <w:r w:rsidRPr="00F77003">
        <w:rPr>
          <w:color w:val="000000" w:themeColor="text1"/>
        </w:rPr>
        <w:t xml:space="preserve"> dienos gali būti skundžiamas apeliaciniu skundu Lietuvos vyriausiajam administraciniam teismui, apeliacinį skundą paduodant per Regionų administracinį teismą.</w:t>
      </w:r>
    </w:p>
    <w:p w14:paraId="64534B48" w14:textId="77777777" w:rsidR="00F86D43" w:rsidRPr="00F77003" w:rsidRDefault="00F86D43" w:rsidP="00416914">
      <w:pPr>
        <w:spacing w:after="0" w:line="240" w:lineRule="auto"/>
        <w:jc w:val="both"/>
        <w:rPr>
          <w:rFonts w:ascii="Times New Roman" w:hAnsi="Times New Roman" w:cs="Times New Roman"/>
          <w:sz w:val="24"/>
          <w:szCs w:val="24"/>
        </w:rPr>
      </w:pPr>
    </w:p>
    <w:p w14:paraId="6A7BF1AE" w14:textId="77777777" w:rsidR="00F86D43" w:rsidRPr="00F77003" w:rsidRDefault="00F86D43" w:rsidP="00416914">
      <w:pPr>
        <w:spacing w:after="0" w:line="240" w:lineRule="auto"/>
        <w:jc w:val="both"/>
        <w:rPr>
          <w:rFonts w:ascii="Times New Roman" w:hAnsi="Times New Roman" w:cs="Times New Roman"/>
          <w:sz w:val="24"/>
          <w:szCs w:val="24"/>
        </w:rPr>
      </w:pPr>
    </w:p>
    <w:p w14:paraId="2FF388F6" w14:textId="04615B5E" w:rsidR="00F86D43" w:rsidRPr="00F77003" w:rsidRDefault="00F86D43" w:rsidP="00416914">
      <w:pPr>
        <w:spacing w:after="0" w:line="240" w:lineRule="auto"/>
        <w:ind w:left="4941" w:hanging="4941"/>
        <w:jc w:val="both"/>
        <w:rPr>
          <w:rFonts w:ascii="Times New Roman" w:hAnsi="Times New Roman" w:cs="Times New Roman"/>
          <w:sz w:val="24"/>
          <w:szCs w:val="24"/>
        </w:rPr>
      </w:pPr>
      <w:r w:rsidRPr="00F77003">
        <w:rPr>
          <w:rFonts w:ascii="Times New Roman" w:hAnsi="Times New Roman" w:cs="Times New Roman"/>
          <w:sz w:val="24"/>
          <w:szCs w:val="24"/>
        </w:rPr>
        <w:t>Teisėj</w:t>
      </w:r>
      <w:r w:rsidR="00BC20CB" w:rsidRPr="00F77003">
        <w:rPr>
          <w:rFonts w:ascii="Times New Roman" w:hAnsi="Times New Roman" w:cs="Times New Roman"/>
          <w:sz w:val="24"/>
          <w:szCs w:val="24"/>
        </w:rPr>
        <w:t>os</w:t>
      </w:r>
      <w:r w:rsidRPr="00F77003">
        <w:rPr>
          <w:rFonts w:ascii="Times New Roman" w:hAnsi="Times New Roman" w:cs="Times New Roman"/>
          <w:sz w:val="24"/>
          <w:szCs w:val="24"/>
        </w:rPr>
        <w:t xml:space="preserve"> </w:t>
      </w:r>
      <w:r w:rsidRPr="00F77003">
        <w:rPr>
          <w:rFonts w:ascii="Times New Roman" w:hAnsi="Times New Roman" w:cs="Times New Roman"/>
          <w:sz w:val="24"/>
          <w:szCs w:val="24"/>
        </w:rPr>
        <w:tab/>
      </w:r>
      <w:r w:rsidRPr="00F77003">
        <w:rPr>
          <w:rFonts w:ascii="Times New Roman" w:hAnsi="Times New Roman" w:cs="Times New Roman"/>
          <w:sz w:val="24"/>
          <w:szCs w:val="24"/>
        </w:rPr>
        <w:tab/>
        <w:t xml:space="preserve">                </w:t>
      </w:r>
      <w:r w:rsidR="00C34456" w:rsidRPr="00F77003">
        <w:rPr>
          <w:rFonts w:ascii="Times New Roman" w:hAnsi="Times New Roman" w:cs="Times New Roman"/>
          <w:sz w:val="24"/>
          <w:szCs w:val="24"/>
        </w:rPr>
        <w:t xml:space="preserve"> </w:t>
      </w:r>
      <w:r w:rsidRPr="00F77003">
        <w:rPr>
          <w:rFonts w:ascii="Times New Roman" w:hAnsi="Times New Roman" w:cs="Times New Roman"/>
          <w:sz w:val="24"/>
          <w:szCs w:val="24"/>
        </w:rPr>
        <w:t>Asta Adamonytė-Šipkauskienė</w:t>
      </w:r>
    </w:p>
    <w:p w14:paraId="2CDA1CA9" w14:textId="77777777" w:rsidR="00F86D43" w:rsidRPr="00F77003" w:rsidRDefault="00F86D43" w:rsidP="00416914">
      <w:pPr>
        <w:spacing w:after="0" w:line="240" w:lineRule="auto"/>
        <w:ind w:left="4941" w:hanging="4941"/>
        <w:jc w:val="both"/>
        <w:rPr>
          <w:rFonts w:ascii="Times New Roman" w:hAnsi="Times New Roman" w:cs="Times New Roman"/>
          <w:sz w:val="24"/>
          <w:szCs w:val="24"/>
        </w:rPr>
      </w:pPr>
    </w:p>
    <w:p w14:paraId="468A4A53" w14:textId="43C2CB1F" w:rsidR="00F86D43" w:rsidRPr="00F77003" w:rsidRDefault="00F86D43" w:rsidP="00416914">
      <w:pPr>
        <w:spacing w:after="0" w:line="240" w:lineRule="auto"/>
        <w:ind w:left="4941" w:hanging="4941"/>
        <w:jc w:val="both"/>
        <w:rPr>
          <w:rFonts w:ascii="Times New Roman" w:hAnsi="Times New Roman" w:cs="Times New Roman"/>
          <w:sz w:val="24"/>
          <w:szCs w:val="24"/>
        </w:rPr>
      </w:pPr>
      <w:r w:rsidRPr="00F77003">
        <w:rPr>
          <w:rFonts w:ascii="Times New Roman" w:hAnsi="Times New Roman" w:cs="Times New Roman"/>
          <w:sz w:val="24"/>
          <w:szCs w:val="24"/>
        </w:rPr>
        <w:t xml:space="preserve"> </w:t>
      </w:r>
    </w:p>
    <w:p w14:paraId="42521E34" w14:textId="52E339F4" w:rsidR="00F86D43" w:rsidRPr="00F77003" w:rsidRDefault="00F86D43" w:rsidP="00416914">
      <w:pPr>
        <w:spacing w:after="0" w:line="240" w:lineRule="auto"/>
        <w:ind w:left="4941" w:hanging="4941"/>
        <w:jc w:val="both"/>
        <w:rPr>
          <w:rFonts w:ascii="Times New Roman" w:hAnsi="Times New Roman" w:cs="Times New Roman"/>
          <w:sz w:val="24"/>
          <w:szCs w:val="24"/>
        </w:rPr>
      </w:pPr>
      <w:r w:rsidRPr="00F77003">
        <w:rPr>
          <w:rFonts w:ascii="Times New Roman" w:hAnsi="Times New Roman" w:cs="Times New Roman"/>
          <w:sz w:val="24"/>
          <w:szCs w:val="24"/>
        </w:rPr>
        <w:t xml:space="preserve">             </w:t>
      </w:r>
      <w:r w:rsidRPr="00F77003">
        <w:rPr>
          <w:rFonts w:ascii="Times New Roman" w:hAnsi="Times New Roman" w:cs="Times New Roman"/>
          <w:sz w:val="24"/>
          <w:szCs w:val="24"/>
        </w:rPr>
        <w:tab/>
      </w:r>
      <w:r w:rsidRPr="00F77003">
        <w:rPr>
          <w:rFonts w:ascii="Times New Roman" w:hAnsi="Times New Roman" w:cs="Times New Roman"/>
          <w:sz w:val="24"/>
          <w:szCs w:val="24"/>
        </w:rPr>
        <w:tab/>
        <w:t xml:space="preserve">                 Jūratė Bliznikaitė-Povilanskienė</w:t>
      </w:r>
    </w:p>
    <w:p w14:paraId="635D98BD" w14:textId="77777777" w:rsidR="00F86D43" w:rsidRPr="00F77003" w:rsidRDefault="00F86D43" w:rsidP="00416914">
      <w:pPr>
        <w:spacing w:after="0" w:line="240" w:lineRule="auto"/>
        <w:jc w:val="both"/>
        <w:rPr>
          <w:rFonts w:ascii="Times New Roman" w:hAnsi="Times New Roman" w:cs="Times New Roman"/>
          <w:sz w:val="24"/>
          <w:szCs w:val="24"/>
        </w:rPr>
      </w:pPr>
    </w:p>
    <w:p w14:paraId="18B9816D" w14:textId="77777777" w:rsidR="00F86D43" w:rsidRPr="00F77003" w:rsidRDefault="00F86D43" w:rsidP="00416914">
      <w:pPr>
        <w:spacing w:after="0" w:line="240" w:lineRule="auto"/>
        <w:jc w:val="both"/>
        <w:rPr>
          <w:rFonts w:ascii="Times New Roman" w:hAnsi="Times New Roman" w:cs="Times New Roman"/>
          <w:sz w:val="24"/>
          <w:szCs w:val="24"/>
        </w:rPr>
      </w:pPr>
    </w:p>
    <w:p w14:paraId="1FA6E241" w14:textId="19BD0B25" w:rsidR="00F86D43" w:rsidRPr="00D806FA" w:rsidRDefault="00F86D43" w:rsidP="00416914">
      <w:pPr>
        <w:spacing w:after="0" w:line="240" w:lineRule="auto"/>
        <w:ind w:left="4941" w:firstLine="243"/>
        <w:jc w:val="both"/>
      </w:pPr>
      <w:r w:rsidRPr="00F77003">
        <w:rPr>
          <w:rFonts w:ascii="Times New Roman" w:hAnsi="Times New Roman" w:cs="Times New Roman"/>
          <w:sz w:val="24"/>
          <w:szCs w:val="24"/>
        </w:rPr>
        <w:t xml:space="preserve">                 Sigita Fomičiova</w:t>
      </w:r>
    </w:p>
    <w:p w14:paraId="5FD82C47" w14:textId="640D84EF" w:rsidR="00EB7CA4" w:rsidRPr="00D806FA" w:rsidRDefault="00EB7CA4" w:rsidP="00416914">
      <w:pPr>
        <w:spacing w:after="0" w:line="240" w:lineRule="auto"/>
        <w:ind w:firstLine="851"/>
        <w:jc w:val="both"/>
      </w:pPr>
    </w:p>
    <w:sectPr w:rsidR="00EB7CA4" w:rsidRPr="00D806FA" w:rsidSect="00C34456">
      <w:headerReference w:type="default" r:id="rId10"/>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70AA" w14:textId="77777777" w:rsidR="000F0F0E" w:rsidRDefault="000F0F0E" w:rsidP="00A8015A">
      <w:pPr>
        <w:spacing w:after="0" w:line="240" w:lineRule="auto"/>
      </w:pPr>
      <w:r>
        <w:separator/>
      </w:r>
    </w:p>
  </w:endnote>
  <w:endnote w:type="continuationSeparator" w:id="0">
    <w:p w14:paraId="4D35F98B" w14:textId="77777777" w:rsidR="000F0F0E" w:rsidRDefault="000F0F0E" w:rsidP="00A8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dale Sans UI">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Serif">
    <w:altName w:val="Cambria"/>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AF65" w14:textId="77777777" w:rsidR="000F0F0E" w:rsidRDefault="000F0F0E" w:rsidP="00A8015A">
      <w:pPr>
        <w:spacing w:after="0" w:line="240" w:lineRule="auto"/>
      </w:pPr>
      <w:r>
        <w:separator/>
      </w:r>
    </w:p>
  </w:footnote>
  <w:footnote w:type="continuationSeparator" w:id="0">
    <w:p w14:paraId="43CA3599" w14:textId="77777777" w:rsidR="000F0F0E" w:rsidRDefault="000F0F0E" w:rsidP="00A80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29671"/>
      <w:docPartObj>
        <w:docPartGallery w:val="Page Numbers (Top of Page)"/>
        <w:docPartUnique/>
      </w:docPartObj>
    </w:sdtPr>
    <w:sdtEndPr>
      <w:rPr>
        <w:rFonts w:ascii="Times New Roman" w:hAnsi="Times New Roman" w:cs="Times New Roman"/>
        <w:sz w:val="24"/>
        <w:szCs w:val="24"/>
      </w:rPr>
    </w:sdtEndPr>
    <w:sdtContent>
      <w:p w14:paraId="727F8946" w14:textId="173E8E96" w:rsidR="00CA0139" w:rsidRPr="00A8015A" w:rsidRDefault="00CA0139">
        <w:pPr>
          <w:pStyle w:val="Antrats"/>
          <w:jc w:val="center"/>
          <w:rPr>
            <w:rFonts w:ascii="Times New Roman" w:hAnsi="Times New Roman" w:cs="Times New Roman"/>
            <w:sz w:val="24"/>
            <w:szCs w:val="24"/>
          </w:rPr>
        </w:pPr>
        <w:r w:rsidRPr="00A8015A">
          <w:rPr>
            <w:rFonts w:ascii="Times New Roman" w:hAnsi="Times New Roman" w:cs="Times New Roman"/>
            <w:sz w:val="24"/>
            <w:szCs w:val="24"/>
          </w:rPr>
          <w:fldChar w:fldCharType="begin"/>
        </w:r>
        <w:r w:rsidRPr="00A8015A">
          <w:rPr>
            <w:rFonts w:ascii="Times New Roman" w:hAnsi="Times New Roman" w:cs="Times New Roman"/>
            <w:sz w:val="24"/>
            <w:szCs w:val="24"/>
          </w:rPr>
          <w:instrText>PAGE   \* MERGEFORMAT</w:instrText>
        </w:r>
        <w:r w:rsidRPr="00A8015A">
          <w:rPr>
            <w:rFonts w:ascii="Times New Roman" w:hAnsi="Times New Roman" w:cs="Times New Roman"/>
            <w:sz w:val="24"/>
            <w:szCs w:val="24"/>
          </w:rPr>
          <w:fldChar w:fldCharType="separate"/>
        </w:r>
        <w:r w:rsidR="00923428">
          <w:rPr>
            <w:rFonts w:ascii="Times New Roman" w:hAnsi="Times New Roman" w:cs="Times New Roman"/>
            <w:noProof/>
            <w:sz w:val="24"/>
            <w:szCs w:val="24"/>
          </w:rPr>
          <w:t>6</w:t>
        </w:r>
        <w:r w:rsidRPr="00A8015A">
          <w:rPr>
            <w:rFonts w:ascii="Times New Roman" w:hAnsi="Times New Roman" w:cs="Times New Roman"/>
            <w:sz w:val="24"/>
            <w:szCs w:val="24"/>
          </w:rPr>
          <w:fldChar w:fldCharType="end"/>
        </w:r>
      </w:p>
    </w:sdtContent>
  </w:sdt>
  <w:p w14:paraId="21C23167" w14:textId="77777777" w:rsidR="00CA0139" w:rsidRDefault="00CA01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5.%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9"/>
    <w:multiLevelType w:val="multilevel"/>
    <w:tmpl w:val="00000008"/>
    <w:lvl w:ilvl="0">
      <w:start w:val="6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6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6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6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6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6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6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6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111801FB"/>
    <w:multiLevelType w:val="multilevel"/>
    <w:tmpl w:val="6316C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11F29"/>
    <w:multiLevelType w:val="multilevel"/>
    <w:tmpl w:val="AE5C9D5C"/>
    <w:lvl w:ilvl="0">
      <w:start w:val="1"/>
      <w:numFmt w:val="decimal"/>
      <w:lvlText w:val="%1."/>
      <w:lvlJc w:val="left"/>
      <w:pPr>
        <w:ind w:left="1211" w:hanging="360"/>
      </w:pPr>
      <w:rPr>
        <w:rFonts w:hint="default"/>
        <w:sz w:val="24"/>
        <w:szCs w:val="24"/>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352D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58414A"/>
    <w:multiLevelType w:val="multilevel"/>
    <w:tmpl w:val="6E96F51C"/>
    <w:lvl w:ilvl="0">
      <w:start w:val="1"/>
      <w:numFmt w:val="decimal"/>
      <w:lvlText w:val="%1."/>
      <w:lvlJc w:val="left"/>
      <w:pPr>
        <w:ind w:left="5606" w:hanging="360"/>
      </w:pPr>
      <w:rPr>
        <w:rFonts w:ascii="Times New Roman" w:hAnsi="Times New Roman" w:cs="Times New Roman" w:hint="default"/>
        <w:b w:val="0"/>
        <w:i w:val="0"/>
        <w:color w:val="auto"/>
        <w:sz w:val="24"/>
      </w:rPr>
    </w:lvl>
    <w:lvl w:ilvl="1">
      <w:start w:val="1"/>
      <w:numFmt w:val="decimal"/>
      <w:isLgl/>
      <w:lvlText w:val="%1.%2."/>
      <w:lvlJc w:val="left"/>
      <w:pPr>
        <w:ind w:left="3621" w:hanging="360"/>
      </w:pPr>
      <w:rPr>
        <w:color w:val="auto"/>
      </w:rPr>
    </w:lvl>
    <w:lvl w:ilvl="2">
      <w:start w:val="1"/>
      <w:numFmt w:val="decimal"/>
      <w:isLgl/>
      <w:lvlText w:val="%1.%2.%3."/>
      <w:lvlJc w:val="left"/>
      <w:pPr>
        <w:ind w:left="1429" w:hanging="720"/>
      </w:pPr>
      <w:rPr>
        <w:color w:val="auto"/>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6" w15:restartNumberingAfterBreak="0">
    <w:nsid w:val="79545139"/>
    <w:multiLevelType w:val="hybridMultilevel"/>
    <w:tmpl w:val="60286B8E"/>
    <w:lvl w:ilvl="0" w:tplc="2E1E9A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98379F4"/>
    <w:multiLevelType w:val="multilevel"/>
    <w:tmpl w:val="BDB8CD4C"/>
    <w:lvl w:ilvl="0">
      <w:start w:val="1"/>
      <w:numFmt w:val="decimal"/>
      <w:lvlText w:val="%1."/>
      <w:lvlJc w:val="left"/>
      <w:pPr>
        <w:ind w:left="1353" w:hanging="359"/>
      </w:pPr>
      <w:rPr>
        <w:rFonts w:ascii="Times New Roman" w:eastAsia="Times New Roman" w:hAnsi="Times New Roman" w:cs="Times New Roman"/>
        <w:b w:val="0"/>
        <w:i w:val="0"/>
        <w:sz w:val="24"/>
        <w:szCs w:val="24"/>
      </w:rPr>
    </w:lvl>
    <w:lvl w:ilvl="1">
      <w:start w:val="1"/>
      <w:numFmt w:val="decimal"/>
      <w:lvlText w:val="%1.%2."/>
      <w:lvlJc w:val="left"/>
      <w:pPr>
        <w:ind w:left="432" w:hanging="432"/>
      </w:pPr>
      <w:rPr>
        <w:b w:val="0"/>
        <w:sz w:val="24"/>
        <w:szCs w:val="24"/>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7E63FE"/>
    <w:multiLevelType w:val="multilevel"/>
    <w:tmpl w:val="B48C0F96"/>
    <w:lvl w:ilvl="0">
      <w:start w:val="1"/>
      <w:numFmt w:val="decimal"/>
      <w:lvlText w:val="%1."/>
      <w:lvlJc w:val="left"/>
      <w:pPr>
        <w:ind w:left="570" w:hanging="570"/>
      </w:pPr>
      <w:rPr>
        <w:rFonts w:hint="default"/>
      </w:rPr>
    </w:lvl>
    <w:lvl w:ilvl="1">
      <w:start w:val="1"/>
      <w:numFmt w:val="decimal"/>
      <w:lvlText w:val="%1.%2."/>
      <w:lvlJc w:val="left"/>
      <w:pPr>
        <w:ind w:left="6099" w:hanging="57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1723984">
    <w:abstractNumId w:val="6"/>
  </w:num>
  <w:num w:numId="2" w16cid:durableId="1144273375">
    <w:abstractNumId w:val="1"/>
  </w:num>
  <w:num w:numId="3" w16cid:durableId="1255749238">
    <w:abstractNumId w:val="0"/>
  </w:num>
  <w:num w:numId="4" w16cid:durableId="1349478243">
    <w:abstractNumId w:val="7"/>
  </w:num>
  <w:num w:numId="5" w16cid:durableId="930701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1667505">
    <w:abstractNumId w:val="4"/>
  </w:num>
  <w:num w:numId="7" w16cid:durableId="961033257">
    <w:abstractNumId w:val="2"/>
  </w:num>
  <w:num w:numId="8" w16cid:durableId="196235847">
    <w:abstractNumId w:val="3"/>
  </w:num>
  <w:num w:numId="9" w16cid:durableId="2010136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F3E"/>
    <w:rsid w:val="00000B57"/>
    <w:rsid w:val="00000D03"/>
    <w:rsid w:val="00002889"/>
    <w:rsid w:val="000033AB"/>
    <w:rsid w:val="0000382E"/>
    <w:rsid w:val="000039BD"/>
    <w:rsid w:val="000048BE"/>
    <w:rsid w:val="000064D8"/>
    <w:rsid w:val="00006A05"/>
    <w:rsid w:val="0000753D"/>
    <w:rsid w:val="00007816"/>
    <w:rsid w:val="00007C00"/>
    <w:rsid w:val="00010CCC"/>
    <w:rsid w:val="00011C5F"/>
    <w:rsid w:val="00016D4F"/>
    <w:rsid w:val="00016FE2"/>
    <w:rsid w:val="000173F3"/>
    <w:rsid w:val="00020F56"/>
    <w:rsid w:val="00024275"/>
    <w:rsid w:val="0002439A"/>
    <w:rsid w:val="000250D0"/>
    <w:rsid w:val="0002583C"/>
    <w:rsid w:val="000261EA"/>
    <w:rsid w:val="000263E3"/>
    <w:rsid w:val="00027D1B"/>
    <w:rsid w:val="00027EAB"/>
    <w:rsid w:val="0003156A"/>
    <w:rsid w:val="000327B5"/>
    <w:rsid w:val="00032AB3"/>
    <w:rsid w:val="00032FA9"/>
    <w:rsid w:val="0003771D"/>
    <w:rsid w:val="00040A3D"/>
    <w:rsid w:val="00040B0D"/>
    <w:rsid w:val="000440DD"/>
    <w:rsid w:val="00045796"/>
    <w:rsid w:val="00051B98"/>
    <w:rsid w:val="00053F60"/>
    <w:rsid w:val="00054E94"/>
    <w:rsid w:val="000558A2"/>
    <w:rsid w:val="00055A38"/>
    <w:rsid w:val="00055B11"/>
    <w:rsid w:val="000564C4"/>
    <w:rsid w:val="00056A0A"/>
    <w:rsid w:val="0005716D"/>
    <w:rsid w:val="00057629"/>
    <w:rsid w:val="00060D5B"/>
    <w:rsid w:val="00062930"/>
    <w:rsid w:val="00062B43"/>
    <w:rsid w:val="000635B1"/>
    <w:rsid w:val="00066521"/>
    <w:rsid w:val="00066C36"/>
    <w:rsid w:val="00067905"/>
    <w:rsid w:val="00072093"/>
    <w:rsid w:val="000754E0"/>
    <w:rsid w:val="000823A0"/>
    <w:rsid w:val="000849F2"/>
    <w:rsid w:val="000851A7"/>
    <w:rsid w:val="00085848"/>
    <w:rsid w:val="00085C77"/>
    <w:rsid w:val="00086872"/>
    <w:rsid w:val="00087A09"/>
    <w:rsid w:val="00090664"/>
    <w:rsid w:val="00090A03"/>
    <w:rsid w:val="0009195F"/>
    <w:rsid w:val="00092685"/>
    <w:rsid w:val="00092698"/>
    <w:rsid w:val="00092A64"/>
    <w:rsid w:val="00095380"/>
    <w:rsid w:val="00096325"/>
    <w:rsid w:val="000976A8"/>
    <w:rsid w:val="000A04C1"/>
    <w:rsid w:val="000A13A1"/>
    <w:rsid w:val="000A14AE"/>
    <w:rsid w:val="000A1610"/>
    <w:rsid w:val="000A1C9A"/>
    <w:rsid w:val="000A24D4"/>
    <w:rsid w:val="000A2DF8"/>
    <w:rsid w:val="000A2FCD"/>
    <w:rsid w:val="000A553C"/>
    <w:rsid w:val="000A5D33"/>
    <w:rsid w:val="000A7E0A"/>
    <w:rsid w:val="000B21B1"/>
    <w:rsid w:val="000B2A62"/>
    <w:rsid w:val="000B41B7"/>
    <w:rsid w:val="000B49CE"/>
    <w:rsid w:val="000B5E54"/>
    <w:rsid w:val="000B6E84"/>
    <w:rsid w:val="000B6F86"/>
    <w:rsid w:val="000B7802"/>
    <w:rsid w:val="000C00BD"/>
    <w:rsid w:val="000C08CE"/>
    <w:rsid w:val="000C0A1A"/>
    <w:rsid w:val="000C0BA5"/>
    <w:rsid w:val="000C101B"/>
    <w:rsid w:val="000C124E"/>
    <w:rsid w:val="000C5406"/>
    <w:rsid w:val="000C58E9"/>
    <w:rsid w:val="000C7088"/>
    <w:rsid w:val="000D12F8"/>
    <w:rsid w:val="000D2DDB"/>
    <w:rsid w:val="000D449F"/>
    <w:rsid w:val="000D52EF"/>
    <w:rsid w:val="000D54E5"/>
    <w:rsid w:val="000D5DC2"/>
    <w:rsid w:val="000D6ADD"/>
    <w:rsid w:val="000D788B"/>
    <w:rsid w:val="000E2257"/>
    <w:rsid w:val="000E4ECA"/>
    <w:rsid w:val="000E5CE5"/>
    <w:rsid w:val="000F032C"/>
    <w:rsid w:val="000F0F0E"/>
    <w:rsid w:val="000F156E"/>
    <w:rsid w:val="000F370C"/>
    <w:rsid w:val="000F39FE"/>
    <w:rsid w:val="000F3B07"/>
    <w:rsid w:val="000F40FA"/>
    <w:rsid w:val="000F41B8"/>
    <w:rsid w:val="000F547D"/>
    <w:rsid w:val="001003DE"/>
    <w:rsid w:val="00101529"/>
    <w:rsid w:val="00102A98"/>
    <w:rsid w:val="001059A0"/>
    <w:rsid w:val="00105D71"/>
    <w:rsid w:val="0010773A"/>
    <w:rsid w:val="0011073D"/>
    <w:rsid w:val="0011224B"/>
    <w:rsid w:val="00113D9D"/>
    <w:rsid w:val="00116283"/>
    <w:rsid w:val="0011772F"/>
    <w:rsid w:val="001177B7"/>
    <w:rsid w:val="001202E8"/>
    <w:rsid w:val="0012364B"/>
    <w:rsid w:val="001238B5"/>
    <w:rsid w:val="001275D4"/>
    <w:rsid w:val="00127D03"/>
    <w:rsid w:val="0013092F"/>
    <w:rsid w:val="00130C09"/>
    <w:rsid w:val="001320BA"/>
    <w:rsid w:val="001322F4"/>
    <w:rsid w:val="00132E4D"/>
    <w:rsid w:val="00136567"/>
    <w:rsid w:val="001375A8"/>
    <w:rsid w:val="001402DE"/>
    <w:rsid w:val="00142F9F"/>
    <w:rsid w:val="00144228"/>
    <w:rsid w:val="00145B5C"/>
    <w:rsid w:val="0014613B"/>
    <w:rsid w:val="001469E8"/>
    <w:rsid w:val="001515B3"/>
    <w:rsid w:val="00151E3A"/>
    <w:rsid w:val="00154188"/>
    <w:rsid w:val="0015426F"/>
    <w:rsid w:val="00154366"/>
    <w:rsid w:val="00155578"/>
    <w:rsid w:val="00157968"/>
    <w:rsid w:val="0016188E"/>
    <w:rsid w:val="00162F80"/>
    <w:rsid w:val="001639A2"/>
    <w:rsid w:val="00164891"/>
    <w:rsid w:val="00165809"/>
    <w:rsid w:val="00165B0D"/>
    <w:rsid w:val="001670C2"/>
    <w:rsid w:val="00167253"/>
    <w:rsid w:val="001705C3"/>
    <w:rsid w:val="00170D9C"/>
    <w:rsid w:val="001719C3"/>
    <w:rsid w:val="00171C14"/>
    <w:rsid w:val="001732DF"/>
    <w:rsid w:val="00173EB6"/>
    <w:rsid w:val="00175BAD"/>
    <w:rsid w:val="00175C73"/>
    <w:rsid w:val="00177030"/>
    <w:rsid w:val="00181A16"/>
    <w:rsid w:val="001820C8"/>
    <w:rsid w:val="00184341"/>
    <w:rsid w:val="00185AC0"/>
    <w:rsid w:val="0018604B"/>
    <w:rsid w:val="001864EE"/>
    <w:rsid w:val="001876AF"/>
    <w:rsid w:val="001901DE"/>
    <w:rsid w:val="00190C34"/>
    <w:rsid w:val="00191BDC"/>
    <w:rsid w:val="00193E98"/>
    <w:rsid w:val="00194039"/>
    <w:rsid w:val="00195066"/>
    <w:rsid w:val="00196F88"/>
    <w:rsid w:val="00197464"/>
    <w:rsid w:val="001A04C0"/>
    <w:rsid w:val="001A0859"/>
    <w:rsid w:val="001A407D"/>
    <w:rsid w:val="001A75DA"/>
    <w:rsid w:val="001B16E2"/>
    <w:rsid w:val="001B2ECE"/>
    <w:rsid w:val="001B683F"/>
    <w:rsid w:val="001C3C1A"/>
    <w:rsid w:val="001C3DF1"/>
    <w:rsid w:val="001C4809"/>
    <w:rsid w:val="001C5F03"/>
    <w:rsid w:val="001C7A05"/>
    <w:rsid w:val="001D07AC"/>
    <w:rsid w:val="001D0DAA"/>
    <w:rsid w:val="001D33E2"/>
    <w:rsid w:val="001D3F5F"/>
    <w:rsid w:val="001D4329"/>
    <w:rsid w:val="001D4AC0"/>
    <w:rsid w:val="001D52CC"/>
    <w:rsid w:val="001D55E5"/>
    <w:rsid w:val="001D6B77"/>
    <w:rsid w:val="001D7EA0"/>
    <w:rsid w:val="001E1153"/>
    <w:rsid w:val="001E2782"/>
    <w:rsid w:val="001E3685"/>
    <w:rsid w:val="001E6F98"/>
    <w:rsid w:val="001E729E"/>
    <w:rsid w:val="001F0257"/>
    <w:rsid w:val="001F18A1"/>
    <w:rsid w:val="001F421C"/>
    <w:rsid w:val="001F483D"/>
    <w:rsid w:val="001F5A0C"/>
    <w:rsid w:val="001F6845"/>
    <w:rsid w:val="001F6C3E"/>
    <w:rsid w:val="001F6D8B"/>
    <w:rsid w:val="001F7671"/>
    <w:rsid w:val="002034DB"/>
    <w:rsid w:val="00203C69"/>
    <w:rsid w:val="00203FED"/>
    <w:rsid w:val="002052ED"/>
    <w:rsid w:val="0020567E"/>
    <w:rsid w:val="00205CDD"/>
    <w:rsid w:val="0020603F"/>
    <w:rsid w:val="00206556"/>
    <w:rsid w:val="00206652"/>
    <w:rsid w:val="002077A0"/>
    <w:rsid w:val="0021058F"/>
    <w:rsid w:val="00211F7F"/>
    <w:rsid w:val="0021325C"/>
    <w:rsid w:val="002134F6"/>
    <w:rsid w:val="002147F6"/>
    <w:rsid w:val="00215143"/>
    <w:rsid w:val="00217327"/>
    <w:rsid w:val="0021763C"/>
    <w:rsid w:val="00217AA0"/>
    <w:rsid w:val="00217CB7"/>
    <w:rsid w:val="00223B53"/>
    <w:rsid w:val="00223D08"/>
    <w:rsid w:val="002242BD"/>
    <w:rsid w:val="00226A45"/>
    <w:rsid w:val="002313E3"/>
    <w:rsid w:val="00231C1D"/>
    <w:rsid w:val="00232719"/>
    <w:rsid w:val="00232C8C"/>
    <w:rsid w:val="002350D9"/>
    <w:rsid w:val="0023570A"/>
    <w:rsid w:val="0023576E"/>
    <w:rsid w:val="00235B78"/>
    <w:rsid w:val="0023602F"/>
    <w:rsid w:val="0024044C"/>
    <w:rsid w:val="00246A69"/>
    <w:rsid w:val="0025134A"/>
    <w:rsid w:val="002519B9"/>
    <w:rsid w:val="00251FAE"/>
    <w:rsid w:val="00254007"/>
    <w:rsid w:val="00254898"/>
    <w:rsid w:val="0025509B"/>
    <w:rsid w:val="00256439"/>
    <w:rsid w:val="002567EA"/>
    <w:rsid w:val="0026041D"/>
    <w:rsid w:val="002608B1"/>
    <w:rsid w:val="00260C77"/>
    <w:rsid w:val="002627F3"/>
    <w:rsid w:val="00263F57"/>
    <w:rsid w:val="002642D4"/>
    <w:rsid w:val="00264A5C"/>
    <w:rsid w:val="002666A9"/>
    <w:rsid w:val="002722EB"/>
    <w:rsid w:val="00274A0E"/>
    <w:rsid w:val="00275A08"/>
    <w:rsid w:val="002766E8"/>
    <w:rsid w:val="0027742F"/>
    <w:rsid w:val="002803B0"/>
    <w:rsid w:val="0028064B"/>
    <w:rsid w:val="00280B7E"/>
    <w:rsid w:val="00281629"/>
    <w:rsid w:val="00281E16"/>
    <w:rsid w:val="002838C9"/>
    <w:rsid w:val="00283ECB"/>
    <w:rsid w:val="00285F27"/>
    <w:rsid w:val="002905EB"/>
    <w:rsid w:val="0029133C"/>
    <w:rsid w:val="0029226F"/>
    <w:rsid w:val="00292ACC"/>
    <w:rsid w:val="00294631"/>
    <w:rsid w:val="00295703"/>
    <w:rsid w:val="002974EB"/>
    <w:rsid w:val="002A0CE0"/>
    <w:rsid w:val="002A0F29"/>
    <w:rsid w:val="002A36A7"/>
    <w:rsid w:val="002A7575"/>
    <w:rsid w:val="002B0F27"/>
    <w:rsid w:val="002B39CD"/>
    <w:rsid w:val="002B4B41"/>
    <w:rsid w:val="002B5BDE"/>
    <w:rsid w:val="002C0A48"/>
    <w:rsid w:val="002C1E91"/>
    <w:rsid w:val="002C4BAF"/>
    <w:rsid w:val="002C6064"/>
    <w:rsid w:val="002C6E1F"/>
    <w:rsid w:val="002C7415"/>
    <w:rsid w:val="002D0C5F"/>
    <w:rsid w:val="002D15F0"/>
    <w:rsid w:val="002D35E5"/>
    <w:rsid w:val="002D4210"/>
    <w:rsid w:val="002D6837"/>
    <w:rsid w:val="002D766F"/>
    <w:rsid w:val="002D7F68"/>
    <w:rsid w:val="002D7F75"/>
    <w:rsid w:val="002D7FCE"/>
    <w:rsid w:val="002E020C"/>
    <w:rsid w:val="002E0EAD"/>
    <w:rsid w:val="002E61EA"/>
    <w:rsid w:val="002E6A95"/>
    <w:rsid w:val="002E6E69"/>
    <w:rsid w:val="002F1AA7"/>
    <w:rsid w:val="002F1C00"/>
    <w:rsid w:val="002F1EA6"/>
    <w:rsid w:val="002F461C"/>
    <w:rsid w:val="00302F66"/>
    <w:rsid w:val="0030442B"/>
    <w:rsid w:val="00304BF8"/>
    <w:rsid w:val="0030592B"/>
    <w:rsid w:val="00305D26"/>
    <w:rsid w:val="0030695B"/>
    <w:rsid w:val="0031047A"/>
    <w:rsid w:val="00310E30"/>
    <w:rsid w:val="00311670"/>
    <w:rsid w:val="00311B26"/>
    <w:rsid w:val="003121E5"/>
    <w:rsid w:val="00312FB2"/>
    <w:rsid w:val="00313403"/>
    <w:rsid w:val="003155B2"/>
    <w:rsid w:val="00315EDF"/>
    <w:rsid w:val="0031611E"/>
    <w:rsid w:val="00316D47"/>
    <w:rsid w:val="003172FB"/>
    <w:rsid w:val="00321C84"/>
    <w:rsid w:val="00322CB7"/>
    <w:rsid w:val="00322E25"/>
    <w:rsid w:val="00322F96"/>
    <w:rsid w:val="00324411"/>
    <w:rsid w:val="00325E16"/>
    <w:rsid w:val="00326505"/>
    <w:rsid w:val="00326AF1"/>
    <w:rsid w:val="00327032"/>
    <w:rsid w:val="00327A8B"/>
    <w:rsid w:val="0033233E"/>
    <w:rsid w:val="003329DA"/>
    <w:rsid w:val="003358DB"/>
    <w:rsid w:val="00335C33"/>
    <w:rsid w:val="00335C96"/>
    <w:rsid w:val="0033665B"/>
    <w:rsid w:val="0034066D"/>
    <w:rsid w:val="003410E7"/>
    <w:rsid w:val="003410F8"/>
    <w:rsid w:val="00341470"/>
    <w:rsid w:val="0034176C"/>
    <w:rsid w:val="003422D2"/>
    <w:rsid w:val="003423B0"/>
    <w:rsid w:val="00343059"/>
    <w:rsid w:val="00343CBF"/>
    <w:rsid w:val="00344781"/>
    <w:rsid w:val="00344886"/>
    <w:rsid w:val="00345F10"/>
    <w:rsid w:val="0034668C"/>
    <w:rsid w:val="00350C6E"/>
    <w:rsid w:val="00351CC9"/>
    <w:rsid w:val="00353476"/>
    <w:rsid w:val="00353EC9"/>
    <w:rsid w:val="00357DB7"/>
    <w:rsid w:val="00361491"/>
    <w:rsid w:val="00361492"/>
    <w:rsid w:val="00362072"/>
    <w:rsid w:val="00364B7A"/>
    <w:rsid w:val="00364FB4"/>
    <w:rsid w:val="00366DD2"/>
    <w:rsid w:val="0037055C"/>
    <w:rsid w:val="00370817"/>
    <w:rsid w:val="0037212A"/>
    <w:rsid w:val="003800B2"/>
    <w:rsid w:val="003800D2"/>
    <w:rsid w:val="003801E8"/>
    <w:rsid w:val="00380F2D"/>
    <w:rsid w:val="0038170E"/>
    <w:rsid w:val="00383B55"/>
    <w:rsid w:val="00384450"/>
    <w:rsid w:val="0038504C"/>
    <w:rsid w:val="003868FF"/>
    <w:rsid w:val="00386A6E"/>
    <w:rsid w:val="0039031D"/>
    <w:rsid w:val="00390323"/>
    <w:rsid w:val="0039052C"/>
    <w:rsid w:val="0039089C"/>
    <w:rsid w:val="0039347F"/>
    <w:rsid w:val="0039683E"/>
    <w:rsid w:val="0039765A"/>
    <w:rsid w:val="00397A56"/>
    <w:rsid w:val="003A0135"/>
    <w:rsid w:val="003A029C"/>
    <w:rsid w:val="003A03B1"/>
    <w:rsid w:val="003A4A97"/>
    <w:rsid w:val="003A6919"/>
    <w:rsid w:val="003B0712"/>
    <w:rsid w:val="003B1152"/>
    <w:rsid w:val="003B45AB"/>
    <w:rsid w:val="003B4AD4"/>
    <w:rsid w:val="003B5EC6"/>
    <w:rsid w:val="003B6908"/>
    <w:rsid w:val="003C19A9"/>
    <w:rsid w:val="003C23E8"/>
    <w:rsid w:val="003C26BF"/>
    <w:rsid w:val="003C3ABD"/>
    <w:rsid w:val="003C3B97"/>
    <w:rsid w:val="003C3F11"/>
    <w:rsid w:val="003C5FE5"/>
    <w:rsid w:val="003C6590"/>
    <w:rsid w:val="003C7FFD"/>
    <w:rsid w:val="003D0349"/>
    <w:rsid w:val="003D1637"/>
    <w:rsid w:val="003D5196"/>
    <w:rsid w:val="003D5261"/>
    <w:rsid w:val="003D56F5"/>
    <w:rsid w:val="003D5916"/>
    <w:rsid w:val="003D5F1F"/>
    <w:rsid w:val="003D73B1"/>
    <w:rsid w:val="003E36A5"/>
    <w:rsid w:val="003E3FF6"/>
    <w:rsid w:val="003E404D"/>
    <w:rsid w:val="003E4787"/>
    <w:rsid w:val="003E4D9E"/>
    <w:rsid w:val="003E7EA5"/>
    <w:rsid w:val="003F11E8"/>
    <w:rsid w:val="003F1D73"/>
    <w:rsid w:val="003F3096"/>
    <w:rsid w:val="003F3D2E"/>
    <w:rsid w:val="003F4914"/>
    <w:rsid w:val="003F5235"/>
    <w:rsid w:val="003F63D4"/>
    <w:rsid w:val="003F7445"/>
    <w:rsid w:val="00401C98"/>
    <w:rsid w:val="00402CDB"/>
    <w:rsid w:val="00403259"/>
    <w:rsid w:val="0040325D"/>
    <w:rsid w:val="00403F55"/>
    <w:rsid w:val="004055F9"/>
    <w:rsid w:val="00406D70"/>
    <w:rsid w:val="004124CC"/>
    <w:rsid w:val="004133D1"/>
    <w:rsid w:val="004134AE"/>
    <w:rsid w:val="00415129"/>
    <w:rsid w:val="0041586B"/>
    <w:rsid w:val="00416914"/>
    <w:rsid w:val="0042023B"/>
    <w:rsid w:val="00421D83"/>
    <w:rsid w:val="00425111"/>
    <w:rsid w:val="00427F69"/>
    <w:rsid w:val="0043064E"/>
    <w:rsid w:val="00430C85"/>
    <w:rsid w:val="00431D43"/>
    <w:rsid w:val="004330C4"/>
    <w:rsid w:val="0043370B"/>
    <w:rsid w:val="00435010"/>
    <w:rsid w:val="0043539A"/>
    <w:rsid w:val="00435CE3"/>
    <w:rsid w:val="00436CB1"/>
    <w:rsid w:val="00436E03"/>
    <w:rsid w:val="0044355E"/>
    <w:rsid w:val="0044401E"/>
    <w:rsid w:val="00445991"/>
    <w:rsid w:val="00445D6A"/>
    <w:rsid w:val="00446D3C"/>
    <w:rsid w:val="00446F19"/>
    <w:rsid w:val="00450B8D"/>
    <w:rsid w:val="00451A55"/>
    <w:rsid w:val="004520CB"/>
    <w:rsid w:val="00452686"/>
    <w:rsid w:val="004562ED"/>
    <w:rsid w:val="004570D9"/>
    <w:rsid w:val="004570F4"/>
    <w:rsid w:val="00461CC8"/>
    <w:rsid w:val="0046371D"/>
    <w:rsid w:val="00463971"/>
    <w:rsid w:val="004650B1"/>
    <w:rsid w:val="00467238"/>
    <w:rsid w:val="00470B78"/>
    <w:rsid w:val="00470FF3"/>
    <w:rsid w:val="00471414"/>
    <w:rsid w:val="00471E57"/>
    <w:rsid w:val="00472128"/>
    <w:rsid w:val="00475625"/>
    <w:rsid w:val="0047620A"/>
    <w:rsid w:val="00486491"/>
    <w:rsid w:val="004870FE"/>
    <w:rsid w:val="004875DA"/>
    <w:rsid w:val="00490E6E"/>
    <w:rsid w:val="00492B29"/>
    <w:rsid w:val="0049472F"/>
    <w:rsid w:val="00494C34"/>
    <w:rsid w:val="00496A26"/>
    <w:rsid w:val="00497FBF"/>
    <w:rsid w:val="004A0E63"/>
    <w:rsid w:val="004A1059"/>
    <w:rsid w:val="004A21DE"/>
    <w:rsid w:val="004A2822"/>
    <w:rsid w:val="004A515C"/>
    <w:rsid w:val="004A6097"/>
    <w:rsid w:val="004A6C40"/>
    <w:rsid w:val="004A6DE2"/>
    <w:rsid w:val="004B0F38"/>
    <w:rsid w:val="004B138C"/>
    <w:rsid w:val="004B14A2"/>
    <w:rsid w:val="004B226D"/>
    <w:rsid w:val="004B2DE4"/>
    <w:rsid w:val="004B5A94"/>
    <w:rsid w:val="004B5AE5"/>
    <w:rsid w:val="004B5B75"/>
    <w:rsid w:val="004B5D96"/>
    <w:rsid w:val="004B6275"/>
    <w:rsid w:val="004B74F3"/>
    <w:rsid w:val="004C12EE"/>
    <w:rsid w:val="004C2ACF"/>
    <w:rsid w:val="004C2FD9"/>
    <w:rsid w:val="004C3C1E"/>
    <w:rsid w:val="004C48CC"/>
    <w:rsid w:val="004C4F34"/>
    <w:rsid w:val="004C5BC5"/>
    <w:rsid w:val="004C65C2"/>
    <w:rsid w:val="004D1A49"/>
    <w:rsid w:val="004D2516"/>
    <w:rsid w:val="004D4104"/>
    <w:rsid w:val="004E107F"/>
    <w:rsid w:val="004E613C"/>
    <w:rsid w:val="004E680B"/>
    <w:rsid w:val="004E7588"/>
    <w:rsid w:val="004F2085"/>
    <w:rsid w:val="004F47E7"/>
    <w:rsid w:val="004F4E50"/>
    <w:rsid w:val="004F5027"/>
    <w:rsid w:val="004F55AC"/>
    <w:rsid w:val="004F712F"/>
    <w:rsid w:val="004F76E2"/>
    <w:rsid w:val="00501356"/>
    <w:rsid w:val="00501822"/>
    <w:rsid w:val="005049DF"/>
    <w:rsid w:val="00504DCA"/>
    <w:rsid w:val="00506A64"/>
    <w:rsid w:val="0051336C"/>
    <w:rsid w:val="00513BF8"/>
    <w:rsid w:val="00513F27"/>
    <w:rsid w:val="00514308"/>
    <w:rsid w:val="005201A3"/>
    <w:rsid w:val="0052406A"/>
    <w:rsid w:val="00526649"/>
    <w:rsid w:val="005278C2"/>
    <w:rsid w:val="00531061"/>
    <w:rsid w:val="00532403"/>
    <w:rsid w:val="005327F4"/>
    <w:rsid w:val="00532DFA"/>
    <w:rsid w:val="005353F9"/>
    <w:rsid w:val="005357BF"/>
    <w:rsid w:val="00536306"/>
    <w:rsid w:val="00543950"/>
    <w:rsid w:val="00543AC1"/>
    <w:rsid w:val="005445AB"/>
    <w:rsid w:val="005478EB"/>
    <w:rsid w:val="0055076E"/>
    <w:rsid w:val="00551086"/>
    <w:rsid w:val="005517A9"/>
    <w:rsid w:val="005561B5"/>
    <w:rsid w:val="0055659F"/>
    <w:rsid w:val="00556C02"/>
    <w:rsid w:val="00562A04"/>
    <w:rsid w:val="00562BE4"/>
    <w:rsid w:val="00562D56"/>
    <w:rsid w:val="00563072"/>
    <w:rsid w:val="005669D1"/>
    <w:rsid w:val="00566A5B"/>
    <w:rsid w:val="00566B63"/>
    <w:rsid w:val="00570944"/>
    <w:rsid w:val="00573454"/>
    <w:rsid w:val="00576F95"/>
    <w:rsid w:val="00577B3D"/>
    <w:rsid w:val="00577F64"/>
    <w:rsid w:val="005812D0"/>
    <w:rsid w:val="00585C63"/>
    <w:rsid w:val="0058620A"/>
    <w:rsid w:val="00590100"/>
    <w:rsid w:val="0059275A"/>
    <w:rsid w:val="005937F0"/>
    <w:rsid w:val="00596D43"/>
    <w:rsid w:val="005973DC"/>
    <w:rsid w:val="00597EE8"/>
    <w:rsid w:val="005A19BA"/>
    <w:rsid w:val="005A2C6A"/>
    <w:rsid w:val="005A36CD"/>
    <w:rsid w:val="005A4DCC"/>
    <w:rsid w:val="005A53AF"/>
    <w:rsid w:val="005A57E0"/>
    <w:rsid w:val="005B0ACA"/>
    <w:rsid w:val="005B1E76"/>
    <w:rsid w:val="005B246C"/>
    <w:rsid w:val="005B5391"/>
    <w:rsid w:val="005C01B5"/>
    <w:rsid w:val="005C07BA"/>
    <w:rsid w:val="005C168B"/>
    <w:rsid w:val="005C4A09"/>
    <w:rsid w:val="005C769F"/>
    <w:rsid w:val="005D0ACF"/>
    <w:rsid w:val="005D4B2B"/>
    <w:rsid w:val="005D5CA1"/>
    <w:rsid w:val="005E1BF5"/>
    <w:rsid w:val="005E47FE"/>
    <w:rsid w:val="005E5050"/>
    <w:rsid w:val="005E7808"/>
    <w:rsid w:val="005E7CC0"/>
    <w:rsid w:val="005E7EE1"/>
    <w:rsid w:val="005F19E2"/>
    <w:rsid w:val="005F2139"/>
    <w:rsid w:val="005F261C"/>
    <w:rsid w:val="005F363C"/>
    <w:rsid w:val="005F4DB6"/>
    <w:rsid w:val="005F50E3"/>
    <w:rsid w:val="005F69B1"/>
    <w:rsid w:val="005F70BE"/>
    <w:rsid w:val="005F7C41"/>
    <w:rsid w:val="00600FD3"/>
    <w:rsid w:val="00602E34"/>
    <w:rsid w:val="0060349F"/>
    <w:rsid w:val="006072C7"/>
    <w:rsid w:val="006109FE"/>
    <w:rsid w:val="00611AC4"/>
    <w:rsid w:val="0061395C"/>
    <w:rsid w:val="00613FAD"/>
    <w:rsid w:val="006147CD"/>
    <w:rsid w:val="0061562E"/>
    <w:rsid w:val="00615F49"/>
    <w:rsid w:val="00617926"/>
    <w:rsid w:val="00617966"/>
    <w:rsid w:val="00620639"/>
    <w:rsid w:val="006219FB"/>
    <w:rsid w:val="00622517"/>
    <w:rsid w:val="006231E9"/>
    <w:rsid w:val="00623237"/>
    <w:rsid w:val="006247AE"/>
    <w:rsid w:val="00624D97"/>
    <w:rsid w:val="00625E63"/>
    <w:rsid w:val="00631A93"/>
    <w:rsid w:val="00632168"/>
    <w:rsid w:val="0063338D"/>
    <w:rsid w:val="0063526F"/>
    <w:rsid w:val="00635EB3"/>
    <w:rsid w:val="00636148"/>
    <w:rsid w:val="0063621F"/>
    <w:rsid w:val="006364B6"/>
    <w:rsid w:val="00636589"/>
    <w:rsid w:val="006372BE"/>
    <w:rsid w:val="00637C96"/>
    <w:rsid w:val="0064077E"/>
    <w:rsid w:val="00640810"/>
    <w:rsid w:val="00640840"/>
    <w:rsid w:val="00641128"/>
    <w:rsid w:val="00641A9B"/>
    <w:rsid w:val="00642A66"/>
    <w:rsid w:val="00642FA6"/>
    <w:rsid w:val="006449EA"/>
    <w:rsid w:val="0064518A"/>
    <w:rsid w:val="006455E1"/>
    <w:rsid w:val="00646DB0"/>
    <w:rsid w:val="00646F02"/>
    <w:rsid w:val="00647BEA"/>
    <w:rsid w:val="006508B3"/>
    <w:rsid w:val="00652CB5"/>
    <w:rsid w:val="006547B1"/>
    <w:rsid w:val="00661763"/>
    <w:rsid w:val="00664B7D"/>
    <w:rsid w:val="00664D7E"/>
    <w:rsid w:val="00665100"/>
    <w:rsid w:val="00666CC5"/>
    <w:rsid w:val="00667C2A"/>
    <w:rsid w:val="00670715"/>
    <w:rsid w:val="006708CF"/>
    <w:rsid w:val="00672975"/>
    <w:rsid w:val="00672FE8"/>
    <w:rsid w:val="00674A24"/>
    <w:rsid w:val="00675C56"/>
    <w:rsid w:val="006763E7"/>
    <w:rsid w:val="00676EF7"/>
    <w:rsid w:val="00680BF8"/>
    <w:rsid w:val="00681268"/>
    <w:rsid w:val="00681843"/>
    <w:rsid w:val="006820D0"/>
    <w:rsid w:val="00685BA3"/>
    <w:rsid w:val="006869A7"/>
    <w:rsid w:val="00687196"/>
    <w:rsid w:val="006903D8"/>
    <w:rsid w:val="00692B94"/>
    <w:rsid w:val="00693259"/>
    <w:rsid w:val="00693677"/>
    <w:rsid w:val="00693A2C"/>
    <w:rsid w:val="00693D18"/>
    <w:rsid w:val="006957D4"/>
    <w:rsid w:val="00696D21"/>
    <w:rsid w:val="00696EAA"/>
    <w:rsid w:val="00697A91"/>
    <w:rsid w:val="006A07DB"/>
    <w:rsid w:val="006A081A"/>
    <w:rsid w:val="006A159C"/>
    <w:rsid w:val="006A211F"/>
    <w:rsid w:val="006A536F"/>
    <w:rsid w:val="006A7B1A"/>
    <w:rsid w:val="006B273F"/>
    <w:rsid w:val="006B2DB4"/>
    <w:rsid w:val="006B3872"/>
    <w:rsid w:val="006B58F8"/>
    <w:rsid w:val="006B64D6"/>
    <w:rsid w:val="006B77A1"/>
    <w:rsid w:val="006B7DEA"/>
    <w:rsid w:val="006C0AE4"/>
    <w:rsid w:val="006C13AB"/>
    <w:rsid w:val="006C1978"/>
    <w:rsid w:val="006C31F9"/>
    <w:rsid w:val="006C3423"/>
    <w:rsid w:val="006C4BA8"/>
    <w:rsid w:val="006C5A6A"/>
    <w:rsid w:val="006C794F"/>
    <w:rsid w:val="006D1198"/>
    <w:rsid w:val="006D2ABC"/>
    <w:rsid w:val="006D2ACF"/>
    <w:rsid w:val="006D33DC"/>
    <w:rsid w:val="006D4C5F"/>
    <w:rsid w:val="006D62FB"/>
    <w:rsid w:val="006D7BA9"/>
    <w:rsid w:val="006D7F2A"/>
    <w:rsid w:val="006E0E86"/>
    <w:rsid w:val="006E1D81"/>
    <w:rsid w:val="006E2EB7"/>
    <w:rsid w:val="006E2EFD"/>
    <w:rsid w:val="006E5E99"/>
    <w:rsid w:val="006E7FC3"/>
    <w:rsid w:val="006F3426"/>
    <w:rsid w:val="006F6E0E"/>
    <w:rsid w:val="006F6FE4"/>
    <w:rsid w:val="00700093"/>
    <w:rsid w:val="007014D7"/>
    <w:rsid w:val="0070167C"/>
    <w:rsid w:val="00702BA4"/>
    <w:rsid w:val="00702F4A"/>
    <w:rsid w:val="00704157"/>
    <w:rsid w:val="00705043"/>
    <w:rsid w:val="00705B18"/>
    <w:rsid w:val="007069AE"/>
    <w:rsid w:val="007107C8"/>
    <w:rsid w:val="007115DD"/>
    <w:rsid w:val="007118D4"/>
    <w:rsid w:val="00711A8D"/>
    <w:rsid w:val="00712EC7"/>
    <w:rsid w:val="007132D1"/>
    <w:rsid w:val="00716667"/>
    <w:rsid w:val="007178EF"/>
    <w:rsid w:val="00721268"/>
    <w:rsid w:val="00722818"/>
    <w:rsid w:val="0072294B"/>
    <w:rsid w:val="00722CBF"/>
    <w:rsid w:val="00726243"/>
    <w:rsid w:val="007304AD"/>
    <w:rsid w:val="007318DD"/>
    <w:rsid w:val="007319A5"/>
    <w:rsid w:val="00731ACA"/>
    <w:rsid w:val="0073361A"/>
    <w:rsid w:val="00736901"/>
    <w:rsid w:val="00736D45"/>
    <w:rsid w:val="0074099F"/>
    <w:rsid w:val="00740AEA"/>
    <w:rsid w:val="00740F3C"/>
    <w:rsid w:val="00741787"/>
    <w:rsid w:val="00741A89"/>
    <w:rsid w:val="007431E8"/>
    <w:rsid w:val="00744011"/>
    <w:rsid w:val="00746FE9"/>
    <w:rsid w:val="007478C7"/>
    <w:rsid w:val="00747C3F"/>
    <w:rsid w:val="007503EF"/>
    <w:rsid w:val="00752498"/>
    <w:rsid w:val="00753406"/>
    <w:rsid w:val="00753790"/>
    <w:rsid w:val="00753A33"/>
    <w:rsid w:val="0075402A"/>
    <w:rsid w:val="00754FB7"/>
    <w:rsid w:val="00756228"/>
    <w:rsid w:val="00760705"/>
    <w:rsid w:val="007656A7"/>
    <w:rsid w:val="007677F6"/>
    <w:rsid w:val="00770BF2"/>
    <w:rsid w:val="007718BF"/>
    <w:rsid w:val="00772749"/>
    <w:rsid w:val="00772F84"/>
    <w:rsid w:val="007736B0"/>
    <w:rsid w:val="0077614E"/>
    <w:rsid w:val="00776790"/>
    <w:rsid w:val="00780B5B"/>
    <w:rsid w:val="00782104"/>
    <w:rsid w:val="00782D67"/>
    <w:rsid w:val="00783684"/>
    <w:rsid w:val="00786517"/>
    <w:rsid w:val="00787BA6"/>
    <w:rsid w:val="00790804"/>
    <w:rsid w:val="00792D16"/>
    <w:rsid w:val="00793899"/>
    <w:rsid w:val="00796617"/>
    <w:rsid w:val="00796B62"/>
    <w:rsid w:val="007A24E1"/>
    <w:rsid w:val="007A2B81"/>
    <w:rsid w:val="007A39A7"/>
    <w:rsid w:val="007A512A"/>
    <w:rsid w:val="007A6601"/>
    <w:rsid w:val="007A7914"/>
    <w:rsid w:val="007A7D73"/>
    <w:rsid w:val="007A7E40"/>
    <w:rsid w:val="007B004A"/>
    <w:rsid w:val="007B0156"/>
    <w:rsid w:val="007B18BB"/>
    <w:rsid w:val="007B27A9"/>
    <w:rsid w:val="007B45F4"/>
    <w:rsid w:val="007B5045"/>
    <w:rsid w:val="007B7503"/>
    <w:rsid w:val="007B7C80"/>
    <w:rsid w:val="007C01C7"/>
    <w:rsid w:val="007C283D"/>
    <w:rsid w:val="007C7C26"/>
    <w:rsid w:val="007D0768"/>
    <w:rsid w:val="007D402E"/>
    <w:rsid w:val="007D49FD"/>
    <w:rsid w:val="007D5109"/>
    <w:rsid w:val="007D7EA4"/>
    <w:rsid w:val="007D7EBB"/>
    <w:rsid w:val="007E33B6"/>
    <w:rsid w:val="007E3BE7"/>
    <w:rsid w:val="007E3D6C"/>
    <w:rsid w:val="007E4842"/>
    <w:rsid w:val="007E6A69"/>
    <w:rsid w:val="007F12A1"/>
    <w:rsid w:val="007F1B46"/>
    <w:rsid w:val="007F1DEF"/>
    <w:rsid w:val="007F1F8D"/>
    <w:rsid w:val="007F2FCD"/>
    <w:rsid w:val="007F43D5"/>
    <w:rsid w:val="007F4611"/>
    <w:rsid w:val="007F4C43"/>
    <w:rsid w:val="007F56E6"/>
    <w:rsid w:val="007F5A6A"/>
    <w:rsid w:val="007F5FF8"/>
    <w:rsid w:val="007F7733"/>
    <w:rsid w:val="00803332"/>
    <w:rsid w:val="00803679"/>
    <w:rsid w:val="008047CF"/>
    <w:rsid w:val="00805A85"/>
    <w:rsid w:val="008117DB"/>
    <w:rsid w:val="00811DB0"/>
    <w:rsid w:val="0081262C"/>
    <w:rsid w:val="00813C25"/>
    <w:rsid w:val="008142C1"/>
    <w:rsid w:val="0081494F"/>
    <w:rsid w:val="00815BD3"/>
    <w:rsid w:val="00816369"/>
    <w:rsid w:val="008163E3"/>
    <w:rsid w:val="0081656E"/>
    <w:rsid w:val="00816D87"/>
    <w:rsid w:val="0082013C"/>
    <w:rsid w:val="00822909"/>
    <w:rsid w:val="008233DE"/>
    <w:rsid w:val="00823FDF"/>
    <w:rsid w:val="008259A5"/>
    <w:rsid w:val="008269F1"/>
    <w:rsid w:val="008270DC"/>
    <w:rsid w:val="008273C9"/>
    <w:rsid w:val="0083095D"/>
    <w:rsid w:val="008361C2"/>
    <w:rsid w:val="008401B5"/>
    <w:rsid w:val="00840915"/>
    <w:rsid w:val="0084244C"/>
    <w:rsid w:val="00842A80"/>
    <w:rsid w:val="00843935"/>
    <w:rsid w:val="00843EFB"/>
    <w:rsid w:val="00844052"/>
    <w:rsid w:val="008445C9"/>
    <w:rsid w:val="0084667A"/>
    <w:rsid w:val="0084681E"/>
    <w:rsid w:val="00847003"/>
    <w:rsid w:val="00847EC6"/>
    <w:rsid w:val="008524C1"/>
    <w:rsid w:val="008524FE"/>
    <w:rsid w:val="00853A98"/>
    <w:rsid w:val="00853DCD"/>
    <w:rsid w:val="0085512D"/>
    <w:rsid w:val="008555E3"/>
    <w:rsid w:val="00855BE7"/>
    <w:rsid w:val="00860D48"/>
    <w:rsid w:val="00860F9E"/>
    <w:rsid w:val="008613F0"/>
    <w:rsid w:val="008638C4"/>
    <w:rsid w:val="00864228"/>
    <w:rsid w:val="00864956"/>
    <w:rsid w:val="00864E9D"/>
    <w:rsid w:val="00865A89"/>
    <w:rsid w:val="00866422"/>
    <w:rsid w:val="00866757"/>
    <w:rsid w:val="00866DF4"/>
    <w:rsid w:val="00867D5B"/>
    <w:rsid w:val="00867ECB"/>
    <w:rsid w:val="008700DD"/>
    <w:rsid w:val="00870978"/>
    <w:rsid w:val="00872986"/>
    <w:rsid w:val="008729F5"/>
    <w:rsid w:val="00872F05"/>
    <w:rsid w:val="0087514E"/>
    <w:rsid w:val="00875B5E"/>
    <w:rsid w:val="0087657E"/>
    <w:rsid w:val="008802B2"/>
    <w:rsid w:val="008813E0"/>
    <w:rsid w:val="0088304B"/>
    <w:rsid w:val="00885543"/>
    <w:rsid w:val="00886590"/>
    <w:rsid w:val="008877E5"/>
    <w:rsid w:val="00887DC7"/>
    <w:rsid w:val="00887F3E"/>
    <w:rsid w:val="008901E0"/>
    <w:rsid w:val="008921F2"/>
    <w:rsid w:val="008939B1"/>
    <w:rsid w:val="0089444A"/>
    <w:rsid w:val="00894B97"/>
    <w:rsid w:val="00895189"/>
    <w:rsid w:val="008955F7"/>
    <w:rsid w:val="0089686B"/>
    <w:rsid w:val="008977EB"/>
    <w:rsid w:val="00897D55"/>
    <w:rsid w:val="00897DA5"/>
    <w:rsid w:val="008A0696"/>
    <w:rsid w:val="008A0A2E"/>
    <w:rsid w:val="008A1F6A"/>
    <w:rsid w:val="008A25D2"/>
    <w:rsid w:val="008A3B33"/>
    <w:rsid w:val="008A3ECA"/>
    <w:rsid w:val="008A4391"/>
    <w:rsid w:val="008A7091"/>
    <w:rsid w:val="008B2B66"/>
    <w:rsid w:val="008B3138"/>
    <w:rsid w:val="008B559C"/>
    <w:rsid w:val="008B6603"/>
    <w:rsid w:val="008B678B"/>
    <w:rsid w:val="008B73C0"/>
    <w:rsid w:val="008B7548"/>
    <w:rsid w:val="008B7564"/>
    <w:rsid w:val="008C06F9"/>
    <w:rsid w:val="008C159A"/>
    <w:rsid w:val="008C1A25"/>
    <w:rsid w:val="008C20C9"/>
    <w:rsid w:val="008C6BB2"/>
    <w:rsid w:val="008C79D1"/>
    <w:rsid w:val="008C7A08"/>
    <w:rsid w:val="008D0AA0"/>
    <w:rsid w:val="008D2D81"/>
    <w:rsid w:val="008D4BDC"/>
    <w:rsid w:val="008D738E"/>
    <w:rsid w:val="008E4074"/>
    <w:rsid w:val="008E413A"/>
    <w:rsid w:val="008E749A"/>
    <w:rsid w:val="008F1310"/>
    <w:rsid w:val="008F3675"/>
    <w:rsid w:val="008F3A46"/>
    <w:rsid w:val="008F3DED"/>
    <w:rsid w:val="008F3E52"/>
    <w:rsid w:val="008F4EE7"/>
    <w:rsid w:val="008F6FCC"/>
    <w:rsid w:val="008F79A9"/>
    <w:rsid w:val="009005AF"/>
    <w:rsid w:val="00900E00"/>
    <w:rsid w:val="00901BA8"/>
    <w:rsid w:val="009020F8"/>
    <w:rsid w:val="009022F2"/>
    <w:rsid w:val="00904A58"/>
    <w:rsid w:val="0090630A"/>
    <w:rsid w:val="00906A92"/>
    <w:rsid w:val="00910412"/>
    <w:rsid w:val="00913753"/>
    <w:rsid w:val="00914C49"/>
    <w:rsid w:val="0091548A"/>
    <w:rsid w:val="00916525"/>
    <w:rsid w:val="00916A1E"/>
    <w:rsid w:val="00916A41"/>
    <w:rsid w:val="009211DB"/>
    <w:rsid w:val="00921D04"/>
    <w:rsid w:val="00922553"/>
    <w:rsid w:val="00922D53"/>
    <w:rsid w:val="00922E6E"/>
    <w:rsid w:val="009230E7"/>
    <w:rsid w:val="00923428"/>
    <w:rsid w:val="00924264"/>
    <w:rsid w:val="0092426B"/>
    <w:rsid w:val="00925449"/>
    <w:rsid w:val="00926024"/>
    <w:rsid w:val="0092678F"/>
    <w:rsid w:val="009276E8"/>
    <w:rsid w:val="0093216D"/>
    <w:rsid w:val="00932669"/>
    <w:rsid w:val="009345C8"/>
    <w:rsid w:val="00936252"/>
    <w:rsid w:val="009368D8"/>
    <w:rsid w:val="00937E02"/>
    <w:rsid w:val="00941D20"/>
    <w:rsid w:val="0094435C"/>
    <w:rsid w:val="009453A4"/>
    <w:rsid w:val="0094551B"/>
    <w:rsid w:val="00946D7D"/>
    <w:rsid w:val="0094741F"/>
    <w:rsid w:val="00950143"/>
    <w:rsid w:val="0095084B"/>
    <w:rsid w:val="009513A0"/>
    <w:rsid w:val="00952121"/>
    <w:rsid w:val="00953542"/>
    <w:rsid w:val="0095618C"/>
    <w:rsid w:val="00956318"/>
    <w:rsid w:val="00956A32"/>
    <w:rsid w:val="009618D8"/>
    <w:rsid w:val="0096298C"/>
    <w:rsid w:val="00963C56"/>
    <w:rsid w:val="0096683D"/>
    <w:rsid w:val="0097098C"/>
    <w:rsid w:val="009713F0"/>
    <w:rsid w:val="00972584"/>
    <w:rsid w:val="0097307E"/>
    <w:rsid w:val="00973127"/>
    <w:rsid w:val="009735F5"/>
    <w:rsid w:val="00975A02"/>
    <w:rsid w:val="009767C7"/>
    <w:rsid w:val="0097732F"/>
    <w:rsid w:val="00977801"/>
    <w:rsid w:val="00980522"/>
    <w:rsid w:val="009829FD"/>
    <w:rsid w:val="00982F3E"/>
    <w:rsid w:val="009834AA"/>
    <w:rsid w:val="009914B8"/>
    <w:rsid w:val="00993B89"/>
    <w:rsid w:val="009950EF"/>
    <w:rsid w:val="009A032F"/>
    <w:rsid w:val="009A1D88"/>
    <w:rsid w:val="009A3111"/>
    <w:rsid w:val="009A471D"/>
    <w:rsid w:val="009A4F56"/>
    <w:rsid w:val="009A515F"/>
    <w:rsid w:val="009B0856"/>
    <w:rsid w:val="009B1B74"/>
    <w:rsid w:val="009B2DCA"/>
    <w:rsid w:val="009B2E4F"/>
    <w:rsid w:val="009B6E82"/>
    <w:rsid w:val="009B726B"/>
    <w:rsid w:val="009B77E6"/>
    <w:rsid w:val="009C0551"/>
    <w:rsid w:val="009C0C0A"/>
    <w:rsid w:val="009C1788"/>
    <w:rsid w:val="009C2772"/>
    <w:rsid w:val="009C3198"/>
    <w:rsid w:val="009C7104"/>
    <w:rsid w:val="009C7882"/>
    <w:rsid w:val="009D1A95"/>
    <w:rsid w:val="009D1E7C"/>
    <w:rsid w:val="009D21D0"/>
    <w:rsid w:val="009D35D8"/>
    <w:rsid w:val="009D3CBA"/>
    <w:rsid w:val="009D4354"/>
    <w:rsid w:val="009D6235"/>
    <w:rsid w:val="009D7287"/>
    <w:rsid w:val="009D7792"/>
    <w:rsid w:val="009E0EDA"/>
    <w:rsid w:val="009E17F7"/>
    <w:rsid w:val="009E1B8E"/>
    <w:rsid w:val="009E474D"/>
    <w:rsid w:val="009E6897"/>
    <w:rsid w:val="009E72F9"/>
    <w:rsid w:val="009F1881"/>
    <w:rsid w:val="009F1DB7"/>
    <w:rsid w:val="009F230B"/>
    <w:rsid w:val="009F3205"/>
    <w:rsid w:val="009F4787"/>
    <w:rsid w:val="009F49FB"/>
    <w:rsid w:val="009F4C72"/>
    <w:rsid w:val="009F60B7"/>
    <w:rsid w:val="009F7D30"/>
    <w:rsid w:val="00A022B1"/>
    <w:rsid w:val="00A02915"/>
    <w:rsid w:val="00A03FB9"/>
    <w:rsid w:val="00A047E4"/>
    <w:rsid w:val="00A06967"/>
    <w:rsid w:val="00A12249"/>
    <w:rsid w:val="00A128CA"/>
    <w:rsid w:val="00A12D6D"/>
    <w:rsid w:val="00A1605B"/>
    <w:rsid w:val="00A17093"/>
    <w:rsid w:val="00A1793F"/>
    <w:rsid w:val="00A20ACC"/>
    <w:rsid w:val="00A21EED"/>
    <w:rsid w:val="00A22485"/>
    <w:rsid w:val="00A234C6"/>
    <w:rsid w:val="00A23787"/>
    <w:rsid w:val="00A23FF7"/>
    <w:rsid w:val="00A2488C"/>
    <w:rsid w:val="00A24F70"/>
    <w:rsid w:val="00A26247"/>
    <w:rsid w:val="00A276B8"/>
    <w:rsid w:val="00A30704"/>
    <w:rsid w:val="00A336DF"/>
    <w:rsid w:val="00A35F40"/>
    <w:rsid w:val="00A37012"/>
    <w:rsid w:val="00A37154"/>
    <w:rsid w:val="00A40305"/>
    <w:rsid w:val="00A4072E"/>
    <w:rsid w:val="00A45868"/>
    <w:rsid w:val="00A46FB5"/>
    <w:rsid w:val="00A471F8"/>
    <w:rsid w:val="00A505FD"/>
    <w:rsid w:val="00A51E26"/>
    <w:rsid w:val="00A526F2"/>
    <w:rsid w:val="00A52FCA"/>
    <w:rsid w:val="00A56334"/>
    <w:rsid w:val="00A56493"/>
    <w:rsid w:val="00A60296"/>
    <w:rsid w:val="00A61AA6"/>
    <w:rsid w:val="00A627FC"/>
    <w:rsid w:val="00A637F3"/>
    <w:rsid w:val="00A64B93"/>
    <w:rsid w:val="00A65471"/>
    <w:rsid w:val="00A675F8"/>
    <w:rsid w:val="00A67837"/>
    <w:rsid w:val="00A67970"/>
    <w:rsid w:val="00A679E8"/>
    <w:rsid w:val="00A70FE9"/>
    <w:rsid w:val="00A767C9"/>
    <w:rsid w:val="00A773FD"/>
    <w:rsid w:val="00A8015A"/>
    <w:rsid w:val="00A80BC0"/>
    <w:rsid w:val="00A82DDA"/>
    <w:rsid w:val="00A82E8C"/>
    <w:rsid w:val="00A8454E"/>
    <w:rsid w:val="00A8541C"/>
    <w:rsid w:val="00A85BCA"/>
    <w:rsid w:val="00A86308"/>
    <w:rsid w:val="00A8675B"/>
    <w:rsid w:val="00A877C9"/>
    <w:rsid w:val="00A90C2E"/>
    <w:rsid w:val="00A917B7"/>
    <w:rsid w:val="00A9185D"/>
    <w:rsid w:val="00A935B8"/>
    <w:rsid w:val="00A93B26"/>
    <w:rsid w:val="00A94B38"/>
    <w:rsid w:val="00A95FA6"/>
    <w:rsid w:val="00A96E07"/>
    <w:rsid w:val="00A97F41"/>
    <w:rsid w:val="00AA0D2A"/>
    <w:rsid w:val="00AA238A"/>
    <w:rsid w:val="00AA2F4E"/>
    <w:rsid w:val="00AA4DDA"/>
    <w:rsid w:val="00AA5233"/>
    <w:rsid w:val="00AA5BCE"/>
    <w:rsid w:val="00AA7C53"/>
    <w:rsid w:val="00AB09B4"/>
    <w:rsid w:val="00AB2E10"/>
    <w:rsid w:val="00AB303B"/>
    <w:rsid w:val="00AB5A61"/>
    <w:rsid w:val="00AB657A"/>
    <w:rsid w:val="00AB793F"/>
    <w:rsid w:val="00AC0DFA"/>
    <w:rsid w:val="00AC1004"/>
    <w:rsid w:val="00AC1D68"/>
    <w:rsid w:val="00AC1FA9"/>
    <w:rsid w:val="00AC3D63"/>
    <w:rsid w:val="00AC4AAE"/>
    <w:rsid w:val="00AC567C"/>
    <w:rsid w:val="00AC5C3F"/>
    <w:rsid w:val="00AC657E"/>
    <w:rsid w:val="00AC7794"/>
    <w:rsid w:val="00AD0A70"/>
    <w:rsid w:val="00AD2043"/>
    <w:rsid w:val="00AD258C"/>
    <w:rsid w:val="00AD3F1A"/>
    <w:rsid w:val="00AD5135"/>
    <w:rsid w:val="00AD6652"/>
    <w:rsid w:val="00AD78B9"/>
    <w:rsid w:val="00AE07A2"/>
    <w:rsid w:val="00AE1757"/>
    <w:rsid w:val="00AE28D0"/>
    <w:rsid w:val="00AE386A"/>
    <w:rsid w:val="00AE3C13"/>
    <w:rsid w:val="00AE4321"/>
    <w:rsid w:val="00AE446C"/>
    <w:rsid w:val="00AE58E4"/>
    <w:rsid w:val="00AE59D1"/>
    <w:rsid w:val="00AE5BE3"/>
    <w:rsid w:val="00AE65BE"/>
    <w:rsid w:val="00AE65D8"/>
    <w:rsid w:val="00AE6B0B"/>
    <w:rsid w:val="00AE6C5C"/>
    <w:rsid w:val="00AE6CA6"/>
    <w:rsid w:val="00AF042B"/>
    <w:rsid w:val="00AF0CC4"/>
    <w:rsid w:val="00AF134D"/>
    <w:rsid w:val="00AF1B3A"/>
    <w:rsid w:val="00AF704D"/>
    <w:rsid w:val="00B00F55"/>
    <w:rsid w:val="00B048F2"/>
    <w:rsid w:val="00B10860"/>
    <w:rsid w:val="00B10D72"/>
    <w:rsid w:val="00B116AE"/>
    <w:rsid w:val="00B11706"/>
    <w:rsid w:val="00B11AC5"/>
    <w:rsid w:val="00B11BDF"/>
    <w:rsid w:val="00B1226E"/>
    <w:rsid w:val="00B136F9"/>
    <w:rsid w:val="00B13AD6"/>
    <w:rsid w:val="00B164B2"/>
    <w:rsid w:val="00B16621"/>
    <w:rsid w:val="00B16DD3"/>
    <w:rsid w:val="00B17B35"/>
    <w:rsid w:val="00B208D8"/>
    <w:rsid w:val="00B209A3"/>
    <w:rsid w:val="00B21AC5"/>
    <w:rsid w:val="00B21D7D"/>
    <w:rsid w:val="00B25FAE"/>
    <w:rsid w:val="00B2753A"/>
    <w:rsid w:val="00B313D6"/>
    <w:rsid w:val="00B317C6"/>
    <w:rsid w:val="00B3379F"/>
    <w:rsid w:val="00B3587D"/>
    <w:rsid w:val="00B359E6"/>
    <w:rsid w:val="00B37849"/>
    <w:rsid w:val="00B37EC9"/>
    <w:rsid w:val="00B4234C"/>
    <w:rsid w:val="00B43639"/>
    <w:rsid w:val="00B4437F"/>
    <w:rsid w:val="00B44714"/>
    <w:rsid w:val="00B50769"/>
    <w:rsid w:val="00B51394"/>
    <w:rsid w:val="00B51CA3"/>
    <w:rsid w:val="00B52835"/>
    <w:rsid w:val="00B53BE0"/>
    <w:rsid w:val="00B53E6C"/>
    <w:rsid w:val="00B54BA0"/>
    <w:rsid w:val="00B569D9"/>
    <w:rsid w:val="00B56AB1"/>
    <w:rsid w:val="00B57A55"/>
    <w:rsid w:val="00B62B0D"/>
    <w:rsid w:val="00B63BDB"/>
    <w:rsid w:val="00B65BC2"/>
    <w:rsid w:val="00B66955"/>
    <w:rsid w:val="00B669AB"/>
    <w:rsid w:val="00B6799D"/>
    <w:rsid w:val="00B70554"/>
    <w:rsid w:val="00B73A47"/>
    <w:rsid w:val="00B74BBD"/>
    <w:rsid w:val="00B76B7E"/>
    <w:rsid w:val="00B80EE5"/>
    <w:rsid w:val="00B81ABA"/>
    <w:rsid w:val="00B83934"/>
    <w:rsid w:val="00B85DF5"/>
    <w:rsid w:val="00B86902"/>
    <w:rsid w:val="00B86F1E"/>
    <w:rsid w:val="00B9042E"/>
    <w:rsid w:val="00B93700"/>
    <w:rsid w:val="00B948A8"/>
    <w:rsid w:val="00B9656D"/>
    <w:rsid w:val="00B96EA0"/>
    <w:rsid w:val="00B97FCC"/>
    <w:rsid w:val="00BA4AC0"/>
    <w:rsid w:val="00BA61F0"/>
    <w:rsid w:val="00BA6940"/>
    <w:rsid w:val="00BA7053"/>
    <w:rsid w:val="00BB067C"/>
    <w:rsid w:val="00BB0AC8"/>
    <w:rsid w:val="00BB0D0E"/>
    <w:rsid w:val="00BB27F4"/>
    <w:rsid w:val="00BB319F"/>
    <w:rsid w:val="00BB3EF7"/>
    <w:rsid w:val="00BB4A37"/>
    <w:rsid w:val="00BB63C7"/>
    <w:rsid w:val="00BB6415"/>
    <w:rsid w:val="00BB64D3"/>
    <w:rsid w:val="00BB73F1"/>
    <w:rsid w:val="00BB7616"/>
    <w:rsid w:val="00BB7FF9"/>
    <w:rsid w:val="00BC1967"/>
    <w:rsid w:val="00BC20CB"/>
    <w:rsid w:val="00BC2A3C"/>
    <w:rsid w:val="00BC5060"/>
    <w:rsid w:val="00BC539C"/>
    <w:rsid w:val="00BC5BDF"/>
    <w:rsid w:val="00BC61CE"/>
    <w:rsid w:val="00BC7AF4"/>
    <w:rsid w:val="00BC7BE8"/>
    <w:rsid w:val="00BD0E0B"/>
    <w:rsid w:val="00BD16C1"/>
    <w:rsid w:val="00BD32BC"/>
    <w:rsid w:val="00BE17BD"/>
    <w:rsid w:val="00BE181C"/>
    <w:rsid w:val="00BE43A6"/>
    <w:rsid w:val="00BE4BD2"/>
    <w:rsid w:val="00BE65A6"/>
    <w:rsid w:val="00BF22A1"/>
    <w:rsid w:val="00BF26BD"/>
    <w:rsid w:val="00BF2ACE"/>
    <w:rsid w:val="00BF529A"/>
    <w:rsid w:val="00BF575A"/>
    <w:rsid w:val="00BF689F"/>
    <w:rsid w:val="00C00DB5"/>
    <w:rsid w:val="00C01734"/>
    <w:rsid w:val="00C01E18"/>
    <w:rsid w:val="00C02785"/>
    <w:rsid w:val="00C028A0"/>
    <w:rsid w:val="00C03348"/>
    <w:rsid w:val="00C04B06"/>
    <w:rsid w:val="00C0587C"/>
    <w:rsid w:val="00C0629D"/>
    <w:rsid w:val="00C065B7"/>
    <w:rsid w:val="00C0710E"/>
    <w:rsid w:val="00C13800"/>
    <w:rsid w:val="00C13E27"/>
    <w:rsid w:val="00C17ED9"/>
    <w:rsid w:val="00C203B0"/>
    <w:rsid w:val="00C2272B"/>
    <w:rsid w:val="00C22C61"/>
    <w:rsid w:val="00C23B1A"/>
    <w:rsid w:val="00C25BFF"/>
    <w:rsid w:val="00C262F9"/>
    <w:rsid w:val="00C27477"/>
    <w:rsid w:val="00C27658"/>
    <w:rsid w:val="00C31C57"/>
    <w:rsid w:val="00C32C7B"/>
    <w:rsid w:val="00C34456"/>
    <w:rsid w:val="00C36BD0"/>
    <w:rsid w:val="00C37978"/>
    <w:rsid w:val="00C42497"/>
    <w:rsid w:val="00C5062B"/>
    <w:rsid w:val="00C50ABA"/>
    <w:rsid w:val="00C51E7C"/>
    <w:rsid w:val="00C53B08"/>
    <w:rsid w:val="00C53DD5"/>
    <w:rsid w:val="00C56328"/>
    <w:rsid w:val="00C619A7"/>
    <w:rsid w:val="00C619BE"/>
    <w:rsid w:val="00C62ADD"/>
    <w:rsid w:val="00C639A0"/>
    <w:rsid w:val="00C63FE9"/>
    <w:rsid w:val="00C64E0D"/>
    <w:rsid w:val="00C6573A"/>
    <w:rsid w:val="00C66522"/>
    <w:rsid w:val="00C66C51"/>
    <w:rsid w:val="00C70BF9"/>
    <w:rsid w:val="00C71C62"/>
    <w:rsid w:val="00C71D60"/>
    <w:rsid w:val="00C73648"/>
    <w:rsid w:val="00C7396F"/>
    <w:rsid w:val="00C74EBF"/>
    <w:rsid w:val="00C77ECF"/>
    <w:rsid w:val="00C80184"/>
    <w:rsid w:val="00C81C52"/>
    <w:rsid w:val="00C8281F"/>
    <w:rsid w:val="00C840F7"/>
    <w:rsid w:val="00C86FD1"/>
    <w:rsid w:val="00C91FDB"/>
    <w:rsid w:val="00C9235A"/>
    <w:rsid w:val="00C93371"/>
    <w:rsid w:val="00C947A8"/>
    <w:rsid w:val="00C975C6"/>
    <w:rsid w:val="00C97EF4"/>
    <w:rsid w:val="00CA0123"/>
    <w:rsid w:val="00CA0139"/>
    <w:rsid w:val="00CA1A0C"/>
    <w:rsid w:val="00CA1CB3"/>
    <w:rsid w:val="00CA2E9F"/>
    <w:rsid w:val="00CA2EC7"/>
    <w:rsid w:val="00CA6FBF"/>
    <w:rsid w:val="00CA7527"/>
    <w:rsid w:val="00CA7A31"/>
    <w:rsid w:val="00CB00BA"/>
    <w:rsid w:val="00CB0F51"/>
    <w:rsid w:val="00CB1882"/>
    <w:rsid w:val="00CB2D5F"/>
    <w:rsid w:val="00CB2E64"/>
    <w:rsid w:val="00CB3EAC"/>
    <w:rsid w:val="00CB454D"/>
    <w:rsid w:val="00CB521E"/>
    <w:rsid w:val="00CB643A"/>
    <w:rsid w:val="00CB6A37"/>
    <w:rsid w:val="00CB738C"/>
    <w:rsid w:val="00CB76C5"/>
    <w:rsid w:val="00CC0083"/>
    <w:rsid w:val="00CC26E1"/>
    <w:rsid w:val="00CC3279"/>
    <w:rsid w:val="00CC478D"/>
    <w:rsid w:val="00CC4E0F"/>
    <w:rsid w:val="00CC6AD3"/>
    <w:rsid w:val="00CD08E5"/>
    <w:rsid w:val="00CD1752"/>
    <w:rsid w:val="00CD2814"/>
    <w:rsid w:val="00CD29AA"/>
    <w:rsid w:val="00CD4A96"/>
    <w:rsid w:val="00CD766A"/>
    <w:rsid w:val="00CE1205"/>
    <w:rsid w:val="00CE5748"/>
    <w:rsid w:val="00CE5A21"/>
    <w:rsid w:val="00CF0899"/>
    <w:rsid w:val="00CF194B"/>
    <w:rsid w:val="00CF1EBD"/>
    <w:rsid w:val="00CF3E8B"/>
    <w:rsid w:val="00CF49B2"/>
    <w:rsid w:val="00D01503"/>
    <w:rsid w:val="00D01530"/>
    <w:rsid w:val="00D01B3F"/>
    <w:rsid w:val="00D043FA"/>
    <w:rsid w:val="00D053D6"/>
    <w:rsid w:val="00D0554C"/>
    <w:rsid w:val="00D11567"/>
    <w:rsid w:val="00D11B2A"/>
    <w:rsid w:val="00D13161"/>
    <w:rsid w:val="00D15D60"/>
    <w:rsid w:val="00D160B7"/>
    <w:rsid w:val="00D160F1"/>
    <w:rsid w:val="00D21B41"/>
    <w:rsid w:val="00D21FF5"/>
    <w:rsid w:val="00D254C8"/>
    <w:rsid w:val="00D27BA0"/>
    <w:rsid w:val="00D3028B"/>
    <w:rsid w:val="00D310F6"/>
    <w:rsid w:val="00D31371"/>
    <w:rsid w:val="00D31EBF"/>
    <w:rsid w:val="00D32179"/>
    <w:rsid w:val="00D34FA8"/>
    <w:rsid w:val="00D354D4"/>
    <w:rsid w:val="00D3577D"/>
    <w:rsid w:val="00D3710C"/>
    <w:rsid w:val="00D41F13"/>
    <w:rsid w:val="00D42482"/>
    <w:rsid w:val="00D43188"/>
    <w:rsid w:val="00D45629"/>
    <w:rsid w:val="00D457D4"/>
    <w:rsid w:val="00D45B92"/>
    <w:rsid w:val="00D468B7"/>
    <w:rsid w:val="00D47354"/>
    <w:rsid w:val="00D51F8C"/>
    <w:rsid w:val="00D54289"/>
    <w:rsid w:val="00D55640"/>
    <w:rsid w:val="00D61560"/>
    <w:rsid w:val="00D61FBD"/>
    <w:rsid w:val="00D67A70"/>
    <w:rsid w:val="00D70193"/>
    <w:rsid w:val="00D721FA"/>
    <w:rsid w:val="00D72938"/>
    <w:rsid w:val="00D72FCE"/>
    <w:rsid w:val="00D73979"/>
    <w:rsid w:val="00D74CDE"/>
    <w:rsid w:val="00D751FD"/>
    <w:rsid w:val="00D779FE"/>
    <w:rsid w:val="00D80395"/>
    <w:rsid w:val="00D806FA"/>
    <w:rsid w:val="00D80930"/>
    <w:rsid w:val="00D81BE9"/>
    <w:rsid w:val="00D81FE8"/>
    <w:rsid w:val="00D8201A"/>
    <w:rsid w:val="00D821FC"/>
    <w:rsid w:val="00D824D4"/>
    <w:rsid w:val="00D84A91"/>
    <w:rsid w:val="00D85D25"/>
    <w:rsid w:val="00D86235"/>
    <w:rsid w:val="00D86DF4"/>
    <w:rsid w:val="00D86E6F"/>
    <w:rsid w:val="00D86F3A"/>
    <w:rsid w:val="00D9124A"/>
    <w:rsid w:val="00D93B0E"/>
    <w:rsid w:val="00D93E52"/>
    <w:rsid w:val="00D94345"/>
    <w:rsid w:val="00D9506B"/>
    <w:rsid w:val="00D95F6C"/>
    <w:rsid w:val="00D96D3A"/>
    <w:rsid w:val="00D97084"/>
    <w:rsid w:val="00DA3A2D"/>
    <w:rsid w:val="00DA4E2D"/>
    <w:rsid w:val="00DB101E"/>
    <w:rsid w:val="00DB23E1"/>
    <w:rsid w:val="00DB2F6B"/>
    <w:rsid w:val="00DB62D0"/>
    <w:rsid w:val="00DB77F5"/>
    <w:rsid w:val="00DC14E9"/>
    <w:rsid w:val="00DC1846"/>
    <w:rsid w:val="00DC19A8"/>
    <w:rsid w:val="00DC3780"/>
    <w:rsid w:val="00DC3CEB"/>
    <w:rsid w:val="00DC4163"/>
    <w:rsid w:val="00DC5578"/>
    <w:rsid w:val="00DD1D64"/>
    <w:rsid w:val="00DD339C"/>
    <w:rsid w:val="00DD3E98"/>
    <w:rsid w:val="00DD3EE3"/>
    <w:rsid w:val="00DD6FE5"/>
    <w:rsid w:val="00DD704F"/>
    <w:rsid w:val="00DE03FC"/>
    <w:rsid w:val="00DE0C53"/>
    <w:rsid w:val="00DE13F3"/>
    <w:rsid w:val="00DE25FE"/>
    <w:rsid w:val="00DE3CA5"/>
    <w:rsid w:val="00DE4094"/>
    <w:rsid w:val="00DE458D"/>
    <w:rsid w:val="00DE570F"/>
    <w:rsid w:val="00DE62B1"/>
    <w:rsid w:val="00DE7749"/>
    <w:rsid w:val="00DF0F8D"/>
    <w:rsid w:val="00DF0FBD"/>
    <w:rsid w:val="00DF296E"/>
    <w:rsid w:val="00DF3CEA"/>
    <w:rsid w:val="00DF4A5D"/>
    <w:rsid w:val="00DF6612"/>
    <w:rsid w:val="00DF6BF5"/>
    <w:rsid w:val="00E01AA2"/>
    <w:rsid w:val="00E03BE4"/>
    <w:rsid w:val="00E12E4F"/>
    <w:rsid w:val="00E15E16"/>
    <w:rsid w:val="00E16529"/>
    <w:rsid w:val="00E16DBB"/>
    <w:rsid w:val="00E17808"/>
    <w:rsid w:val="00E17B0B"/>
    <w:rsid w:val="00E17CC8"/>
    <w:rsid w:val="00E205C1"/>
    <w:rsid w:val="00E20807"/>
    <w:rsid w:val="00E21066"/>
    <w:rsid w:val="00E216F1"/>
    <w:rsid w:val="00E22711"/>
    <w:rsid w:val="00E22851"/>
    <w:rsid w:val="00E23D12"/>
    <w:rsid w:val="00E2424F"/>
    <w:rsid w:val="00E24279"/>
    <w:rsid w:val="00E2514B"/>
    <w:rsid w:val="00E259A0"/>
    <w:rsid w:val="00E26B8E"/>
    <w:rsid w:val="00E27691"/>
    <w:rsid w:val="00E30C33"/>
    <w:rsid w:val="00E30DB6"/>
    <w:rsid w:val="00E31067"/>
    <w:rsid w:val="00E3156D"/>
    <w:rsid w:val="00E33532"/>
    <w:rsid w:val="00E337BC"/>
    <w:rsid w:val="00E341BA"/>
    <w:rsid w:val="00E37469"/>
    <w:rsid w:val="00E37E01"/>
    <w:rsid w:val="00E37E43"/>
    <w:rsid w:val="00E40CAD"/>
    <w:rsid w:val="00E40E73"/>
    <w:rsid w:val="00E420F1"/>
    <w:rsid w:val="00E43EB5"/>
    <w:rsid w:val="00E4532A"/>
    <w:rsid w:val="00E46E44"/>
    <w:rsid w:val="00E516A1"/>
    <w:rsid w:val="00E5214B"/>
    <w:rsid w:val="00E522A3"/>
    <w:rsid w:val="00E52696"/>
    <w:rsid w:val="00E53392"/>
    <w:rsid w:val="00E54BBD"/>
    <w:rsid w:val="00E55405"/>
    <w:rsid w:val="00E57E1E"/>
    <w:rsid w:val="00E60863"/>
    <w:rsid w:val="00E60B56"/>
    <w:rsid w:val="00E61772"/>
    <w:rsid w:val="00E618F6"/>
    <w:rsid w:val="00E6264A"/>
    <w:rsid w:val="00E62739"/>
    <w:rsid w:val="00E63CCF"/>
    <w:rsid w:val="00E63F54"/>
    <w:rsid w:val="00E64F53"/>
    <w:rsid w:val="00E6539A"/>
    <w:rsid w:val="00E66FC5"/>
    <w:rsid w:val="00E67A8D"/>
    <w:rsid w:val="00E711F7"/>
    <w:rsid w:val="00E725C6"/>
    <w:rsid w:val="00E73877"/>
    <w:rsid w:val="00E73DC0"/>
    <w:rsid w:val="00E749BB"/>
    <w:rsid w:val="00E749F7"/>
    <w:rsid w:val="00E7522B"/>
    <w:rsid w:val="00E75566"/>
    <w:rsid w:val="00E76F39"/>
    <w:rsid w:val="00E80450"/>
    <w:rsid w:val="00E81C81"/>
    <w:rsid w:val="00E86011"/>
    <w:rsid w:val="00E867EA"/>
    <w:rsid w:val="00E86CED"/>
    <w:rsid w:val="00E87059"/>
    <w:rsid w:val="00E87818"/>
    <w:rsid w:val="00E909BC"/>
    <w:rsid w:val="00E92E7C"/>
    <w:rsid w:val="00E92E90"/>
    <w:rsid w:val="00E95411"/>
    <w:rsid w:val="00E95583"/>
    <w:rsid w:val="00E95A15"/>
    <w:rsid w:val="00E97EAD"/>
    <w:rsid w:val="00EA02F6"/>
    <w:rsid w:val="00EA107F"/>
    <w:rsid w:val="00EA1C7C"/>
    <w:rsid w:val="00EA438A"/>
    <w:rsid w:val="00EA4906"/>
    <w:rsid w:val="00EA53C9"/>
    <w:rsid w:val="00EA5C31"/>
    <w:rsid w:val="00EB1E8D"/>
    <w:rsid w:val="00EB24E7"/>
    <w:rsid w:val="00EB2A05"/>
    <w:rsid w:val="00EB35D2"/>
    <w:rsid w:val="00EB553B"/>
    <w:rsid w:val="00EB6C73"/>
    <w:rsid w:val="00EB7BE6"/>
    <w:rsid w:val="00EB7CA4"/>
    <w:rsid w:val="00EC006B"/>
    <w:rsid w:val="00EC1D63"/>
    <w:rsid w:val="00EC28C0"/>
    <w:rsid w:val="00EC3B0C"/>
    <w:rsid w:val="00EC50E1"/>
    <w:rsid w:val="00EC63A1"/>
    <w:rsid w:val="00ED151D"/>
    <w:rsid w:val="00ED1A81"/>
    <w:rsid w:val="00ED53BD"/>
    <w:rsid w:val="00ED579D"/>
    <w:rsid w:val="00ED6DE5"/>
    <w:rsid w:val="00EE02CE"/>
    <w:rsid w:val="00EE0352"/>
    <w:rsid w:val="00EE045D"/>
    <w:rsid w:val="00EE3725"/>
    <w:rsid w:val="00EE4203"/>
    <w:rsid w:val="00EE4EE3"/>
    <w:rsid w:val="00EF08FF"/>
    <w:rsid w:val="00EF256F"/>
    <w:rsid w:val="00EF2831"/>
    <w:rsid w:val="00EF2F12"/>
    <w:rsid w:val="00EF3893"/>
    <w:rsid w:val="00EF39CD"/>
    <w:rsid w:val="00EF4AB5"/>
    <w:rsid w:val="00EF51E2"/>
    <w:rsid w:val="00EF60DF"/>
    <w:rsid w:val="00EF6E32"/>
    <w:rsid w:val="00F00CB8"/>
    <w:rsid w:val="00F02F4F"/>
    <w:rsid w:val="00F06B4B"/>
    <w:rsid w:val="00F0700A"/>
    <w:rsid w:val="00F114AF"/>
    <w:rsid w:val="00F1211C"/>
    <w:rsid w:val="00F142A6"/>
    <w:rsid w:val="00F20A86"/>
    <w:rsid w:val="00F210DB"/>
    <w:rsid w:val="00F21E6F"/>
    <w:rsid w:val="00F226A8"/>
    <w:rsid w:val="00F237D4"/>
    <w:rsid w:val="00F24432"/>
    <w:rsid w:val="00F26638"/>
    <w:rsid w:val="00F274BA"/>
    <w:rsid w:val="00F30071"/>
    <w:rsid w:val="00F345A4"/>
    <w:rsid w:val="00F346AE"/>
    <w:rsid w:val="00F34A42"/>
    <w:rsid w:val="00F36989"/>
    <w:rsid w:val="00F370A8"/>
    <w:rsid w:val="00F379F5"/>
    <w:rsid w:val="00F40E91"/>
    <w:rsid w:val="00F4177F"/>
    <w:rsid w:val="00F41DB1"/>
    <w:rsid w:val="00F41E95"/>
    <w:rsid w:val="00F42356"/>
    <w:rsid w:val="00F426C1"/>
    <w:rsid w:val="00F42879"/>
    <w:rsid w:val="00F42EA5"/>
    <w:rsid w:val="00F44C0D"/>
    <w:rsid w:val="00F45EBB"/>
    <w:rsid w:val="00F47486"/>
    <w:rsid w:val="00F53E3D"/>
    <w:rsid w:val="00F543E8"/>
    <w:rsid w:val="00F54842"/>
    <w:rsid w:val="00F55152"/>
    <w:rsid w:val="00F554E4"/>
    <w:rsid w:val="00F56BB9"/>
    <w:rsid w:val="00F56D42"/>
    <w:rsid w:val="00F57732"/>
    <w:rsid w:val="00F6037F"/>
    <w:rsid w:val="00F615ED"/>
    <w:rsid w:val="00F6283A"/>
    <w:rsid w:val="00F62B01"/>
    <w:rsid w:val="00F62C4D"/>
    <w:rsid w:val="00F62D1E"/>
    <w:rsid w:val="00F630F0"/>
    <w:rsid w:val="00F644E6"/>
    <w:rsid w:val="00F65F21"/>
    <w:rsid w:val="00F669E0"/>
    <w:rsid w:val="00F70D97"/>
    <w:rsid w:val="00F7107F"/>
    <w:rsid w:val="00F74598"/>
    <w:rsid w:val="00F77003"/>
    <w:rsid w:val="00F77D35"/>
    <w:rsid w:val="00F77E58"/>
    <w:rsid w:val="00F81070"/>
    <w:rsid w:val="00F813C6"/>
    <w:rsid w:val="00F81729"/>
    <w:rsid w:val="00F82238"/>
    <w:rsid w:val="00F8488A"/>
    <w:rsid w:val="00F84DDC"/>
    <w:rsid w:val="00F84F47"/>
    <w:rsid w:val="00F861FC"/>
    <w:rsid w:val="00F86D31"/>
    <w:rsid w:val="00F86D43"/>
    <w:rsid w:val="00F87D3E"/>
    <w:rsid w:val="00F90BF6"/>
    <w:rsid w:val="00F91282"/>
    <w:rsid w:val="00F9139C"/>
    <w:rsid w:val="00F9347B"/>
    <w:rsid w:val="00F94344"/>
    <w:rsid w:val="00F946DB"/>
    <w:rsid w:val="00F948B0"/>
    <w:rsid w:val="00F95A61"/>
    <w:rsid w:val="00F96462"/>
    <w:rsid w:val="00F974A3"/>
    <w:rsid w:val="00FA0281"/>
    <w:rsid w:val="00FA0C26"/>
    <w:rsid w:val="00FA0DAD"/>
    <w:rsid w:val="00FA105E"/>
    <w:rsid w:val="00FA1167"/>
    <w:rsid w:val="00FA168B"/>
    <w:rsid w:val="00FA2CBA"/>
    <w:rsid w:val="00FA3B8C"/>
    <w:rsid w:val="00FA3EE9"/>
    <w:rsid w:val="00FA3FAB"/>
    <w:rsid w:val="00FA41C3"/>
    <w:rsid w:val="00FA5D3F"/>
    <w:rsid w:val="00FB333F"/>
    <w:rsid w:val="00FB398F"/>
    <w:rsid w:val="00FB3EC5"/>
    <w:rsid w:val="00FB4353"/>
    <w:rsid w:val="00FB529B"/>
    <w:rsid w:val="00FB63E6"/>
    <w:rsid w:val="00FC0146"/>
    <w:rsid w:val="00FC0ECA"/>
    <w:rsid w:val="00FC1521"/>
    <w:rsid w:val="00FC217A"/>
    <w:rsid w:val="00FC27DC"/>
    <w:rsid w:val="00FC280D"/>
    <w:rsid w:val="00FC34B4"/>
    <w:rsid w:val="00FC36B4"/>
    <w:rsid w:val="00FC3FFE"/>
    <w:rsid w:val="00FC4D4D"/>
    <w:rsid w:val="00FC5227"/>
    <w:rsid w:val="00FC55B2"/>
    <w:rsid w:val="00FC642F"/>
    <w:rsid w:val="00FC6F13"/>
    <w:rsid w:val="00FC72EC"/>
    <w:rsid w:val="00FD12F2"/>
    <w:rsid w:val="00FD3630"/>
    <w:rsid w:val="00FD461E"/>
    <w:rsid w:val="00FD4B61"/>
    <w:rsid w:val="00FD7D0F"/>
    <w:rsid w:val="00FE27E5"/>
    <w:rsid w:val="00FE2E95"/>
    <w:rsid w:val="00FE58B9"/>
    <w:rsid w:val="00FE5944"/>
    <w:rsid w:val="00FE599C"/>
    <w:rsid w:val="00FE6DC0"/>
    <w:rsid w:val="00FF00D8"/>
    <w:rsid w:val="00FF2906"/>
    <w:rsid w:val="00FF377B"/>
    <w:rsid w:val="00FF4698"/>
    <w:rsid w:val="00FF6BAB"/>
    <w:rsid w:val="00FF74EB"/>
    <w:rsid w:val="00FF7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6B44A"/>
  <w15:docId w15:val="{804D7F6A-325E-45A2-A87A-851D829C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3877"/>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basedOn w:val="Numatytasispastraiposriftas"/>
    <w:uiPriority w:val="99"/>
    <w:unhideWhenUsed/>
    <w:qFormat/>
    <w:rsid w:val="004E613C"/>
    <w:rPr>
      <w:color w:val="0563C1"/>
      <w:u w:val="single"/>
    </w:rPr>
  </w:style>
  <w:style w:type="character" w:customStyle="1" w:styleId="normaltextrun">
    <w:name w:val="normaltextrun"/>
    <w:basedOn w:val="Numatytasispastraiposriftas"/>
    <w:qFormat/>
    <w:rsid w:val="001719C3"/>
  </w:style>
  <w:style w:type="paragraph" w:styleId="Sraopastraipa">
    <w:name w:val="List Paragraph"/>
    <w:aliases w:val="List not in Table,Bullet EY,Numbering,List Paragraph11,List Paragraph2,List Paragraph21,Lentele,Heading 2_sj,List Paragraph1,Lijstalinea,Table of contents numbered,ERP-List Paragraph,Buletai,lp1,Bullet 1,Use Case List Paragraph"/>
    <w:basedOn w:val="prastasis"/>
    <w:link w:val="SraopastraipaDiagrama"/>
    <w:uiPriority w:val="34"/>
    <w:qFormat/>
    <w:rsid w:val="00813C25"/>
    <w:pPr>
      <w:ind w:left="720"/>
      <w:contextualSpacing/>
    </w:pPr>
  </w:style>
  <w:style w:type="character" w:customStyle="1" w:styleId="PagrindinistekstasDiagrama">
    <w:name w:val="Pagrindinis tekstas Diagrama"/>
    <w:basedOn w:val="Numatytasispastraiposriftas"/>
    <w:link w:val="Pagrindinistekstas"/>
    <w:rsid w:val="009F4C72"/>
    <w:rPr>
      <w:rFonts w:ascii="Times New Roman" w:eastAsia="Times New Roman" w:hAnsi="Times New Roman" w:cs="Times New Roman"/>
    </w:rPr>
  </w:style>
  <w:style w:type="paragraph" w:styleId="Pagrindinistekstas">
    <w:name w:val="Body Text"/>
    <w:basedOn w:val="prastasis"/>
    <w:link w:val="PagrindinistekstasDiagrama"/>
    <w:qFormat/>
    <w:rsid w:val="009F4C72"/>
    <w:pPr>
      <w:widowControl w:val="0"/>
      <w:spacing w:after="0" w:line="240" w:lineRule="auto"/>
      <w:ind w:firstLine="400"/>
    </w:pPr>
    <w:rPr>
      <w:rFonts w:ascii="Times New Roman" w:eastAsia="Times New Roman" w:hAnsi="Times New Roman" w:cs="Times New Roman"/>
    </w:rPr>
  </w:style>
  <w:style w:type="character" w:customStyle="1" w:styleId="BodyTextChar1">
    <w:name w:val="Body Text Char1"/>
    <w:basedOn w:val="Numatytasispastraiposriftas"/>
    <w:uiPriority w:val="99"/>
    <w:semiHidden/>
    <w:rsid w:val="009F4C72"/>
  </w:style>
  <w:style w:type="character" w:customStyle="1" w:styleId="Bodytext2">
    <w:name w:val="Body text (2)_"/>
    <w:basedOn w:val="Numatytasispastraiposriftas"/>
    <w:link w:val="Bodytext20"/>
    <w:rsid w:val="00956A32"/>
    <w:rPr>
      <w:rFonts w:eastAsia="Times New Roman" w:cs="Times New Roman"/>
      <w:shd w:val="clear" w:color="auto" w:fill="FFFFFF"/>
    </w:rPr>
  </w:style>
  <w:style w:type="paragraph" w:customStyle="1" w:styleId="Bodytext20">
    <w:name w:val="Body text (2)"/>
    <w:basedOn w:val="prastasis"/>
    <w:link w:val="Bodytext2"/>
    <w:rsid w:val="00956A32"/>
    <w:pPr>
      <w:widowControl w:val="0"/>
      <w:shd w:val="clear" w:color="auto" w:fill="FFFFFF"/>
      <w:spacing w:after="0" w:line="277" w:lineRule="exact"/>
      <w:jc w:val="both"/>
    </w:pPr>
    <w:rPr>
      <w:rFonts w:eastAsia="Times New Roman" w:cs="Times New Roman"/>
    </w:rPr>
  </w:style>
  <w:style w:type="character" w:styleId="Hipersaitas">
    <w:name w:val="Hyperlink"/>
    <w:basedOn w:val="Numatytasispastraiposriftas"/>
    <w:uiPriority w:val="99"/>
    <w:unhideWhenUsed/>
    <w:rsid w:val="00956A32"/>
    <w:rPr>
      <w:strike w:val="0"/>
      <w:dstrike w:val="0"/>
      <w:color w:val="6E717F"/>
      <w:u w:val="none"/>
      <w:effect w:val="none"/>
    </w:rPr>
  </w:style>
  <w:style w:type="character" w:customStyle="1" w:styleId="FontStyle20">
    <w:name w:val="Font Style20"/>
    <w:uiPriority w:val="99"/>
    <w:rsid w:val="00E81C81"/>
    <w:rPr>
      <w:rFonts w:ascii="Times New Roman" w:hAnsi="Times New Roman" w:cs="Times New Roman" w:hint="default"/>
      <w:sz w:val="22"/>
      <w:szCs w:val="22"/>
    </w:rPr>
  </w:style>
  <w:style w:type="character" w:customStyle="1" w:styleId="SprendimodstomojidalisChar">
    <w:name w:val="Sprendimo dėstomoji dalis Char"/>
    <w:basedOn w:val="Numatytasispastraiposriftas"/>
    <w:link w:val="Sprendimodstomojidalis"/>
    <w:uiPriority w:val="99"/>
    <w:locked/>
    <w:rsid w:val="007D5109"/>
    <w:rPr>
      <w:rFonts w:ascii="Times New Roman" w:eastAsia="Times New Roman" w:hAnsi="Times New Roman" w:cs="Times New Roman"/>
      <w:szCs w:val="24"/>
    </w:rPr>
  </w:style>
  <w:style w:type="paragraph" w:customStyle="1" w:styleId="Sprendimodstomojidalis">
    <w:name w:val="Sprendimo dėstomoji dalis"/>
    <w:basedOn w:val="Betarp"/>
    <w:link w:val="SprendimodstomojidalisChar"/>
    <w:uiPriority w:val="99"/>
    <w:rsid w:val="007D5109"/>
    <w:pPr>
      <w:ind w:firstLine="709"/>
      <w:jc w:val="both"/>
    </w:pPr>
    <w:rPr>
      <w:rFonts w:ascii="Times New Roman" w:eastAsia="Times New Roman" w:hAnsi="Times New Roman" w:cs="Times New Roman"/>
      <w:szCs w:val="24"/>
    </w:rPr>
  </w:style>
  <w:style w:type="paragraph" w:styleId="Betarp">
    <w:name w:val="No Spacing"/>
    <w:link w:val="BetarpDiagrama"/>
    <w:uiPriority w:val="1"/>
    <w:qFormat/>
    <w:rsid w:val="007D5109"/>
    <w:pPr>
      <w:spacing w:after="0" w:line="240" w:lineRule="auto"/>
    </w:pPr>
  </w:style>
  <w:style w:type="paragraph" w:styleId="Antrats">
    <w:name w:val="header"/>
    <w:aliases w:val="Diagrama Diagrama Diagrama,Diagrama,Char1, Diagrama Diagrama Diagrama,Diagrama1,Diagrama Diagrama,Viršutinis kolontitulas"/>
    <w:basedOn w:val="prastasis"/>
    <w:link w:val="AntratsDiagrama"/>
    <w:uiPriority w:val="99"/>
    <w:unhideWhenUsed/>
    <w:rsid w:val="00A8015A"/>
    <w:pPr>
      <w:tabs>
        <w:tab w:val="center" w:pos="4819"/>
        <w:tab w:val="right" w:pos="9638"/>
      </w:tabs>
      <w:spacing w:after="0" w:line="240" w:lineRule="auto"/>
    </w:pPr>
  </w:style>
  <w:style w:type="character" w:customStyle="1" w:styleId="AntratsDiagrama">
    <w:name w:val="Antraštės Diagrama"/>
    <w:aliases w:val="Diagrama Diagrama Diagrama Diagrama,Diagrama Diagrama1,Char1 Diagrama, Diagrama Diagrama Diagrama Diagrama,Diagrama1 Diagrama,Diagrama Diagrama Diagrama1,Viršutinis kolontitulas Diagrama"/>
    <w:basedOn w:val="Numatytasispastraiposriftas"/>
    <w:link w:val="Antrats"/>
    <w:uiPriority w:val="99"/>
    <w:rsid w:val="00A8015A"/>
  </w:style>
  <w:style w:type="paragraph" w:styleId="Porat">
    <w:name w:val="footer"/>
    <w:basedOn w:val="prastasis"/>
    <w:link w:val="PoratDiagrama"/>
    <w:uiPriority w:val="99"/>
    <w:unhideWhenUsed/>
    <w:rsid w:val="00A801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015A"/>
  </w:style>
  <w:style w:type="paragraph" w:customStyle="1" w:styleId="Stilius1">
    <w:name w:val="Stilius1"/>
    <w:basedOn w:val="prastasis"/>
    <w:link w:val="Stilius1Diagrama"/>
    <w:qFormat/>
    <w:rsid w:val="00D42482"/>
    <w:pPr>
      <w:spacing w:after="0" w:line="240" w:lineRule="auto"/>
      <w:ind w:firstLine="851"/>
      <w:jc w:val="both"/>
    </w:pPr>
    <w:rPr>
      <w:rFonts w:ascii="Times New Roman" w:hAnsi="Times New Roman" w:cs="Times New Roman"/>
      <w:sz w:val="24"/>
      <w:szCs w:val="24"/>
    </w:rPr>
  </w:style>
  <w:style w:type="character" w:customStyle="1" w:styleId="Stilius1Diagrama">
    <w:name w:val="Stilius1 Diagrama"/>
    <w:basedOn w:val="Numatytasispastraiposriftas"/>
    <w:link w:val="Stilius1"/>
    <w:rsid w:val="00D42482"/>
    <w:rPr>
      <w:rFonts w:ascii="Times New Roman" w:hAnsi="Times New Roman" w:cs="Times New Roman"/>
      <w:sz w:val="24"/>
      <w:szCs w:val="24"/>
    </w:rPr>
  </w:style>
  <w:style w:type="character" w:customStyle="1" w:styleId="PuslapioinaostekstasDiagrama">
    <w:name w:val="Puslapio išnašos tekstas Diagrama"/>
    <w:aliases w:val=" Char Diagrama,Puslapio išnašos tekstas Diagrama2 Diagrama,Puslapio išnašos tekstas Diagrama1 Diagrama Diagrama,Puslapio išnašos tekstas Diagrama Diagrama Diagrama Diagrama, Diagrama4 Diagrama Diagrama Diagrama Diagrama"/>
    <w:basedOn w:val="Numatytasispastraiposriftas"/>
    <w:link w:val="Puslapioinaostekstas"/>
    <w:qFormat/>
    <w:locked/>
    <w:rsid w:val="00786517"/>
  </w:style>
  <w:style w:type="paragraph" w:styleId="Puslapioinaostekstas">
    <w:name w:val="footnote text"/>
    <w:aliases w:val=" Char,Puslapio išnašos tekstas Diagrama2,Puslapio išnašos tekstas Diagrama1 Diagrama,Puslapio išnašos tekstas Diagrama Diagrama Diagrama, Diagrama4 Diagrama Diagrama Diagrama, Diagrama4 Diagrama1 Diagrama,Char, Ch,5_G, Diagrama"/>
    <w:basedOn w:val="prastasis"/>
    <w:link w:val="PuslapioinaostekstasDiagrama"/>
    <w:unhideWhenUsed/>
    <w:qFormat/>
    <w:rsid w:val="00786517"/>
    <w:pPr>
      <w:suppressAutoHyphens/>
      <w:spacing w:after="0" w:line="240" w:lineRule="auto"/>
    </w:pPr>
  </w:style>
  <w:style w:type="character" w:customStyle="1" w:styleId="PuslapioinaostekstasDiagrama1">
    <w:name w:val="Puslapio išnašos tekstas Diagrama1"/>
    <w:basedOn w:val="Numatytasispastraiposriftas"/>
    <w:uiPriority w:val="99"/>
    <w:semiHidden/>
    <w:rsid w:val="00786517"/>
    <w:rPr>
      <w:sz w:val="20"/>
      <w:szCs w:val="20"/>
    </w:rPr>
  </w:style>
  <w:style w:type="character" w:styleId="Puslapioinaosnuoroda">
    <w:name w:val="footnote reference"/>
    <w:aliases w:val="4_G,Footnotes refss,Footnote Refernece,Appel note de bas de p.,Style 10,Footnote number,callout,Fago Fußnotenzeichen,Footnote Reference Number,Fußnotenzeichen_Raxen,BVI fnr,Puslapio išnašos nuoroda1"/>
    <w:basedOn w:val="Numatytasispastraiposriftas"/>
    <w:unhideWhenUsed/>
    <w:qFormat/>
    <w:rsid w:val="00786517"/>
    <w:rPr>
      <w:vertAlign w:val="superscript"/>
    </w:rPr>
  </w:style>
  <w:style w:type="paragraph" w:customStyle="1" w:styleId="Default">
    <w:name w:val="Default"/>
    <w:rsid w:val="007014D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qFormat/>
    <w:rsid w:val="00953542"/>
    <w:pPr>
      <w:suppressAutoHyphens/>
      <w:autoSpaceDN w:val="0"/>
      <w:spacing w:after="0" w:line="240" w:lineRule="auto"/>
    </w:pPr>
    <w:rPr>
      <w:rFonts w:ascii="Times New Roman" w:eastAsia="Times New Roman" w:hAnsi="Times New Roman" w:cs="Times New Roman"/>
      <w:kern w:val="3"/>
      <w:sz w:val="24"/>
      <w:szCs w:val="24"/>
      <w:lang w:val="en-GB"/>
    </w:rPr>
  </w:style>
  <w:style w:type="character" w:customStyle="1" w:styleId="BetarpDiagrama">
    <w:name w:val="Be tarpų Diagrama"/>
    <w:basedOn w:val="Numatytasispastraiposriftas"/>
    <w:link w:val="Betarp"/>
    <w:uiPriority w:val="1"/>
    <w:qFormat/>
    <w:locked/>
    <w:rsid w:val="00953542"/>
  </w:style>
  <w:style w:type="character" w:styleId="Komentaronuoroda">
    <w:name w:val="annotation reference"/>
    <w:basedOn w:val="Numatytasispastraiposriftas"/>
    <w:uiPriority w:val="99"/>
    <w:semiHidden/>
    <w:unhideWhenUsed/>
    <w:rsid w:val="009B6E82"/>
    <w:rPr>
      <w:sz w:val="16"/>
      <w:szCs w:val="16"/>
    </w:rPr>
  </w:style>
  <w:style w:type="paragraph" w:styleId="Komentarotekstas">
    <w:name w:val="annotation text"/>
    <w:basedOn w:val="prastasis"/>
    <w:link w:val="KomentarotekstasDiagrama"/>
    <w:uiPriority w:val="99"/>
    <w:unhideWhenUsed/>
    <w:rsid w:val="009B6E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6E82"/>
    <w:rPr>
      <w:sz w:val="20"/>
      <w:szCs w:val="20"/>
    </w:rPr>
  </w:style>
  <w:style w:type="paragraph" w:styleId="Komentarotema">
    <w:name w:val="annotation subject"/>
    <w:basedOn w:val="Komentarotekstas"/>
    <w:next w:val="Komentarotekstas"/>
    <w:link w:val="KomentarotemaDiagrama"/>
    <w:uiPriority w:val="99"/>
    <w:semiHidden/>
    <w:unhideWhenUsed/>
    <w:rsid w:val="009B6E82"/>
    <w:rPr>
      <w:b/>
      <w:bCs/>
    </w:rPr>
  </w:style>
  <w:style w:type="character" w:customStyle="1" w:styleId="KomentarotemaDiagrama">
    <w:name w:val="Komentaro tema Diagrama"/>
    <w:basedOn w:val="KomentarotekstasDiagrama"/>
    <w:link w:val="Komentarotema"/>
    <w:uiPriority w:val="99"/>
    <w:semiHidden/>
    <w:rsid w:val="009B6E82"/>
    <w:rPr>
      <w:b/>
      <w:bCs/>
      <w:sz w:val="20"/>
      <w:szCs w:val="20"/>
    </w:rPr>
  </w:style>
  <w:style w:type="paragraph" w:styleId="Debesliotekstas">
    <w:name w:val="Balloon Text"/>
    <w:basedOn w:val="prastasis"/>
    <w:link w:val="DebesliotekstasDiagrama"/>
    <w:uiPriority w:val="99"/>
    <w:semiHidden/>
    <w:unhideWhenUsed/>
    <w:rsid w:val="009B6E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6E82"/>
    <w:rPr>
      <w:rFonts w:ascii="Segoe UI" w:hAnsi="Segoe UI" w:cs="Segoe UI"/>
      <w:sz w:val="18"/>
      <w:szCs w:val="18"/>
    </w:rPr>
  </w:style>
  <w:style w:type="character" w:customStyle="1" w:styleId="footnotedescriptionChar">
    <w:name w:val="footnote description Char"/>
    <w:qFormat/>
    <w:rsid w:val="00E40E73"/>
    <w:rPr>
      <w:color w:val="000000"/>
      <w:sz w:val="16"/>
      <w:szCs w:val="22"/>
      <w:lang w:val="en-GB" w:eastAsia="en-GB"/>
    </w:rPr>
  </w:style>
  <w:style w:type="paragraph" w:customStyle="1" w:styleId="Style1">
    <w:name w:val="Style1"/>
    <w:basedOn w:val="Stilius1"/>
    <w:link w:val="Style1Char"/>
    <w:qFormat/>
    <w:rsid w:val="00661763"/>
  </w:style>
  <w:style w:type="character" w:customStyle="1" w:styleId="Style1Char">
    <w:name w:val="Style1 Char"/>
    <w:basedOn w:val="Stilius1Diagrama"/>
    <w:link w:val="Style1"/>
    <w:rsid w:val="00661763"/>
    <w:rPr>
      <w:rFonts w:ascii="Times New Roman" w:hAnsi="Times New Roman" w:cs="Times New Roman"/>
      <w:sz w:val="24"/>
      <w:szCs w:val="24"/>
    </w:rPr>
  </w:style>
  <w:style w:type="paragraph" w:customStyle="1" w:styleId="Bodytext21">
    <w:name w:val="Body text (2)1"/>
    <w:basedOn w:val="prastasis"/>
    <w:link w:val="Bodytext21Char"/>
    <w:uiPriority w:val="99"/>
    <w:rsid w:val="00B209A3"/>
    <w:pPr>
      <w:widowControl w:val="0"/>
      <w:shd w:val="clear" w:color="auto" w:fill="FFFFFF"/>
      <w:spacing w:before="180" w:after="480" w:line="240" w:lineRule="atLeast"/>
      <w:ind w:hanging="360"/>
      <w:jc w:val="center"/>
    </w:pPr>
    <w:rPr>
      <w:rFonts w:ascii="Times New Roman" w:eastAsia="Times New Roman" w:hAnsi="Times New Roman" w:cs="Times New Roman"/>
      <w:lang w:eastAsia="lt-LT"/>
    </w:rPr>
  </w:style>
  <w:style w:type="character" w:customStyle="1" w:styleId="Bodytext2Italic">
    <w:name w:val="Body text (2) + Italic"/>
    <w:basedOn w:val="Bodytext2"/>
    <w:uiPriority w:val="99"/>
    <w:rsid w:val="00B209A3"/>
    <w:rPr>
      <w:rFonts w:ascii="Times New Roman" w:eastAsia="Times New Roman" w:hAnsi="Times New Roman" w:cs="Times New Roman"/>
      <w:i/>
      <w:iCs/>
      <w:spacing w:val="0"/>
      <w:sz w:val="22"/>
      <w:szCs w:val="22"/>
      <w:u w:val="none"/>
      <w:shd w:val="clear" w:color="auto" w:fill="FFFFFF"/>
    </w:rPr>
  </w:style>
  <w:style w:type="paragraph" w:customStyle="1" w:styleId="Style2">
    <w:name w:val="Style2"/>
    <w:basedOn w:val="Bodytext21"/>
    <w:link w:val="Style2Char"/>
    <w:qFormat/>
    <w:rsid w:val="007F4C43"/>
    <w:pPr>
      <w:shd w:val="clear" w:color="auto" w:fill="auto"/>
      <w:spacing w:before="0" w:after="0" w:line="266" w:lineRule="exact"/>
      <w:ind w:firstLine="920"/>
      <w:jc w:val="both"/>
    </w:pPr>
    <w:rPr>
      <w:sz w:val="24"/>
      <w:szCs w:val="24"/>
    </w:rPr>
  </w:style>
  <w:style w:type="character" w:customStyle="1" w:styleId="Headerorfooter">
    <w:name w:val="Header or footer_"/>
    <w:basedOn w:val="Numatytasispastraiposriftas"/>
    <w:link w:val="Headerorfooter1"/>
    <w:uiPriority w:val="99"/>
    <w:rsid w:val="00B21D7D"/>
    <w:rPr>
      <w:rFonts w:ascii="Times New Roman" w:hAnsi="Times New Roman" w:cs="Times New Roman"/>
      <w:shd w:val="clear" w:color="auto" w:fill="FFFFFF"/>
    </w:rPr>
  </w:style>
  <w:style w:type="character" w:customStyle="1" w:styleId="Bodytext21Char">
    <w:name w:val="Body text (2)1 Char"/>
    <w:basedOn w:val="Numatytasispastraiposriftas"/>
    <w:link w:val="Bodytext21"/>
    <w:uiPriority w:val="99"/>
    <w:rsid w:val="007F4C43"/>
    <w:rPr>
      <w:rFonts w:ascii="Times New Roman" w:eastAsia="Times New Roman" w:hAnsi="Times New Roman" w:cs="Times New Roman"/>
      <w:shd w:val="clear" w:color="auto" w:fill="FFFFFF"/>
      <w:lang w:eastAsia="lt-LT"/>
    </w:rPr>
  </w:style>
  <w:style w:type="character" w:customStyle="1" w:styleId="Style2Char">
    <w:name w:val="Style2 Char"/>
    <w:basedOn w:val="Bodytext21Char"/>
    <w:link w:val="Style2"/>
    <w:rsid w:val="007F4C43"/>
    <w:rPr>
      <w:rFonts w:ascii="Times New Roman" w:eastAsia="Times New Roman" w:hAnsi="Times New Roman" w:cs="Times New Roman"/>
      <w:sz w:val="24"/>
      <w:szCs w:val="24"/>
      <w:shd w:val="clear" w:color="auto" w:fill="FFFFFF"/>
      <w:lang w:eastAsia="lt-LT"/>
    </w:rPr>
  </w:style>
  <w:style w:type="character" w:customStyle="1" w:styleId="Headerorfooter0">
    <w:name w:val="Header or footer"/>
    <w:basedOn w:val="Headerorfooter"/>
    <w:uiPriority w:val="99"/>
    <w:rsid w:val="00B21D7D"/>
    <w:rPr>
      <w:rFonts w:ascii="Times New Roman" w:hAnsi="Times New Roman" w:cs="Times New Roman"/>
      <w:shd w:val="clear" w:color="auto" w:fill="FFFFFF"/>
    </w:rPr>
  </w:style>
  <w:style w:type="character" w:customStyle="1" w:styleId="HeaderorfooterGaramond">
    <w:name w:val="Header or footer + Garamond"/>
    <w:aliases w:val="5 pt"/>
    <w:basedOn w:val="Headerorfooter"/>
    <w:uiPriority w:val="99"/>
    <w:rsid w:val="00B21D7D"/>
    <w:rPr>
      <w:rFonts w:ascii="Garamond" w:hAnsi="Garamond" w:cs="Garamond"/>
      <w:sz w:val="10"/>
      <w:szCs w:val="10"/>
      <w:shd w:val="clear" w:color="auto" w:fill="FFFFFF"/>
    </w:rPr>
  </w:style>
  <w:style w:type="paragraph" w:customStyle="1" w:styleId="Headerorfooter1">
    <w:name w:val="Header or footer1"/>
    <w:basedOn w:val="prastasis"/>
    <w:link w:val="Headerorfooter"/>
    <w:uiPriority w:val="99"/>
    <w:rsid w:val="00B21D7D"/>
    <w:pPr>
      <w:widowControl w:val="0"/>
      <w:shd w:val="clear" w:color="auto" w:fill="FFFFFF"/>
      <w:spacing w:after="0" w:line="240" w:lineRule="atLeast"/>
    </w:pPr>
    <w:rPr>
      <w:rFonts w:ascii="Times New Roman" w:hAnsi="Times New Roman" w:cs="Times New Roman"/>
    </w:rPr>
  </w:style>
  <w:style w:type="character" w:customStyle="1" w:styleId="Bodytext2Bold">
    <w:name w:val="Body text (2) + Bold"/>
    <w:basedOn w:val="Bodytext2"/>
    <w:rsid w:val="00E63F54"/>
    <w:rPr>
      <w:rFonts w:eastAsia="Times New Roman" w:cs="Times New Roman"/>
      <w:b/>
      <w:bCs/>
      <w:color w:val="000000"/>
      <w:spacing w:val="0"/>
      <w:w w:val="100"/>
      <w:position w:val="0"/>
      <w:sz w:val="22"/>
      <w:szCs w:val="22"/>
      <w:shd w:val="clear" w:color="auto" w:fill="FFFFFF"/>
      <w:lang w:val="lt-LT" w:eastAsia="lt-LT" w:bidi="lt-LT"/>
    </w:rPr>
  </w:style>
  <w:style w:type="paragraph" w:styleId="prastasiniatinklio">
    <w:name w:val="Normal (Web)"/>
    <w:basedOn w:val="prastasis"/>
    <w:uiPriority w:val="99"/>
    <w:unhideWhenUsed/>
    <w:rsid w:val="00E63F54"/>
    <w:pPr>
      <w:suppressAutoHyphens/>
      <w:spacing w:after="0" w:line="100" w:lineRule="atLeast"/>
    </w:pPr>
    <w:rPr>
      <w:rFonts w:ascii="Times New Roman" w:eastAsia="Times New Roman" w:hAnsi="Times New Roman" w:cs="Mangal"/>
      <w:kern w:val="2"/>
      <w:sz w:val="24"/>
      <w:szCs w:val="21"/>
      <w:lang w:eastAsia="hi-IN" w:bidi="hi-IN"/>
    </w:rPr>
  </w:style>
  <w:style w:type="character" w:customStyle="1" w:styleId="bkg-highlight-blue">
    <w:name w:val="bkg-highlight-blue"/>
    <w:basedOn w:val="Numatytasispastraiposriftas"/>
    <w:rsid w:val="00EC50E1"/>
  </w:style>
  <w:style w:type="paragraph" w:styleId="HTMLiankstoformatuotas">
    <w:name w:val="HTML Preformatted"/>
    <w:basedOn w:val="prastasis"/>
    <w:link w:val="HTMLiankstoformatuotasDiagrama"/>
    <w:uiPriority w:val="99"/>
    <w:semiHidden/>
    <w:unhideWhenUsed/>
    <w:rsid w:val="008613F0"/>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613F0"/>
    <w:rPr>
      <w:rFonts w:ascii="Consolas" w:hAnsi="Consolas"/>
      <w:sz w:val="20"/>
      <w:szCs w:val="20"/>
    </w:rPr>
  </w:style>
  <w:style w:type="paragraph" w:customStyle="1" w:styleId="TableContents">
    <w:name w:val="Table Contents"/>
    <w:basedOn w:val="prastasis"/>
    <w:rsid w:val="00DE570F"/>
    <w:pPr>
      <w:widowControl w:val="0"/>
      <w:suppressLineNumbers/>
      <w:suppressAutoHyphens/>
      <w:spacing w:after="0" w:line="240" w:lineRule="auto"/>
    </w:pPr>
    <w:rPr>
      <w:rFonts w:ascii="Times New Roman" w:eastAsia="Andale Sans UI" w:hAnsi="Times New Roman" w:cs="Tahoma"/>
      <w:sz w:val="24"/>
      <w:szCs w:val="24"/>
      <w:lang w:bidi="en-US"/>
    </w:rPr>
  </w:style>
  <w:style w:type="character" w:customStyle="1" w:styleId="blackcaption">
    <w:name w:val="black_caption"/>
    <w:basedOn w:val="Numatytasispastraiposriftas"/>
    <w:rsid w:val="00705B18"/>
  </w:style>
  <w:style w:type="paragraph" w:styleId="Pagrindiniotekstotrauka">
    <w:name w:val="Body Text Indent"/>
    <w:basedOn w:val="prastasis"/>
    <w:link w:val="PagrindiniotekstotraukaDiagrama"/>
    <w:uiPriority w:val="99"/>
    <w:semiHidden/>
    <w:unhideWhenUsed/>
    <w:rsid w:val="00613FA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13FAD"/>
  </w:style>
  <w:style w:type="character" w:customStyle="1" w:styleId="Bodytext23Exact">
    <w:name w:val="Body text (23) Exact"/>
    <w:basedOn w:val="Numatytasispastraiposriftas"/>
    <w:rsid w:val="005C4A09"/>
    <w:rPr>
      <w:b w:val="0"/>
      <w:bCs w:val="0"/>
      <w:i w:val="0"/>
      <w:iCs w:val="0"/>
      <w:smallCaps w:val="0"/>
      <w:strike w:val="0"/>
      <w:sz w:val="12"/>
      <w:szCs w:val="12"/>
      <w:u w:val="none"/>
    </w:rPr>
  </w:style>
  <w:style w:type="character" w:styleId="Puslapionumeris">
    <w:name w:val="page number"/>
    <w:basedOn w:val="Numatytasispastraiposriftas"/>
    <w:uiPriority w:val="99"/>
    <w:semiHidden/>
    <w:unhideWhenUsed/>
    <w:rsid w:val="002C1E91"/>
  </w:style>
  <w:style w:type="character" w:customStyle="1" w:styleId="fontstyle01">
    <w:name w:val="fontstyle01"/>
    <w:basedOn w:val="Numatytasispastraiposriftas"/>
    <w:rsid w:val="0029226F"/>
    <w:rPr>
      <w:rFonts w:ascii="LiberationSerif" w:hAnsi="LiberationSerif" w:hint="default"/>
      <w:b w:val="0"/>
      <w:bCs w:val="0"/>
      <w:i w:val="0"/>
      <w:iCs w:val="0"/>
      <w:color w:val="000000"/>
      <w:sz w:val="24"/>
      <w:szCs w:val="24"/>
    </w:rPr>
  </w:style>
  <w:style w:type="character" w:customStyle="1" w:styleId="SraopastraipaDiagrama">
    <w:name w:val="Sąrašo pastraipa Diagrama"/>
    <w:aliases w:val="List not in Table Diagrama,Bullet EY Diagrama,Numbering Diagrama,List Paragraph11 Diagrama,List Paragraph2 Diagrama,List Paragraph21 Diagrama,Lentele Diagrama,Heading 2_sj Diagrama,List Paragraph1 Diagrama,Lijstalinea Diagrama"/>
    <w:basedOn w:val="Numatytasispastraiposriftas"/>
    <w:link w:val="Sraopastraipa"/>
    <w:uiPriority w:val="99"/>
    <w:qFormat/>
    <w:locked/>
    <w:rsid w:val="00321C84"/>
  </w:style>
  <w:style w:type="character" w:customStyle="1" w:styleId="markedcontent">
    <w:name w:val="markedcontent"/>
    <w:basedOn w:val="Numatytasispastraiposriftas"/>
    <w:rsid w:val="00321C84"/>
  </w:style>
  <w:style w:type="character" w:customStyle="1" w:styleId="Footnote">
    <w:name w:val="Footnote_"/>
    <w:basedOn w:val="Numatytasispastraiposriftas"/>
    <w:link w:val="Footnote0"/>
    <w:rsid w:val="008E4074"/>
    <w:rPr>
      <w:rFonts w:ascii="Times New Roman" w:eastAsia="Times New Roman" w:hAnsi="Times New Roman" w:cs="Times New Roman"/>
      <w:sz w:val="19"/>
      <w:szCs w:val="19"/>
      <w:shd w:val="clear" w:color="auto" w:fill="FFFFFF"/>
    </w:rPr>
  </w:style>
  <w:style w:type="paragraph" w:customStyle="1" w:styleId="Footnote0">
    <w:name w:val="Footnote"/>
    <w:basedOn w:val="prastasis"/>
    <w:link w:val="Footnote"/>
    <w:rsid w:val="008E4074"/>
    <w:pPr>
      <w:widowControl w:val="0"/>
      <w:shd w:val="clear" w:color="auto" w:fill="FFFFFF"/>
      <w:spacing w:after="0" w:line="226" w:lineRule="exact"/>
      <w:jc w:val="both"/>
    </w:pPr>
    <w:rPr>
      <w:rFonts w:ascii="Times New Roman" w:eastAsia="Times New Roman" w:hAnsi="Times New Roman" w:cs="Times New Roman"/>
      <w:sz w:val="19"/>
      <w:szCs w:val="19"/>
    </w:rPr>
  </w:style>
  <w:style w:type="character" w:customStyle="1" w:styleId="FontStyle22">
    <w:name w:val="Font Style22"/>
    <w:basedOn w:val="Numatytasispastraiposriftas"/>
    <w:uiPriority w:val="99"/>
    <w:rsid w:val="001275D4"/>
    <w:rPr>
      <w:rFonts w:ascii="Arial" w:hAnsi="Arial" w:cs="Arial"/>
      <w:b/>
      <w:bCs/>
      <w:sz w:val="18"/>
      <w:szCs w:val="18"/>
    </w:rPr>
  </w:style>
  <w:style w:type="character" w:customStyle="1" w:styleId="Bodytext12">
    <w:name w:val="Body text (12)_"/>
    <w:basedOn w:val="Numatytasispastraiposriftas"/>
    <w:link w:val="Bodytext120"/>
    <w:rsid w:val="00305D26"/>
    <w:rPr>
      <w:rFonts w:ascii="Times New Roman" w:eastAsia="Times New Roman" w:hAnsi="Times New Roman" w:cs="Times New Roman"/>
      <w:shd w:val="clear" w:color="auto" w:fill="FFFFFF"/>
    </w:rPr>
  </w:style>
  <w:style w:type="paragraph" w:customStyle="1" w:styleId="Bodytext120">
    <w:name w:val="Body text (12)"/>
    <w:basedOn w:val="prastasis"/>
    <w:link w:val="Bodytext12"/>
    <w:rsid w:val="00305D26"/>
    <w:pPr>
      <w:widowControl w:val="0"/>
      <w:shd w:val="clear" w:color="auto" w:fill="FFFFFF"/>
      <w:spacing w:before="240" w:after="0" w:line="263" w:lineRule="exact"/>
      <w:jc w:val="center"/>
    </w:pPr>
    <w:rPr>
      <w:rFonts w:ascii="Times New Roman" w:eastAsia="Times New Roman" w:hAnsi="Times New Roman" w:cs="Times New Roman"/>
    </w:rPr>
  </w:style>
  <w:style w:type="character" w:customStyle="1" w:styleId="Bodytext295pt">
    <w:name w:val="Body text (2) + 9;5 pt"/>
    <w:basedOn w:val="Bodytext2"/>
    <w:rsid w:val="00F62C4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Tablecaption2Exact">
    <w:name w:val="Table caption (2) Exact"/>
    <w:basedOn w:val="Numatytasispastraiposriftas"/>
    <w:link w:val="Tablecaption2"/>
    <w:rsid w:val="00F62C4D"/>
    <w:rPr>
      <w:rFonts w:ascii="Times New Roman" w:eastAsia="Times New Roman" w:hAnsi="Times New Roman" w:cs="Times New Roman"/>
      <w:sz w:val="19"/>
      <w:szCs w:val="19"/>
      <w:shd w:val="clear" w:color="auto" w:fill="FFFFFF"/>
    </w:rPr>
  </w:style>
  <w:style w:type="paragraph" w:customStyle="1" w:styleId="Tablecaption2">
    <w:name w:val="Table caption (2)"/>
    <w:basedOn w:val="prastasis"/>
    <w:link w:val="Tablecaption2Exact"/>
    <w:rsid w:val="00F62C4D"/>
    <w:pPr>
      <w:widowControl w:val="0"/>
      <w:shd w:val="clear" w:color="auto" w:fill="FFFFFF"/>
      <w:spacing w:after="0" w:line="0" w:lineRule="atLeast"/>
    </w:pPr>
    <w:rPr>
      <w:rFonts w:ascii="Times New Roman" w:eastAsia="Times New Roman" w:hAnsi="Times New Roman" w:cs="Times New Roman"/>
      <w:sz w:val="19"/>
      <w:szCs w:val="19"/>
    </w:rPr>
  </w:style>
  <w:style w:type="character" w:styleId="Perirtashipersaitas">
    <w:name w:val="FollowedHyperlink"/>
    <w:basedOn w:val="Numatytasispastraiposriftas"/>
    <w:uiPriority w:val="99"/>
    <w:semiHidden/>
    <w:unhideWhenUsed/>
    <w:rsid w:val="00A23FF7"/>
    <w:rPr>
      <w:color w:val="954F72" w:themeColor="followedHyperlink"/>
      <w:u w:val="single"/>
    </w:rPr>
  </w:style>
  <w:style w:type="character" w:customStyle="1" w:styleId="Bodytext5">
    <w:name w:val="Body text (5)_"/>
    <w:basedOn w:val="Numatytasispastraiposriftas"/>
    <w:link w:val="Bodytext50"/>
    <w:semiHidden/>
    <w:locked/>
    <w:rsid w:val="00641A9B"/>
    <w:rPr>
      <w:rFonts w:ascii="Times New Roman" w:eastAsia="Times New Roman" w:hAnsi="Times New Roman" w:cs="Times New Roman"/>
      <w:shd w:val="clear" w:color="auto" w:fill="FFFFFF"/>
    </w:rPr>
  </w:style>
  <w:style w:type="paragraph" w:customStyle="1" w:styleId="Bodytext50">
    <w:name w:val="Body text (5)"/>
    <w:basedOn w:val="prastasis"/>
    <w:link w:val="Bodytext5"/>
    <w:semiHidden/>
    <w:rsid w:val="00641A9B"/>
    <w:pPr>
      <w:widowControl w:val="0"/>
      <w:shd w:val="clear" w:color="auto" w:fill="FFFFFF"/>
      <w:spacing w:before="780" w:after="120" w:line="298" w:lineRule="exact"/>
      <w:ind w:hanging="180"/>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29570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95703"/>
  </w:style>
  <w:style w:type="paragraph" w:styleId="Pagrindiniotekstotrauka3">
    <w:name w:val="Body Text Indent 3"/>
    <w:basedOn w:val="prastasis"/>
    <w:link w:val="Pagrindiniotekstotrauka3Diagrama"/>
    <w:uiPriority w:val="99"/>
    <w:semiHidden/>
    <w:unhideWhenUsed/>
    <w:rsid w:val="0002439A"/>
    <w:pPr>
      <w:suppressAutoHyphens/>
      <w:spacing w:after="120" w:line="100" w:lineRule="atLeast"/>
      <w:ind w:left="283"/>
    </w:pPr>
    <w:rPr>
      <w:rFonts w:ascii="Times New Roman" w:eastAsia="Times New Roman" w:hAnsi="Times New Roman" w:cs="Mangal"/>
      <w:kern w:val="2"/>
      <w:sz w:val="16"/>
      <w:szCs w:val="14"/>
      <w:lang w:eastAsia="hi-IN" w:bidi="hi-IN"/>
    </w:rPr>
  </w:style>
  <w:style w:type="character" w:customStyle="1" w:styleId="Pagrindiniotekstotrauka3Diagrama">
    <w:name w:val="Pagrindinio teksto įtrauka 3 Diagrama"/>
    <w:basedOn w:val="Numatytasispastraiposriftas"/>
    <w:link w:val="Pagrindiniotekstotrauka3"/>
    <w:uiPriority w:val="99"/>
    <w:semiHidden/>
    <w:rsid w:val="0002439A"/>
    <w:rPr>
      <w:rFonts w:ascii="Times New Roman" w:eastAsia="Times New Roman" w:hAnsi="Times New Roman" w:cs="Mangal"/>
      <w:kern w:val="2"/>
      <w:sz w:val="16"/>
      <w:szCs w:val="14"/>
      <w:lang w:eastAsia="hi-IN" w:bidi="hi-IN"/>
    </w:rPr>
  </w:style>
  <w:style w:type="character" w:styleId="Neapdorotaspaminjimas">
    <w:name w:val="Unresolved Mention"/>
    <w:basedOn w:val="Numatytasispastraiposriftas"/>
    <w:uiPriority w:val="99"/>
    <w:semiHidden/>
    <w:unhideWhenUsed/>
    <w:rsid w:val="00D01503"/>
    <w:rPr>
      <w:color w:val="605E5C"/>
      <w:shd w:val="clear" w:color="auto" w:fill="E1DFDD"/>
    </w:rPr>
  </w:style>
  <w:style w:type="paragraph" w:customStyle="1" w:styleId="Stilius2">
    <w:name w:val="Stilius2"/>
    <w:basedOn w:val="Stilius1"/>
    <w:link w:val="Stilius2Diagrama"/>
    <w:qFormat/>
    <w:rsid w:val="00DB62D0"/>
  </w:style>
  <w:style w:type="character" w:customStyle="1" w:styleId="Stilius2Diagrama">
    <w:name w:val="Stilius2 Diagrama"/>
    <w:basedOn w:val="Stilius1Diagrama"/>
    <w:link w:val="Stilius2"/>
    <w:rsid w:val="00DB62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1482">
      <w:bodyDiv w:val="1"/>
      <w:marLeft w:val="0"/>
      <w:marRight w:val="0"/>
      <w:marTop w:val="0"/>
      <w:marBottom w:val="0"/>
      <w:divBdr>
        <w:top w:val="none" w:sz="0" w:space="0" w:color="auto"/>
        <w:left w:val="none" w:sz="0" w:space="0" w:color="auto"/>
        <w:bottom w:val="none" w:sz="0" w:space="0" w:color="auto"/>
        <w:right w:val="none" w:sz="0" w:space="0" w:color="auto"/>
      </w:divBdr>
    </w:div>
    <w:div w:id="16974616">
      <w:bodyDiv w:val="1"/>
      <w:marLeft w:val="0"/>
      <w:marRight w:val="0"/>
      <w:marTop w:val="0"/>
      <w:marBottom w:val="0"/>
      <w:divBdr>
        <w:top w:val="none" w:sz="0" w:space="0" w:color="auto"/>
        <w:left w:val="none" w:sz="0" w:space="0" w:color="auto"/>
        <w:bottom w:val="none" w:sz="0" w:space="0" w:color="auto"/>
        <w:right w:val="none" w:sz="0" w:space="0" w:color="auto"/>
      </w:divBdr>
    </w:div>
    <w:div w:id="33238174">
      <w:bodyDiv w:val="1"/>
      <w:marLeft w:val="0"/>
      <w:marRight w:val="0"/>
      <w:marTop w:val="0"/>
      <w:marBottom w:val="0"/>
      <w:divBdr>
        <w:top w:val="none" w:sz="0" w:space="0" w:color="auto"/>
        <w:left w:val="none" w:sz="0" w:space="0" w:color="auto"/>
        <w:bottom w:val="none" w:sz="0" w:space="0" w:color="auto"/>
        <w:right w:val="none" w:sz="0" w:space="0" w:color="auto"/>
      </w:divBdr>
    </w:div>
    <w:div w:id="93551448">
      <w:bodyDiv w:val="1"/>
      <w:marLeft w:val="0"/>
      <w:marRight w:val="0"/>
      <w:marTop w:val="0"/>
      <w:marBottom w:val="0"/>
      <w:divBdr>
        <w:top w:val="none" w:sz="0" w:space="0" w:color="auto"/>
        <w:left w:val="none" w:sz="0" w:space="0" w:color="auto"/>
        <w:bottom w:val="none" w:sz="0" w:space="0" w:color="auto"/>
        <w:right w:val="none" w:sz="0" w:space="0" w:color="auto"/>
      </w:divBdr>
    </w:div>
    <w:div w:id="121848522">
      <w:bodyDiv w:val="1"/>
      <w:marLeft w:val="0"/>
      <w:marRight w:val="0"/>
      <w:marTop w:val="0"/>
      <w:marBottom w:val="0"/>
      <w:divBdr>
        <w:top w:val="none" w:sz="0" w:space="0" w:color="auto"/>
        <w:left w:val="none" w:sz="0" w:space="0" w:color="auto"/>
        <w:bottom w:val="none" w:sz="0" w:space="0" w:color="auto"/>
        <w:right w:val="none" w:sz="0" w:space="0" w:color="auto"/>
      </w:divBdr>
    </w:div>
    <w:div w:id="179124997">
      <w:bodyDiv w:val="1"/>
      <w:marLeft w:val="0"/>
      <w:marRight w:val="0"/>
      <w:marTop w:val="0"/>
      <w:marBottom w:val="0"/>
      <w:divBdr>
        <w:top w:val="none" w:sz="0" w:space="0" w:color="auto"/>
        <w:left w:val="none" w:sz="0" w:space="0" w:color="auto"/>
        <w:bottom w:val="none" w:sz="0" w:space="0" w:color="auto"/>
        <w:right w:val="none" w:sz="0" w:space="0" w:color="auto"/>
      </w:divBdr>
    </w:div>
    <w:div w:id="224876713">
      <w:bodyDiv w:val="1"/>
      <w:marLeft w:val="0"/>
      <w:marRight w:val="0"/>
      <w:marTop w:val="0"/>
      <w:marBottom w:val="0"/>
      <w:divBdr>
        <w:top w:val="none" w:sz="0" w:space="0" w:color="auto"/>
        <w:left w:val="none" w:sz="0" w:space="0" w:color="auto"/>
        <w:bottom w:val="none" w:sz="0" w:space="0" w:color="auto"/>
        <w:right w:val="none" w:sz="0" w:space="0" w:color="auto"/>
      </w:divBdr>
    </w:div>
    <w:div w:id="235748995">
      <w:bodyDiv w:val="1"/>
      <w:marLeft w:val="0"/>
      <w:marRight w:val="0"/>
      <w:marTop w:val="0"/>
      <w:marBottom w:val="0"/>
      <w:divBdr>
        <w:top w:val="none" w:sz="0" w:space="0" w:color="auto"/>
        <w:left w:val="none" w:sz="0" w:space="0" w:color="auto"/>
        <w:bottom w:val="none" w:sz="0" w:space="0" w:color="auto"/>
        <w:right w:val="none" w:sz="0" w:space="0" w:color="auto"/>
      </w:divBdr>
    </w:div>
    <w:div w:id="285894818">
      <w:bodyDiv w:val="1"/>
      <w:marLeft w:val="0"/>
      <w:marRight w:val="0"/>
      <w:marTop w:val="0"/>
      <w:marBottom w:val="0"/>
      <w:divBdr>
        <w:top w:val="none" w:sz="0" w:space="0" w:color="auto"/>
        <w:left w:val="none" w:sz="0" w:space="0" w:color="auto"/>
        <w:bottom w:val="none" w:sz="0" w:space="0" w:color="auto"/>
        <w:right w:val="none" w:sz="0" w:space="0" w:color="auto"/>
      </w:divBdr>
    </w:div>
    <w:div w:id="294139783">
      <w:bodyDiv w:val="1"/>
      <w:marLeft w:val="0"/>
      <w:marRight w:val="0"/>
      <w:marTop w:val="0"/>
      <w:marBottom w:val="0"/>
      <w:divBdr>
        <w:top w:val="none" w:sz="0" w:space="0" w:color="auto"/>
        <w:left w:val="none" w:sz="0" w:space="0" w:color="auto"/>
        <w:bottom w:val="none" w:sz="0" w:space="0" w:color="auto"/>
        <w:right w:val="none" w:sz="0" w:space="0" w:color="auto"/>
      </w:divBdr>
    </w:div>
    <w:div w:id="302929568">
      <w:bodyDiv w:val="1"/>
      <w:marLeft w:val="0"/>
      <w:marRight w:val="0"/>
      <w:marTop w:val="0"/>
      <w:marBottom w:val="0"/>
      <w:divBdr>
        <w:top w:val="none" w:sz="0" w:space="0" w:color="auto"/>
        <w:left w:val="none" w:sz="0" w:space="0" w:color="auto"/>
        <w:bottom w:val="none" w:sz="0" w:space="0" w:color="auto"/>
        <w:right w:val="none" w:sz="0" w:space="0" w:color="auto"/>
      </w:divBdr>
    </w:div>
    <w:div w:id="452290505">
      <w:bodyDiv w:val="1"/>
      <w:marLeft w:val="0"/>
      <w:marRight w:val="0"/>
      <w:marTop w:val="0"/>
      <w:marBottom w:val="0"/>
      <w:divBdr>
        <w:top w:val="none" w:sz="0" w:space="0" w:color="auto"/>
        <w:left w:val="none" w:sz="0" w:space="0" w:color="auto"/>
        <w:bottom w:val="none" w:sz="0" w:space="0" w:color="auto"/>
        <w:right w:val="none" w:sz="0" w:space="0" w:color="auto"/>
      </w:divBdr>
    </w:div>
    <w:div w:id="518857252">
      <w:bodyDiv w:val="1"/>
      <w:marLeft w:val="0"/>
      <w:marRight w:val="0"/>
      <w:marTop w:val="0"/>
      <w:marBottom w:val="0"/>
      <w:divBdr>
        <w:top w:val="none" w:sz="0" w:space="0" w:color="auto"/>
        <w:left w:val="none" w:sz="0" w:space="0" w:color="auto"/>
        <w:bottom w:val="none" w:sz="0" w:space="0" w:color="auto"/>
        <w:right w:val="none" w:sz="0" w:space="0" w:color="auto"/>
      </w:divBdr>
    </w:div>
    <w:div w:id="522868287">
      <w:bodyDiv w:val="1"/>
      <w:marLeft w:val="0"/>
      <w:marRight w:val="0"/>
      <w:marTop w:val="0"/>
      <w:marBottom w:val="0"/>
      <w:divBdr>
        <w:top w:val="none" w:sz="0" w:space="0" w:color="auto"/>
        <w:left w:val="none" w:sz="0" w:space="0" w:color="auto"/>
        <w:bottom w:val="none" w:sz="0" w:space="0" w:color="auto"/>
        <w:right w:val="none" w:sz="0" w:space="0" w:color="auto"/>
      </w:divBdr>
      <w:divsChild>
        <w:div w:id="1219854041">
          <w:marLeft w:val="0"/>
          <w:marRight w:val="0"/>
          <w:marTop w:val="0"/>
          <w:marBottom w:val="0"/>
          <w:divBdr>
            <w:top w:val="none" w:sz="0" w:space="0" w:color="auto"/>
            <w:left w:val="none" w:sz="0" w:space="0" w:color="auto"/>
            <w:bottom w:val="none" w:sz="0" w:space="0" w:color="auto"/>
            <w:right w:val="none" w:sz="0" w:space="0" w:color="auto"/>
          </w:divBdr>
        </w:div>
        <w:div w:id="1916429960">
          <w:marLeft w:val="0"/>
          <w:marRight w:val="0"/>
          <w:marTop w:val="0"/>
          <w:marBottom w:val="0"/>
          <w:divBdr>
            <w:top w:val="none" w:sz="0" w:space="0" w:color="auto"/>
            <w:left w:val="none" w:sz="0" w:space="0" w:color="auto"/>
            <w:bottom w:val="none" w:sz="0" w:space="0" w:color="auto"/>
            <w:right w:val="none" w:sz="0" w:space="0" w:color="auto"/>
          </w:divBdr>
        </w:div>
      </w:divsChild>
    </w:div>
    <w:div w:id="550770471">
      <w:bodyDiv w:val="1"/>
      <w:marLeft w:val="0"/>
      <w:marRight w:val="0"/>
      <w:marTop w:val="0"/>
      <w:marBottom w:val="0"/>
      <w:divBdr>
        <w:top w:val="none" w:sz="0" w:space="0" w:color="auto"/>
        <w:left w:val="none" w:sz="0" w:space="0" w:color="auto"/>
        <w:bottom w:val="none" w:sz="0" w:space="0" w:color="auto"/>
        <w:right w:val="none" w:sz="0" w:space="0" w:color="auto"/>
      </w:divBdr>
    </w:div>
    <w:div w:id="601768706">
      <w:bodyDiv w:val="1"/>
      <w:marLeft w:val="0"/>
      <w:marRight w:val="0"/>
      <w:marTop w:val="0"/>
      <w:marBottom w:val="0"/>
      <w:divBdr>
        <w:top w:val="none" w:sz="0" w:space="0" w:color="auto"/>
        <w:left w:val="none" w:sz="0" w:space="0" w:color="auto"/>
        <w:bottom w:val="none" w:sz="0" w:space="0" w:color="auto"/>
        <w:right w:val="none" w:sz="0" w:space="0" w:color="auto"/>
      </w:divBdr>
    </w:div>
    <w:div w:id="642928187">
      <w:bodyDiv w:val="1"/>
      <w:marLeft w:val="0"/>
      <w:marRight w:val="0"/>
      <w:marTop w:val="0"/>
      <w:marBottom w:val="0"/>
      <w:divBdr>
        <w:top w:val="none" w:sz="0" w:space="0" w:color="auto"/>
        <w:left w:val="none" w:sz="0" w:space="0" w:color="auto"/>
        <w:bottom w:val="none" w:sz="0" w:space="0" w:color="auto"/>
        <w:right w:val="none" w:sz="0" w:space="0" w:color="auto"/>
      </w:divBdr>
    </w:div>
    <w:div w:id="670841378">
      <w:bodyDiv w:val="1"/>
      <w:marLeft w:val="0"/>
      <w:marRight w:val="0"/>
      <w:marTop w:val="0"/>
      <w:marBottom w:val="0"/>
      <w:divBdr>
        <w:top w:val="none" w:sz="0" w:space="0" w:color="auto"/>
        <w:left w:val="none" w:sz="0" w:space="0" w:color="auto"/>
        <w:bottom w:val="none" w:sz="0" w:space="0" w:color="auto"/>
        <w:right w:val="none" w:sz="0" w:space="0" w:color="auto"/>
      </w:divBdr>
    </w:div>
    <w:div w:id="684869500">
      <w:bodyDiv w:val="1"/>
      <w:marLeft w:val="0"/>
      <w:marRight w:val="0"/>
      <w:marTop w:val="0"/>
      <w:marBottom w:val="0"/>
      <w:divBdr>
        <w:top w:val="none" w:sz="0" w:space="0" w:color="auto"/>
        <w:left w:val="none" w:sz="0" w:space="0" w:color="auto"/>
        <w:bottom w:val="none" w:sz="0" w:space="0" w:color="auto"/>
        <w:right w:val="none" w:sz="0" w:space="0" w:color="auto"/>
      </w:divBdr>
    </w:div>
    <w:div w:id="705300801">
      <w:bodyDiv w:val="1"/>
      <w:marLeft w:val="0"/>
      <w:marRight w:val="0"/>
      <w:marTop w:val="0"/>
      <w:marBottom w:val="0"/>
      <w:divBdr>
        <w:top w:val="none" w:sz="0" w:space="0" w:color="auto"/>
        <w:left w:val="none" w:sz="0" w:space="0" w:color="auto"/>
        <w:bottom w:val="none" w:sz="0" w:space="0" w:color="auto"/>
        <w:right w:val="none" w:sz="0" w:space="0" w:color="auto"/>
      </w:divBdr>
    </w:div>
    <w:div w:id="710810625">
      <w:bodyDiv w:val="1"/>
      <w:marLeft w:val="0"/>
      <w:marRight w:val="0"/>
      <w:marTop w:val="0"/>
      <w:marBottom w:val="0"/>
      <w:divBdr>
        <w:top w:val="none" w:sz="0" w:space="0" w:color="auto"/>
        <w:left w:val="none" w:sz="0" w:space="0" w:color="auto"/>
        <w:bottom w:val="none" w:sz="0" w:space="0" w:color="auto"/>
        <w:right w:val="none" w:sz="0" w:space="0" w:color="auto"/>
      </w:divBdr>
    </w:div>
    <w:div w:id="724061394">
      <w:bodyDiv w:val="1"/>
      <w:marLeft w:val="0"/>
      <w:marRight w:val="0"/>
      <w:marTop w:val="0"/>
      <w:marBottom w:val="0"/>
      <w:divBdr>
        <w:top w:val="none" w:sz="0" w:space="0" w:color="auto"/>
        <w:left w:val="none" w:sz="0" w:space="0" w:color="auto"/>
        <w:bottom w:val="none" w:sz="0" w:space="0" w:color="auto"/>
        <w:right w:val="none" w:sz="0" w:space="0" w:color="auto"/>
      </w:divBdr>
    </w:div>
    <w:div w:id="729886764">
      <w:bodyDiv w:val="1"/>
      <w:marLeft w:val="0"/>
      <w:marRight w:val="0"/>
      <w:marTop w:val="0"/>
      <w:marBottom w:val="0"/>
      <w:divBdr>
        <w:top w:val="none" w:sz="0" w:space="0" w:color="auto"/>
        <w:left w:val="none" w:sz="0" w:space="0" w:color="auto"/>
        <w:bottom w:val="none" w:sz="0" w:space="0" w:color="auto"/>
        <w:right w:val="none" w:sz="0" w:space="0" w:color="auto"/>
      </w:divBdr>
    </w:div>
    <w:div w:id="758139431">
      <w:bodyDiv w:val="1"/>
      <w:marLeft w:val="0"/>
      <w:marRight w:val="0"/>
      <w:marTop w:val="0"/>
      <w:marBottom w:val="0"/>
      <w:divBdr>
        <w:top w:val="none" w:sz="0" w:space="0" w:color="auto"/>
        <w:left w:val="none" w:sz="0" w:space="0" w:color="auto"/>
        <w:bottom w:val="none" w:sz="0" w:space="0" w:color="auto"/>
        <w:right w:val="none" w:sz="0" w:space="0" w:color="auto"/>
      </w:divBdr>
    </w:div>
    <w:div w:id="788208343">
      <w:bodyDiv w:val="1"/>
      <w:marLeft w:val="0"/>
      <w:marRight w:val="0"/>
      <w:marTop w:val="0"/>
      <w:marBottom w:val="0"/>
      <w:divBdr>
        <w:top w:val="none" w:sz="0" w:space="0" w:color="auto"/>
        <w:left w:val="none" w:sz="0" w:space="0" w:color="auto"/>
        <w:bottom w:val="none" w:sz="0" w:space="0" w:color="auto"/>
        <w:right w:val="none" w:sz="0" w:space="0" w:color="auto"/>
      </w:divBdr>
    </w:div>
    <w:div w:id="805464311">
      <w:bodyDiv w:val="1"/>
      <w:marLeft w:val="0"/>
      <w:marRight w:val="0"/>
      <w:marTop w:val="0"/>
      <w:marBottom w:val="0"/>
      <w:divBdr>
        <w:top w:val="none" w:sz="0" w:space="0" w:color="auto"/>
        <w:left w:val="none" w:sz="0" w:space="0" w:color="auto"/>
        <w:bottom w:val="none" w:sz="0" w:space="0" w:color="auto"/>
        <w:right w:val="none" w:sz="0" w:space="0" w:color="auto"/>
      </w:divBdr>
    </w:div>
    <w:div w:id="818619609">
      <w:bodyDiv w:val="1"/>
      <w:marLeft w:val="0"/>
      <w:marRight w:val="0"/>
      <w:marTop w:val="0"/>
      <w:marBottom w:val="0"/>
      <w:divBdr>
        <w:top w:val="none" w:sz="0" w:space="0" w:color="auto"/>
        <w:left w:val="none" w:sz="0" w:space="0" w:color="auto"/>
        <w:bottom w:val="none" w:sz="0" w:space="0" w:color="auto"/>
        <w:right w:val="none" w:sz="0" w:space="0" w:color="auto"/>
      </w:divBdr>
    </w:div>
    <w:div w:id="840900005">
      <w:bodyDiv w:val="1"/>
      <w:marLeft w:val="0"/>
      <w:marRight w:val="0"/>
      <w:marTop w:val="0"/>
      <w:marBottom w:val="0"/>
      <w:divBdr>
        <w:top w:val="none" w:sz="0" w:space="0" w:color="auto"/>
        <w:left w:val="none" w:sz="0" w:space="0" w:color="auto"/>
        <w:bottom w:val="none" w:sz="0" w:space="0" w:color="auto"/>
        <w:right w:val="none" w:sz="0" w:space="0" w:color="auto"/>
      </w:divBdr>
      <w:divsChild>
        <w:div w:id="448820131">
          <w:marLeft w:val="0"/>
          <w:marRight w:val="0"/>
          <w:marTop w:val="0"/>
          <w:marBottom w:val="0"/>
          <w:divBdr>
            <w:top w:val="none" w:sz="0" w:space="0" w:color="auto"/>
            <w:left w:val="none" w:sz="0" w:space="0" w:color="auto"/>
            <w:bottom w:val="none" w:sz="0" w:space="0" w:color="auto"/>
            <w:right w:val="none" w:sz="0" w:space="0" w:color="auto"/>
          </w:divBdr>
        </w:div>
        <w:div w:id="1437095125">
          <w:marLeft w:val="0"/>
          <w:marRight w:val="0"/>
          <w:marTop w:val="0"/>
          <w:marBottom w:val="0"/>
          <w:divBdr>
            <w:top w:val="none" w:sz="0" w:space="0" w:color="auto"/>
            <w:left w:val="none" w:sz="0" w:space="0" w:color="auto"/>
            <w:bottom w:val="none" w:sz="0" w:space="0" w:color="auto"/>
            <w:right w:val="none" w:sz="0" w:space="0" w:color="auto"/>
          </w:divBdr>
        </w:div>
        <w:div w:id="1443768924">
          <w:marLeft w:val="0"/>
          <w:marRight w:val="0"/>
          <w:marTop w:val="0"/>
          <w:marBottom w:val="0"/>
          <w:divBdr>
            <w:top w:val="none" w:sz="0" w:space="0" w:color="auto"/>
            <w:left w:val="none" w:sz="0" w:space="0" w:color="auto"/>
            <w:bottom w:val="none" w:sz="0" w:space="0" w:color="auto"/>
            <w:right w:val="none" w:sz="0" w:space="0" w:color="auto"/>
          </w:divBdr>
        </w:div>
      </w:divsChild>
    </w:div>
    <w:div w:id="904805602">
      <w:bodyDiv w:val="1"/>
      <w:marLeft w:val="0"/>
      <w:marRight w:val="0"/>
      <w:marTop w:val="0"/>
      <w:marBottom w:val="0"/>
      <w:divBdr>
        <w:top w:val="none" w:sz="0" w:space="0" w:color="auto"/>
        <w:left w:val="none" w:sz="0" w:space="0" w:color="auto"/>
        <w:bottom w:val="none" w:sz="0" w:space="0" w:color="auto"/>
        <w:right w:val="none" w:sz="0" w:space="0" w:color="auto"/>
      </w:divBdr>
    </w:div>
    <w:div w:id="972293387">
      <w:bodyDiv w:val="1"/>
      <w:marLeft w:val="0"/>
      <w:marRight w:val="0"/>
      <w:marTop w:val="0"/>
      <w:marBottom w:val="0"/>
      <w:divBdr>
        <w:top w:val="none" w:sz="0" w:space="0" w:color="auto"/>
        <w:left w:val="none" w:sz="0" w:space="0" w:color="auto"/>
        <w:bottom w:val="none" w:sz="0" w:space="0" w:color="auto"/>
        <w:right w:val="none" w:sz="0" w:space="0" w:color="auto"/>
      </w:divBdr>
    </w:div>
    <w:div w:id="988637253">
      <w:bodyDiv w:val="1"/>
      <w:marLeft w:val="0"/>
      <w:marRight w:val="0"/>
      <w:marTop w:val="0"/>
      <w:marBottom w:val="0"/>
      <w:divBdr>
        <w:top w:val="none" w:sz="0" w:space="0" w:color="auto"/>
        <w:left w:val="none" w:sz="0" w:space="0" w:color="auto"/>
        <w:bottom w:val="none" w:sz="0" w:space="0" w:color="auto"/>
        <w:right w:val="none" w:sz="0" w:space="0" w:color="auto"/>
      </w:divBdr>
    </w:div>
    <w:div w:id="992488088">
      <w:bodyDiv w:val="1"/>
      <w:marLeft w:val="0"/>
      <w:marRight w:val="0"/>
      <w:marTop w:val="0"/>
      <w:marBottom w:val="0"/>
      <w:divBdr>
        <w:top w:val="none" w:sz="0" w:space="0" w:color="auto"/>
        <w:left w:val="none" w:sz="0" w:space="0" w:color="auto"/>
        <w:bottom w:val="none" w:sz="0" w:space="0" w:color="auto"/>
        <w:right w:val="none" w:sz="0" w:space="0" w:color="auto"/>
      </w:divBdr>
    </w:div>
    <w:div w:id="998772613">
      <w:bodyDiv w:val="1"/>
      <w:marLeft w:val="0"/>
      <w:marRight w:val="0"/>
      <w:marTop w:val="0"/>
      <w:marBottom w:val="0"/>
      <w:divBdr>
        <w:top w:val="none" w:sz="0" w:space="0" w:color="auto"/>
        <w:left w:val="none" w:sz="0" w:space="0" w:color="auto"/>
        <w:bottom w:val="none" w:sz="0" w:space="0" w:color="auto"/>
        <w:right w:val="none" w:sz="0" w:space="0" w:color="auto"/>
      </w:divBdr>
    </w:div>
    <w:div w:id="1040318968">
      <w:bodyDiv w:val="1"/>
      <w:marLeft w:val="0"/>
      <w:marRight w:val="0"/>
      <w:marTop w:val="0"/>
      <w:marBottom w:val="0"/>
      <w:divBdr>
        <w:top w:val="none" w:sz="0" w:space="0" w:color="auto"/>
        <w:left w:val="none" w:sz="0" w:space="0" w:color="auto"/>
        <w:bottom w:val="none" w:sz="0" w:space="0" w:color="auto"/>
        <w:right w:val="none" w:sz="0" w:space="0" w:color="auto"/>
      </w:divBdr>
    </w:div>
    <w:div w:id="1090002258">
      <w:bodyDiv w:val="1"/>
      <w:marLeft w:val="0"/>
      <w:marRight w:val="0"/>
      <w:marTop w:val="0"/>
      <w:marBottom w:val="0"/>
      <w:divBdr>
        <w:top w:val="none" w:sz="0" w:space="0" w:color="auto"/>
        <w:left w:val="none" w:sz="0" w:space="0" w:color="auto"/>
        <w:bottom w:val="none" w:sz="0" w:space="0" w:color="auto"/>
        <w:right w:val="none" w:sz="0" w:space="0" w:color="auto"/>
      </w:divBdr>
    </w:div>
    <w:div w:id="1093282508">
      <w:bodyDiv w:val="1"/>
      <w:marLeft w:val="0"/>
      <w:marRight w:val="0"/>
      <w:marTop w:val="0"/>
      <w:marBottom w:val="0"/>
      <w:divBdr>
        <w:top w:val="none" w:sz="0" w:space="0" w:color="auto"/>
        <w:left w:val="none" w:sz="0" w:space="0" w:color="auto"/>
        <w:bottom w:val="none" w:sz="0" w:space="0" w:color="auto"/>
        <w:right w:val="none" w:sz="0" w:space="0" w:color="auto"/>
      </w:divBdr>
    </w:div>
    <w:div w:id="1101216232">
      <w:bodyDiv w:val="1"/>
      <w:marLeft w:val="0"/>
      <w:marRight w:val="0"/>
      <w:marTop w:val="0"/>
      <w:marBottom w:val="0"/>
      <w:divBdr>
        <w:top w:val="none" w:sz="0" w:space="0" w:color="auto"/>
        <w:left w:val="none" w:sz="0" w:space="0" w:color="auto"/>
        <w:bottom w:val="none" w:sz="0" w:space="0" w:color="auto"/>
        <w:right w:val="none" w:sz="0" w:space="0" w:color="auto"/>
      </w:divBdr>
    </w:div>
    <w:div w:id="1112745499">
      <w:bodyDiv w:val="1"/>
      <w:marLeft w:val="0"/>
      <w:marRight w:val="0"/>
      <w:marTop w:val="0"/>
      <w:marBottom w:val="0"/>
      <w:divBdr>
        <w:top w:val="none" w:sz="0" w:space="0" w:color="auto"/>
        <w:left w:val="none" w:sz="0" w:space="0" w:color="auto"/>
        <w:bottom w:val="none" w:sz="0" w:space="0" w:color="auto"/>
        <w:right w:val="none" w:sz="0" w:space="0" w:color="auto"/>
      </w:divBdr>
    </w:div>
    <w:div w:id="1128283568">
      <w:bodyDiv w:val="1"/>
      <w:marLeft w:val="0"/>
      <w:marRight w:val="0"/>
      <w:marTop w:val="0"/>
      <w:marBottom w:val="0"/>
      <w:divBdr>
        <w:top w:val="none" w:sz="0" w:space="0" w:color="auto"/>
        <w:left w:val="none" w:sz="0" w:space="0" w:color="auto"/>
        <w:bottom w:val="none" w:sz="0" w:space="0" w:color="auto"/>
        <w:right w:val="none" w:sz="0" w:space="0" w:color="auto"/>
      </w:divBdr>
    </w:div>
    <w:div w:id="1199397262">
      <w:bodyDiv w:val="1"/>
      <w:marLeft w:val="0"/>
      <w:marRight w:val="0"/>
      <w:marTop w:val="0"/>
      <w:marBottom w:val="0"/>
      <w:divBdr>
        <w:top w:val="none" w:sz="0" w:space="0" w:color="auto"/>
        <w:left w:val="none" w:sz="0" w:space="0" w:color="auto"/>
        <w:bottom w:val="none" w:sz="0" w:space="0" w:color="auto"/>
        <w:right w:val="none" w:sz="0" w:space="0" w:color="auto"/>
      </w:divBdr>
    </w:div>
    <w:div w:id="1225679971">
      <w:bodyDiv w:val="1"/>
      <w:marLeft w:val="0"/>
      <w:marRight w:val="0"/>
      <w:marTop w:val="0"/>
      <w:marBottom w:val="0"/>
      <w:divBdr>
        <w:top w:val="none" w:sz="0" w:space="0" w:color="auto"/>
        <w:left w:val="none" w:sz="0" w:space="0" w:color="auto"/>
        <w:bottom w:val="none" w:sz="0" w:space="0" w:color="auto"/>
        <w:right w:val="none" w:sz="0" w:space="0" w:color="auto"/>
      </w:divBdr>
    </w:div>
    <w:div w:id="1234856973">
      <w:bodyDiv w:val="1"/>
      <w:marLeft w:val="0"/>
      <w:marRight w:val="0"/>
      <w:marTop w:val="0"/>
      <w:marBottom w:val="0"/>
      <w:divBdr>
        <w:top w:val="none" w:sz="0" w:space="0" w:color="auto"/>
        <w:left w:val="none" w:sz="0" w:space="0" w:color="auto"/>
        <w:bottom w:val="none" w:sz="0" w:space="0" w:color="auto"/>
        <w:right w:val="none" w:sz="0" w:space="0" w:color="auto"/>
      </w:divBdr>
    </w:div>
    <w:div w:id="1238175297">
      <w:bodyDiv w:val="1"/>
      <w:marLeft w:val="0"/>
      <w:marRight w:val="0"/>
      <w:marTop w:val="0"/>
      <w:marBottom w:val="0"/>
      <w:divBdr>
        <w:top w:val="none" w:sz="0" w:space="0" w:color="auto"/>
        <w:left w:val="none" w:sz="0" w:space="0" w:color="auto"/>
        <w:bottom w:val="none" w:sz="0" w:space="0" w:color="auto"/>
        <w:right w:val="none" w:sz="0" w:space="0" w:color="auto"/>
      </w:divBdr>
    </w:div>
    <w:div w:id="1293906153">
      <w:bodyDiv w:val="1"/>
      <w:marLeft w:val="0"/>
      <w:marRight w:val="0"/>
      <w:marTop w:val="0"/>
      <w:marBottom w:val="0"/>
      <w:divBdr>
        <w:top w:val="none" w:sz="0" w:space="0" w:color="auto"/>
        <w:left w:val="none" w:sz="0" w:space="0" w:color="auto"/>
        <w:bottom w:val="none" w:sz="0" w:space="0" w:color="auto"/>
        <w:right w:val="none" w:sz="0" w:space="0" w:color="auto"/>
      </w:divBdr>
    </w:div>
    <w:div w:id="1298956049">
      <w:bodyDiv w:val="1"/>
      <w:marLeft w:val="0"/>
      <w:marRight w:val="0"/>
      <w:marTop w:val="0"/>
      <w:marBottom w:val="0"/>
      <w:divBdr>
        <w:top w:val="none" w:sz="0" w:space="0" w:color="auto"/>
        <w:left w:val="none" w:sz="0" w:space="0" w:color="auto"/>
        <w:bottom w:val="none" w:sz="0" w:space="0" w:color="auto"/>
        <w:right w:val="none" w:sz="0" w:space="0" w:color="auto"/>
      </w:divBdr>
    </w:div>
    <w:div w:id="1304234861">
      <w:bodyDiv w:val="1"/>
      <w:marLeft w:val="0"/>
      <w:marRight w:val="0"/>
      <w:marTop w:val="0"/>
      <w:marBottom w:val="0"/>
      <w:divBdr>
        <w:top w:val="none" w:sz="0" w:space="0" w:color="auto"/>
        <w:left w:val="none" w:sz="0" w:space="0" w:color="auto"/>
        <w:bottom w:val="none" w:sz="0" w:space="0" w:color="auto"/>
        <w:right w:val="none" w:sz="0" w:space="0" w:color="auto"/>
      </w:divBdr>
    </w:div>
    <w:div w:id="1329020989">
      <w:bodyDiv w:val="1"/>
      <w:marLeft w:val="0"/>
      <w:marRight w:val="0"/>
      <w:marTop w:val="0"/>
      <w:marBottom w:val="0"/>
      <w:divBdr>
        <w:top w:val="none" w:sz="0" w:space="0" w:color="auto"/>
        <w:left w:val="none" w:sz="0" w:space="0" w:color="auto"/>
        <w:bottom w:val="none" w:sz="0" w:space="0" w:color="auto"/>
        <w:right w:val="none" w:sz="0" w:space="0" w:color="auto"/>
      </w:divBdr>
    </w:div>
    <w:div w:id="1388070870">
      <w:bodyDiv w:val="1"/>
      <w:marLeft w:val="0"/>
      <w:marRight w:val="0"/>
      <w:marTop w:val="0"/>
      <w:marBottom w:val="0"/>
      <w:divBdr>
        <w:top w:val="none" w:sz="0" w:space="0" w:color="auto"/>
        <w:left w:val="none" w:sz="0" w:space="0" w:color="auto"/>
        <w:bottom w:val="none" w:sz="0" w:space="0" w:color="auto"/>
        <w:right w:val="none" w:sz="0" w:space="0" w:color="auto"/>
      </w:divBdr>
    </w:div>
    <w:div w:id="1405836558">
      <w:bodyDiv w:val="1"/>
      <w:marLeft w:val="0"/>
      <w:marRight w:val="0"/>
      <w:marTop w:val="0"/>
      <w:marBottom w:val="0"/>
      <w:divBdr>
        <w:top w:val="none" w:sz="0" w:space="0" w:color="auto"/>
        <w:left w:val="none" w:sz="0" w:space="0" w:color="auto"/>
        <w:bottom w:val="none" w:sz="0" w:space="0" w:color="auto"/>
        <w:right w:val="none" w:sz="0" w:space="0" w:color="auto"/>
      </w:divBdr>
    </w:div>
    <w:div w:id="1417360582">
      <w:bodyDiv w:val="1"/>
      <w:marLeft w:val="0"/>
      <w:marRight w:val="0"/>
      <w:marTop w:val="0"/>
      <w:marBottom w:val="0"/>
      <w:divBdr>
        <w:top w:val="none" w:sz="0" w:space="0" w:color="auto"/>
        <w:left w:val="none" w:sz="0" w:space="0" w:color="auto"/>
        <w:bottom w:val="none" w:sz="0" w:space="0" w:color="auto"/>
        <w:right w:val="none" w:sz="0" w:space="0" w:color="auto"/>
      </w:divBdr>
    </w:div>
    <w:div w:id="1457992961">
      <w:bodyDiv w:val="1"/>
      <w:marLeft w:val="0"/>
      <w:marRight w:val="0"/>
      <w:marTop w:val="0"/>
      <w:marBottom w:val="0"/>
      <w:divBdr>
        <w:top w:val="none" w:sz="0" w:space="0" w:color="auto"/>
        <w:left w:val="none" w:sz="0" w:space="0" w:color="auto"/>
        <w:bottom w:val="none" w:sz="0" w:space="0" w:color="auto"/>
        <w:right w:val="none" w:sz="0" w:space="0" w:color="auto"/>
      </w:divBdr>
    </w:div>
    <w:div w:id="1472093769">
      <w:bodyDiv w:val="1"/>
      <w:marLeft w:val="0"/>
      <w:marRight w:val="0"/>
      <w:marTop w:val="0"/>
      <w:marBottom w:val="0"/>
      <w:divBdr>
        <w:top w:val="none" w:sz="0" w:space="0" w:color="auto"/>
        <w:left w:val="none" w:sz="0" w:space="0" w:color="auto"/>
        <w:bottom w:val="none" w:sz="0" w:space="0" w:color="auto"/>
        <w:right w:val="none" w:sz="0" w:space="0" w:color="auto"/>
      </w:divBdr>
    </w:div>
    <w:div w:id="1492603511">
      <w:bodyDiv w:val="1"/>
      <w:marLeft w:val="0"/>
      <w:marRight w:val="0"/>
      <w:marTop w:val="0"/>
      <w:marBottom w:val="0"/>
      <w:divBdr>
        <w:top w:val="none" w:sz="0" w:space="0" w:color="auto"/>
        <w:left w:val="none" w:sz="0" w:space="0" w:color="auto"/>
        <w:bottom w:val="none" w:sz="0" w:space="0" w:color="auto"/>
        <w:right w:val="none" w:sz="0" w:space="0" w:color="auto"/>
      </w:divBdr>
    </w:div>
    <w:div w:id="1528714742">
      <w:bodyDiv w:val="1"/>
      <w:marLeft w:val="0"/>
      <w:marRight w:val="0"/>
      <w:marTop w:val="0"/>
      <w:marBottom w:val="0"/>
      <w:divBdr>
        <w:top w:val="none" w:sz="0" w:space="0" w:color="auto"/>
        <w:left w:val="none" w:sz="0" w:space="0" w:color="auto"/>
        <w:bottom w:val="none" w:sz="0" w:space="0" w:color="auto"/>
        <w:right w:val="none" w:sz="0" w:space="0" w:color="auto"/>
      </w:divBdr>
    </w:div>
    <w:div w:id="1555848891">
      <w:bodyDiv w:val="1"/>
      <w:marLeft w:val="0"/>
      <w:marRight w:val="0"/>
      <w:marTop w:val="0"/>
      <w:marBottom w:val="0"/>
      <w:divBdr>
        <w:top w:val="none" w:sz="0" w:space="0" w:color="auto"/>
        <w:left w:val="none" w:sz="0" w:space="0" w:color="auto"/>
        <w:bottom w:val="none" w:sz="0" w:space="0" w:color="auto"/>
        <w:right w:val="none" w:sz="0" w:space="0" w:color="auto"/>
      </w:divBdr>
    </w:div>
    <w:div w:id="1621255001">
      <w:bodyDiv w:val="1"/>
      <w:marLeft w:val="0"/>
      <w:marRight w:val="0"/>
      <w:marTop w:val="0"/>
      <w:marBottom w:val="0"/>
      <w:divBdr>
        <w:top w:val="none" w:sz="0" w:space="0" w:color="auto"/>
        <w:left w:val="none" w:sz="0" w:space="0" w:color="auto"/>
        <w:bottom w:val="none" w:sz="0" w:space="0" w:color="auto"/>
        <w:right w:val="none" w:sz="0" w:space="0" w:color="auto"/>
      </w:divBdr>
    </w:div>
    <w:div w:id="1633901844">
      <w:bodyDiv w:val="1"/>
      <w:marLeft w:val="0"/>
      <w:marRight w:val="0"/>
      <w:marTop w:val="0"/>
      <w:marBottom w:val="0"/>
      <w:divBdr>
        <w:top w:val="none" w:sz="0" w:space="0" w:color="auto"/>
        <w:left w:val="none" w:sz="0" w:space="0" w:color="auto"/>
        <w:bottom w:val="none" w:sz="0" w:space="0" w:color="auto"/>
        <w:right w:val="none" w:sz="0" w:space="0" w:color="auto"/>
      </w:divBdr>
    </w:div>
    <w:div w:id="1639647013">
      <w:bodyDiv w:val="1"/>
      <w:marLeft w:val="0"/>
      <w:marRight w:val="0"/>
      <w:marTop w:val="0"/>
      <w:marBottom w:val="0"/>
      <w:divBdr>
        <w:top w:val="none" w:sz="0" w:space="0" w:color="auto"/>
        <w:left w:val="none" w:sz="0" w:space="0" w:color="auto"/>
        <w:bottom w:val="none" w:sz="0" w:space="0" w:color="auto"/>
        <w:right w:val="none" w:sz="0" w:space="0" w:color="auto"/>
      </w:divBdr>
    </w:div>
    <w:div w:id="1657566284">
      <w:bodyDiv w:val="1"/>
      <w:marLeft w:val="0"/>
      <w:marRight w:val="0"/>
      <w:marTop w:val="0"/>
      <w:marBottom w:val="0"/>
      <w:divBdr>
        <w:top w:val="none" w:sz="0" w:space="0" w:color="auto"/>
        <w:left w:val="none" w:sz="0" w:space="0" w:color="auto"/>
        <w:bottom w:val="none" w:sz="0" w:space="0" w:color="auto"/>
        <w:right w:val="none" w:sz="0" w:space="0" w:color="auto"/>
      </w:divBdr>
    </w:div>
    <w:div w:id="1673989360">
      <w:bodyDiv w:val="1"/>
      <w:marLeft w:val="0"/>
      <w:marRight w:val="0"/>
      <w:marTop w:val="0"/>
      <w:marBottom w:val="0"/>
      <w:divBdr>
        <w:top w:val="none" w:sz="0" w:space="0" w:color="auto"/>
        <w:left w:val="none" w:sz="0" w:space="0" w:color="auto"/>
        <w:bottom w:val="none" w:sz="0" w:space="0" w:color="auto"/>
        <w:right w:val="none" w:sz="0" w:space="0" w:color="auto"/>
      </w:divBdr>
    </w:div>
    <w:div w:id="1681850793">
      <w:bodyDiv w:val="1"/>
      <w:marLeft w:val="0"/>
      <w:marRight w:val="0"/>
      <w:marTop w:val="0"/>
      <w:marBottom w:val="0"/>
      <w:divBdr>
        <w:top w:val="none" w:sz="0" w:space="0" w:color="auto"/>
        <w:left w:val="none" w:sz="0" w:space="0" w:color="auto"/>
        <w:bottom w:val="none" w:sz="0" w:space="0" w:color="auto"/>
        <w:right w:val="none" w:sz="0" w:space="0" w:color="auto"/>
      </w:divBdr>
    </w:div>
    <w:div w:id="1694382350">
      <w:bodyDiv w:val="1"/>
      <w:marLeft w:val="0"/>
      <w:marRight w:val="0"/>
      <w:marTop w:val="0"/>
      <w:marBottom w:val="0"/>
      <w:divBdr>
        <w:top w:val="none" w:sz="0" w:space="0" w:color="auto"/>
        <w:left w:val="none" w:sz="0" w:space="0" w:color="auto"/>
        <w:bottom w:val="none" w:sz="0" w:space="0" w:color="auto"/>
        <w:right w:val="none" w:sz="0" w:space="0" w:color="auto"/>
      </w:divBdr>
    </w:div>
    <w:div w:id="1695305339">
      <w:bodyDiv w:val="1"/>
      <w:marLeft w:val="0"/>
      <w:marRight w:val="0"/>
      <w:marTop w:val="0"/>
      <w:marBottom w:val="0"/>
      <w:divBdr>
        <w:top w:val="none" w:sz="0" w:space="0" w:color="auto"/>
        <w:left w:val="none" w:sz="0" w:space="0" w:color="auto"/>
        <w:bottom w:val="none" w:sz="0" w:space="0" w:color="auto"/>
        <w:right w:val="none" w:sz="0" w:space="0" w:color="auto"/>
      </w:divBdr>
    </w:div>
    <w:div w:id="1701130469">
      <w:bodyDiv w:val="1"/>
      <w:marLeft w:val="0"/>
      <w:marRight w:val="0"/>
      <w:marTop w:val="0"/>
      <w:marBottom w:val="0"/>
      <w:divBdr>
        <w:top w:val="none" w:sz="0" w:space="0" w:color="auto"/>
        <w:left w:val="none" w:sz="0" w:space="0" w:color="auto"/>
        <w:bottom w:val="none" w:sz="0" w:space="0" w:color="auto"/>
        <w:right w:val="none" w:sz="0" w:space="0" w:color="auto"/>
      </w:divBdr>
    </w:div>
    <w:div w:id="1712610994">
      <w:bodyDiv w:val="1"/>
      <w:marLeft w:val="0"/>
      <w:marRight w:val="0"/>
      <w:marTop w:val="0"/>
      <w:marBottom w:val="0"/>
      <w:divBdr>
        <w:top w:val="none" w:sz="0" w:space="0" w:color="auto"/>
        <w:left w:val="none" w:sz="0" w:space="0" w:color="auto"/>
        <w:bottom w:val="none" w:sz="0" w:space="0" w:color="auto"/>
        <w:right w:val="none" w:sz="0" w:space="0" w:color="auto"/>
      </w:divBdr>
    </w:div>
    <w:div w:id="1722511127">
      <w:bodyDiv w:val="1"/>
      <w:marLeft w:val="0"/>
      <w:marRight w:val="0"/>
      <w:marTop w:val="0"/>
      <w:marBottom w:val="0"/>
      <w:divBdr>
        <w:top w:val="none" w:sz="0" w:space="0" w:color="auto"/>
        <w:left w:val="none" w:sz="0" w:space="0" w:color="auto"/>
        <w:bottom w:val="none" w:sz="0" w:space="0" w:color="auto"/>
        <w:right w:val="none" w:sz="0" w:space="0" w:color="auto"/>
      </w:divBdr>
    </w:div>
    <w:div w:id="1770464932">
      <w:bodyDiv w:val="1"/>
      <w:marLeft w:val="0"/>
      <w:marRight w:val="0"/>
      <w:marTop w:val="0"/>
      <w:marBottom w:val="0"/>
      <w:divBdr>
        <w:top w:val="none" w:sz="0" w:space="0" w:color="auto"/>
        <w:left w:val="none" w:sz="0" w:space="0" w:color="auto"/>
        <w:bottom w:val="none" w:sz="0" w:space="0" w:color="auto"/>
        <w:right w:val="none" w:sz="0" w:space="0" w:color="auto"/>
      </w:divBdr>
    </w:div>
    <w:div w:id="1787694803">
      <w:bodyDiv w:val="1"/>
      <w:marLeft w:val="0"/>
      <w:marRight w:val="0"/>
      <w:marTop w:val="0"/>
      <w:marBottom w:val="0"/>
      <w:divBdr>
        <w:top w:val="none" w:sz="0" w:space="0" w:color="auto"/>
        <w:left w:val="none" w:sz="0" w:space="0" w:color="auto"/>
        <w:bottom w:val="none" w:sz="0" w:space="0" w:color="auto"/>
        <w:right w:val="none" w:sz="0" w:space="0" w:color="auto"/>
      </w:divBdr>
    </w:div>
    <w:div w:id="1814330188">
      <w:bodyDiv w:val="1"/>
      <w:marLeft w:val="0"/>
      <w:marRight w:val="0"/>
      <w:marTop w:val="0"/>
      <w:marBottom w:val="0"/>
      <w:divBdr>
        <w:top w:val="none" w:sz="0" w:space="0" w:color="auto"/>
        <w:left w:val="none" w:sz="0" w:space="0" w:color="auto"/>
        <w:bottom w:val="none" w:sz="0" w:space="0" w:color="auto"/>
        <w:right w:val="none" w:sz="0" w:space="0" w:color="auto"/>
      </w:divBdr>
    </w:div>
    <w:div w:id="1841314300">
      <w:bodyDiv w:val="1"/>
      <w:marLeft w:val="0"/>
      <w:marRight w:val="0"/>
      <w:marTop w:val="0"/>
      <w:marBottom w:val="0"/>
      <w:divBdr>
        <w:top w:val="none" w:sz="0" w:space="0" w:color="auto"/>
        <w:left w:val="none" w:sz="0" w:space="0" w:color="auto"/>
        <w:bottom w:val="none" w:sz="0" w:space="0" w:color="auto"/>
        <w:right w:val="none" w:sz="0" w:space="0" w:color="auto"/>
      </w:divBdr>
    </w:div>
    <w:div w:id="1861820072">
      <w:bodyDiv w:val="1"/>
      <w:marLeft w:val="0"/>
      <w:marRight w:val="0"/>
      <w:marTop w:val="0"/>
      <w:marBottom w:val="0"/>
      <w:divBdr>
        <w:top w:val="none" w:sz="0" w:space="0" w:color="auto"/>
        <w:left w:val="none" w:sz="0" w:space="0" w:color="auto"/>
        <w:bottom w:val="none" w:sz="0" w:space="0" w:color="auto"/>
        <w:right w:val="none" w:sz="0" w:space="0" w:color="auto"/>
      </w:divBdr>
    </w:div>
    <w:div w:id="1881166712">
      <w:bodyDiv w:val="1"/>
      <w:marLeft w:val="0"/>
      <w:marRight w:val="0"/>
      <w:marTop w:val="0"/>
      <w:marBottom w:val="0"/>
      <w:divBdr>
        <w:top w:val="none" w:sz="0" w:space="0" w:color="auto"/>
        <w:left w:val="none" w:sz="0" w:space="0" w:color="auto"/>
        <w:bottom w:val="none" w:sz="0" w:space="0" w:color="auto"/>
        <w:right w:val="none" w:sz="0" w:space="0" w:color="auto"/>
      </w:divBdr>
    </w:div>
    <w:div w:id="1914469346">
      <w:bodyDiv w:val="1"/>
      <w:marLeft w:val="0"/>
      <w:marRight w:val="0"/>
      <w:marTop w:val="0"/>
      <w:marBottom w:val="0"/>
      <w:divBdr>
        <w:top w:val="none" w:sz="0" w:space="0" w:color="auto"/>
        <w:left w:val="none" w:sz="0" w:space="0" w:color="auto"/>
        <w:bottom w:val="none" w:sz="0" w:space="0" w:color="auto"/>
        <w:right w:val="none" w:sz="0" w:space="0" w:color="auto"/>
      </w:divBdr>
      <w:divsChild>
        <w:div w:id="1783570914">
          <w:marLeft w:val="0"/>
          <w:marRight w:val="0"/>
          <w:marTop w:val="0"/>
          <w:marBottom w:val="0"/>
          <w:divBdr>
            <w:top w:val="none" w:sz="0" w:space="0" w:color="auto"/>
            <w:left w:val="none" w:sz="0" w:space="0" w:color="auto"/>
            <w:bottom w:val="none" w:sz="0" w:space="0" w:color="auto"/>
            <w:right w:val="none" w:sz="0" w:space="0" w:color="auto"/>
          </w:divBdr>
        </w:div>
      </w:divsChild>
    </w:div>
    <w:div w:id="1926499326">
      <w:bodyDiv w:val="1"/>
      <w:marLeft w:val="0"/>
      <w:marRight w:val="0"/>
      <w:marTop w:val="0"/>
      <w:marBottom w:val="0"/>
      <w:divBdr>
        <w:top w:val="none" w:sz="0" w:space="0" w:color="auto"/>
        <w:left w:val="none" w:sz="0" w:space="0" w:color="auto"/>
        <w:bottom w:val="none" w:sz="0" w:space="0" w:color="auto"/>
        <w:right w:val="none" w:sz="0" w:space="0" w:color="auto"/>
      </w:divBdr>
    </w:div>
    <w:div w:id="1935092085">
      <w:bodyDiv w:val="1"/>
      <w:marLeft w:val="0"/>
      <w:marRight w:val="0"/>
      <w:marTop w:val="0"/>
      <w:marBottom w:val="0"/>
      <w:divBdr>
        <w:top w:val="none" w:sz="0" w:space="0" w:color="auto"/>
        <w:left w:val="none" w:sz="0" w:space="0" w:color="auto"/>
        <w:bottom w:val="none" w:sz="0" w:space="0" w:color="auto"/>
        <w:right w:val="none" w:sz="0" w:space="0" w:color="auto"/>
      </w:divBdr>
    </w:div>
    <w:div w:id="1942563971">
      <w:bodyDiv w:val="1"/>
      <w:marLeft w:val="0"/>
      <w:marRight w:val="0"/>
      <w:marTop w:val="0"/>
      <w:marBottom w:val="0"/>
      <w:divBdr>
        <w:top w:val="none" w:sz="0" w:space="0" w:color="auto"/>
        <w:left w:val="none" w:sz="0" w:space="0" w:color="auto"/>
        <w:bottom w:val="none" w:sz="0" w:space="0" w:color="auto"/>
        <w:right w:val="none" w:sz="0" w:space="0" w:color="auto"/>
      </w:divBdr>
    </w:div>
    <w:div w:id="1979608158">
      <w:bodyDiv w:val="1"/>
      <w:marLeft w:val="0"/>
      <w:marRight w:val="0"/>
      <w:marTop w:val="0"/>
      <w:marBottom w:val="0"/>
      <w:divBdr>
        <w:top w:val="none" w:sz="0" w:space="0" w:color="auto"/>
        <w:left w:val="none" w:sz="0" w:space="0" w:color="auto"/>
        <w:bottom w:val="none" w:sz="0" w:space="0" w:color="auto"/>
        <w:right w:val="none" w:sz="0" w:space="0" w:color="auto"/>
      </w:divBdr>
    </w:div>
    <w:div w:id="1987928392">
      <w:bodyDiv w:val="1"/>
      <w:marLeft w:val="0"/>
      <w:marRight w:val="0"/>
      <w:marTop w:val="0"/>
      <w:marBottom w:val="0"/>
      <w:divBdr>
        <w:top w:val="none" w:sz="0" w:space="0" w:color="auto"/>
        <w:left w:val="none" w:sz="0" w:space="0" w:color="auto"/>
        <w:bottom w:val="none" w:sz="0" w:space="0" w:color="auto"/>
        <w:right w:val="none" w:sz="0" w:space="0" w:color="auto"/>
      </w:divBdr>
    </w:div>
    <w:div w:id="2009139134">
      <w:bodyDiv w:val="1"/>
      <w:marLeft w:val="0"/>
      <w:marRight w:val="0"/>
      <w:marTop w:val="0"/>
      <w:marBottom w:val="0"/>
      <w:divBdr>
        <w:top w:val="none" w:sz="0" w:space="0" w:color="auto"/>
        <w:left w:val="none" w:sz="0" w:space="0" w:color="auto"/>
        <w:bottom w:val="none" w:sz="0" w:space="0" w:color="auto"/>
        <w:right w:val="none" w:sz="0" w:space="0" w:color="auto"/>
      </w:divBdr>
    </w:div>
    <w:div w:id="2027755188">
      <w:bodyDiv w:val="1"/>
      <w:marLeft w:val="0"/>
      <w:marRight w:val="0"/>
      <w:marTop w:val="0"/>
      <w:marBottom w:val="0"/>
      <w:divBdr>
        <w:top w:val="none" w:sz="0" w:space="0" w:color="auto"/>
        <w:left w:val="none" w:sz="0" w:space="0" w:color="auto"/>
        <w:bottom w:val="none" w:sz="0" w:space="0" w:color="auto"/>
        <w:right w:val="none" w:sz="0" w:space="0" w:color="auto"/>
      </w:divBdr>
    </w:div>
    <w:div w:id="2051614405">
      <w:bodyDiv w:val="1"/>
      <w:marLeft w:val="0"/>
      <w:marRight w:val="0"/>
      <w:marTop w:val="0"/>
      <w:marBottom w:val="0"/>
      <w:divBdr>
        <w:top w:val="none" w:sz="0" w:space="0" w:color="auto"/>
        <w:left w:val="none" w:sz="0" w:space="0" w:color="auto"/>
        <w:bottom w:val="none" w:sz="0" w:space="0" w:color="auto"/>
        <w:right w:val="none" w:sz="0" w:space="0" w:color="auto"/>
      </w:divBdr>
    </w:div>
    <w:div w:id="2056541753">
      <w:bodyDiv w:val="1"/>
      <w:marLeft w:val="0"/>
      <w:marRight w:val="0"/>
      <w:marTop w:val="0"/>
      <w:marBottom w:val="0"/>
      <w:divBdr>
        <w:top w:val="none" w:sz="0" w:space="0" w:color="auto"/>
        <w:left w:val="none" w:sz="0" w:space="0" w:color="auto"/>
        <w:bottom w:val="none" w:sz="0" w:space="0" w:color="auto"/>
        <w:right w:val="none" w:sz="0" w:space="0" w:color="auto"/>
      </w:divBdr>
    </w:div>
    <w:div w:id="2070835678">
      <w:bodyDiv w:val="1"/>
      <w:marLeft w:val="0"/>
      <w:marRight w:val="0"/>
      <w:marTop w:val="0"/>
      <w:marBottom w:val="0"/>
      <w:divBdr>
        <w:top w:val="none" w:sz="0" w:space="0" w:color="auto"/>
        <w:left w:val="none" w:sz="0" w:space="0" w:color="auto"/>
        <w:bottom w:val="none" w:sz="0" w:space="0" w:color="auto"/>
        <w:right w:val="none" w:sz="0" w:space="0" w:color="auto"/>
      </w:divBdr>
    </w:div>
    <w:div w:id="20711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rsa@v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E7DF2A-B7C1-49E6-9EFD-76FF6C77D39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19338-2BE1-499C-99EA-F34D22EA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10654</Words>
  <Characters>6073</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Tamaševičius</dc:creator>
  <cp:keywords/>
  <dc:description/>
  <cp:lastModifiedBy>Sigita Fomičiova</cp:lastModifiedBy>
  <cp:revision>4</cp:revision>
  <cp:lastPrinted>2024-04-17T07:52:00Z</cp:lastPrinted>
  <dcterms:created xsi:type="dcterms:W3CDTF">2025-09-22T07:03:00Z</dcterms:created>
  <dcterms:modified xsi:type="dcterms:W3CDTF">2025-09-22T07:08:00Z</dcterms:modified>
</cp:coreProperties>
</file>