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4D90" w14:textId="77777777" w:rsidR="009A464D" w:rsidRDefault="009A464D" w:rsidP="004F4C3C">
      <w:pPr>
        <w:tabs>
          <w:tab w:val="left" w:pos="7513"/>
        </w:tabs>
        <w:spacing w:after="0" w:line="240" w:lineRule="auto"/>
        <w:rPr>
          <w:rFonts w:ascii="Times New Roman" w:hAnsi="Times New Roman"/>
          <w:b/>
          <w:bCs/>
          <w:sz w:val="24"/>
          <w:szCs w:val="24"/>
        </w:rPr>
      </w:pPr>
    </w:p>
    <w:p w14:paraId="2F8B006C" w14:textId="77777777" w:rsidR="00594D07" w:rsidRDefault="007D161C" w:rsidP="000164CF">
      <w:pPr>
        <w:tabs>
          <w:tab w:val="left" w:pos="7513"/>
        </w:tabs>
        <w:spacing w:after="0" w:line="360" w:lineRule="auto"/>
        <w:jc w:val="center"/>
        <w:rPr>
          <w:rFonts w:ascii="Times New Roman" w:hAnsi="Times New Roman"/>
          <w:b/>
          <w:bCs/>
          <w:sz w:val="28"/>
          <w:szCs w:val="28"/>
        </w:rPr>
      </w:pPr>
      <w:r>
        <w:rPr>
          <w:rFonts w:ascii="Times New Roman" w:hAnsi="Times New Roman"/>
          <w:b/>
          <w:bCs/>
          <w:sz w:val="28"/>
          <w:szCs w:val="28"/>
        </w:rPr>
        <w:t xml:space="preserve">Vilniaus rajono savivaldybės administracijos </w:t>
      </w:r>
    </w:p>
    <w:p w14:paraId="3A6EF7E2" w14:textId="77777777" w:rsidR="000164CF" w:rsidRDefault="007D161C" w:rsidP="000164CF">
      <w:pPr>
        <w:tabs>
          <w:tab w:val="left" w:pos="7513"/>
        </w:tabs>
        <w:spacing w:after="0" w:line="360" w:lineRule="auto"/>
        <w:jc w:val="center"/>
        <w:rPr>
          <w:rFonts w:ascii="Times New Roman" w:hAnsi="Times New Roman"/>
          <w:b/>
          <w:bCs/>
          <w:sz w:val="28"/>
          <w:szCs w:val="28"/>
        </w:rPr>
      </w:pPr>
      <w:r>
        <w:rPr>
          <w:rFonts w:ascii="Times New Roman" w:hAnsi="Times New Roman"/>
          <w:b/>
          <w:bCs/>
          <w:sz w:val="28"/>
          <w:szCs w:val="28"/>
        </w:rPr>
        <w:t>Kalvelių</w:t>
      </w:r>
      <w:r>
        <w:rPr>
          <w:rFonts w:ascii="Times New Roman" w:hAnsi="Times New Roman"/>
          <w:b/>
          <w:bCs/>
          <w:i/>
          <w:iCs/>
          <w:sz w:val="28"/>
          <w:szCs w:val="28"/>
        </w:rPr>
        <w:t xml:space="preserve"> </w:t>
      </w:r>
      <w:r>
        <w:rPr>
          <w:rFonts w:ascii="Times New Roman" w:hAnsi="Times New Roman"/>
          <w:b/>
          <w:bCs/>
          <w:sz w:val="28"/>
          <w:szCs w:val="28"/>
        </w:rPr>
        <w:t>seniūnijos</w:t>
      </w:r>
      <w:r w:rsidR="00594D07">
        <w:rPr>
          <w:rFonts w:ascii="Times New Roman" w:hAnsi="Times New Roman"/>
          <w:b/>
          <w:bCs/>
          <w:sz w:val="28"/>
          <w:szCs w:val="28"/>
        </w:rPr>
        <w:t xml:space="preserve"> </w:t>
      </w:r>
      <w:r>
        <w:rPr>
          <w:rFonts w:ascii="Times New Roman" w:hAnsi="Times New Roman"/>
          <w:b/>
          <w:bCs/>
          <w:sz w:val="28"/>
          <w:szCs w:val="28"/>
        </w:rPr>
        <w:t xml:space="preserve">2025 metų veiklos plano įgyvendinimo </w:t>
      </w:r>
    </w:p>
    <w:p w14:paraId="63894D92" w14:textId="5454207B" w:rsidR="009A464D" w:rsidRDefault="007D161C" w:rsidP="000164CF">
      <w:pPr>
        <w:tabs>
          <w:tab w:val="left" w:pos="7513"/>
        </w:tabs>
        <w:spacing w:after="0" w:line="360" w:lineRule="auto"/>
        <w:jc w:val="center"/>
      </w:pPr>
      <w:r>
        <w:rPr>
          <w:rFonts w:ascii="Times New Roman" w:hAnsi="Times New Roman"/>
          <w:b/>
          <w:bCs/>
          <w:sz w:val="28"/>
          <w:szCs w:val="28"/>
        </w:rPr>
        <w:t>ataskaita</w:t>
      </w:r>
    </w:p>
    <w:p w14:paraId="63894D93" w14:textId="77777777" w:rsidR="009A464D" w:rsidRDefault="009A464D" w:rsidP="000164CF">
      <w:pPr>
        <w:spacing w:line="360" w:lineRule="auto"/>
        <w:rPr>
          <w:rFonts w:ascii="Times New Roman" w:hAnsi="Times New Roman"/>
          <w:b/>
          <w:bCs/>
          <w:sz w:val="28"/>
          <w:szCs w:val="28"/>
        </w:rPr>
      </w:pPr>
    </w:p>
    <w:p w14:paraId="63894D94" w14:textId="5DF5DDAE" w:rsidR="009A464D" w:rsidRDefault="007D161C" w:rsidP="000164CF">
      <w:pPr>
        <w:spacing w:line="360" w:lineRule="auto"/>
        <w:jc w:val="both"/>
        <w:rPr>
          <w:rFonts w:ascii="Times New Roman" w:hAnsi="Times New Roman"/>
          <w:b/>
          <w:bCs/>
          <w:sz w:val="24"/>
          <w:szCs w:val="24"/>
        </w:rPr>
      </w:pPr>
      <w:r>
        <w:rPr>
          <w:rFonts w:ascii="Times New Roman" w:hAnsi="Times New Roman"/>
          <w:b/>
          <w:bCs/>
          <w:sz w:val="24"/>
          <w:szCs w:val="24"/>
        </w:rPr>
        <w:t>1. Apie seniūniją</w:t>
      </w:r>
      <w:r w:rsidR="000164CF">
        <w:rPr>
          <w:rFonts w:ascii="Times New Roman" w:hAnsi="Times New Roman"/>
          <w:b/>
          <w:bCs/>
          <w:sz w:val="24"/>
          <w:szCs w:val="24"/>
        </w:rPr>
        <w:t>.</w:t>
      </w:r>
    </w:p>
    <w:p w14:paraId="63894D95" w14:textId="77777777" w:rsidR="009A464D" w:rsidRDefault="007D161C" w:rsidP="000164CF">
      <w:pPr>
        <w:spacing w:after="0" w:line="360" w:lineRule="auto"/>
        <w:ind w:firstLine="426"/>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Kalvelių seniūnija išsidėsčiusi rytinėje Vilniaus rajono dalyje. Seniūnija ribojasi su kaimynėmis Lavoriškių, Medininkų, Mickūnų, Šatrininkų, Rukainių seniūnijomis. </w:t>
      </w:r>
      <w:r>
        <w:rPr>
          <w:rFonts w:ascii="Times New Roman" w:eastAsia="Times New Roman" w:hAnsi="Times New Roman"/>
          <w:color w:val="000000"/>
          <w:sz w:val="24"/>
          <w:szCs w:val="24"/>
          <w:lang w:eastAsia="lt-LT"/>
        </w:rPr>
        <w:t xml:space="preserve">Seniūnijos teritorijoje yra 32 kaimai ir vienas Šumsko miestelis. Didžiausios gyvenvietės: Kalveliai, Šumskas, Kena, Pakenė. </w:t>
      </w:r>
    </w:p>
    <w:p w14:paraId="63894D96" w14:textId="77777777" w:rsidR="009A464D" w:rsidRDefault="007D161C" w:rsidP="000164CF">
      <w:pPr>
        <w:spacing w:after="0" w:line="360" w:lineRule="auto"/>
        <w:ind w:firstLine="426"/>
        <w:jc w:val="both"/>
      </w:pPr>
      <w:r>
        <w:rPr>
          <w:rFonts w:ascii="Times New Roman" w:eastAsia="Times New Roman" w:hAnsi="Times New Roman"/>
          <w:color w:val="000000"/>
          <w:sz w:val="24"/>
          <w:szCs w:val="24"/>
          <w:lang w:eastAsia="lt-LT"/>
        </w:rPr>
        <w:t>Seniūnijos tikslas – užtikrinti efektyvų ir gyventojų poreikius atitinkantį viešųjų paslaugų teikimą, nuosekliai gerinti infrastruktūrą ir gyvenamosios aplinkos kokybę.</w:t>
      </w:r>
    </w:p>
    <w:p w14:paraId="63894D97" w14:textId="77777777" w:rsidR="009A464D" w:rsidRDefault="007D161C" w:rsidP="000164CF">
      <w:pPr>
        <w:spacing w:after="0" w:line="360" w:lineRule="auto"/>
        <w:ind w:firstLine="426"/>
        <w:jc w:val="both"/>
      </w:pPr>
      <w:r>
        <w:rPr>
          <w:rFonts w:ascii="Times New Roman" w:eastAsia="Times New Roman" w:hAnsi="Times New Roman"/>
          <w:color w:val="000000"/>
          <w:sz w:val="24"/>
          <w:szCs w:val="24"/>
          <w:lang w:eastAsia="lt-LT"/>
        </w:rPr>
        <w:t xml:space="preserve">Gyvenamosios vietos deklaravimo informacinės sistemos duomenimis 2026 m. sausio 1 d. Kalvelių seniūnijoje savo gyvenamąją vietą deklaravo 4015 gyventojų. Lyginant su 2024 m., gyventojų skaičius sumažėjo 145 gyventojais (gyventojų pokytis vaizduojamas žemiau pateiktoje diagramoje). 2025 m. mirė 50 Kalvelių seniūnijos gyventojų, gimė – 18 vaikų. </w:t>
      </w:r>
    </w:p>
    <w:p w14:paraId="63894D98" w14:textId="77777777" w:rsidR="009A464D" w:rsidRDefault="007D161C" w:rsidP="000164CF">
      <w:pPr>
        <w:spacing w:after="0" w:line="36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noProof/>
          <w:color w:val="000000"/>
          <w:sz w:val="24"/>
          <w:szCs w:val="24"/>
          <w:lang w:val="en-US" w:eastAsia="en-US"/>
        </w:rPr>
        <w:drawing>
          <wp:inline distT="0" distB="0" distL="0" distR="0" wp14:anchorId="63894F33" wp14:editId="63894F34">
            <wp:extent cx="4601845" cy="26219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8" t="-14" r="-8" b="-14"/>
                    <a:stretch>
                      <a:fillRect/>
                    </a:stretch>
                  </pic:blipFill>
                  <pic:spPr bwMode="auto">
                    <a:xfrm>
                      <a:off x="0" y="0"/>
                      <a:ext cx="4601845" cy="2621915"/>
                    </a:xfrm>
                    <a:prstGeom prst="rect">
                      <a:avLst/>
                    </a:prstGeom>
                  </pic:spPr>
                </pic:pic>
              </a:graphicData>
            </a:graphic>
          </wp:inline>
        </w:drawing>
      </w:r>
    </w:p>
    <w:p w14:paraId="0E96D65B" w14:textId="77777777" w:rsidR="00594D07" w:rsidRDefault="00594D07" w:rsidP="000164CF">
      <w:pPr>
        <w:spacing w:after="0" w:line="360" w:lineRule="auto"/>
        <w:ind w:firstLine="720"/>
        <w:jc w:val="both"/>
        <w:rPr>
          <w:rFonts w:ascii="Times New Roman" w:eastAsia="Times New Roman" w:hAnsi="Times New Roman"/>
          <w:color w:val="000000"/>
          <w:sz w:val="24"/>
          <w:szCs w:val="24"/>
          <w:lang w:eastAsia="lt-LT"/>
        </w:rPr>
      </w:pPr>
    </w:p>
    <w:p w14:paraId="63894D99" w14:textId="470464AB" w:rsidR="009A464D" w:rsidRDefault="007D161C" w:rsidP="000164CF">
      <w:pPr>
        <w:spacing w:after="0" w:line="360" w:lineRule="auto"/>
        <w:ind w:firstLine="426"/>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2025 m. gruodžio 2 d. Lietuvos Respublikos Prezidento dekretu Nr. 1K-512 buvo patvirtintas Šumsko herbas.</w:t>
      </w:r>
      <w:r>
        <w:rPr>
          <w:rFonts w:ascii="Open Sans" w:hAnsi="Open Sans" w:cs="Open Sans"/>
          <w:color w:val="000000"/>
          <w:shd w:val="clear" w:color="auto" w:fill="FFFFFF"/>
        </w:rPr>
        <w:t xml:space="preserve"> </w:t>
      </w:r>
      <w:r>
        <w:rPr>
          <w:rFonts w:ascii="Times New Roman" w:eastAsia="Times New Roman" w:hAnsi="Times New Roman"/>
          <w:color w:val="000000"/>
          <w:sz w:val="24"/>
          <w:szCs w:val="24"/>
          <w:lang w:eastAsia="lt-LT"/>
        </w:rPr>
        <w:t xml:space="preserve">Šumsko miestelio herbas – antrasis Kalvelių seniūnijoje. 2022 m. spalio 28 d. Lietuvos Respublikos Prezidento dekretu Nr. 1K-1153 buvo patvirtintas Kalvelių herbas. Šumsko ir Kalvelių herbus sukūrė dailininkas Rolandas Rimkūnas. </w:t>
      </w:r>
    </w:p>
    <w:p w14:paraId="5FEF779C" w14:textId="77777777" w:rsidR="00B752CC" w:rsidRDefault="00B752CC" w:rsidP="000164CF">
      <w:pPr>
        <w:spacing w:after="0" w:line="360" w:lineRule="auto"/>
        <w:ind w:firstLine="426"/>
        <w:jc w:val="both"/>
      </w:pPr>
    </w:p>
    <w:p w14:paraId="63894D9A" w14:textId="77777777" w:rsidR="009A464D" w:rsidRPr="004F4C3C" w:rsidRDefault="007D161C" w:rsidP="000164CF">
      <w:pPr>
        <w:spacing w:after="0" w:line="360" w:lineRule="auto"/>
        <w:ind w:firstLine="426"/>
        <w:jc w:val="both"/>
        <w:rPr>
          <w:lang w:eastAsia="en-US"/>
        </w:rPr>
      </w:pPr>
      <w:r>
        <w:rPr>
          <w:noProof/>
          <w:lang w:val="en-US" w:eastAsia="en-US"/>
        </w:rPr>
        <w:lastRenderedPageBreak/>
        <w:drawing>
          <wp:inline distT="0" distB="0" distL="0" distR="0" wp14:anchorId="63894F35" wp14:editId="63894F36">
            <wp:extent cx="1149985" cy="13906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noChangeArrowheads="1"/>
                    </pic:cNvPicPr>
                  </pic:nvPicPr>
                  <pic:blipFill>
                    <a:blip r:embed="rId8"/>
                    <a:srcRect l="-31" t="-26" r="-31" b="-26"/>
                    <a:stretch>
                      <a:fillRect/>
                    </a:stretch>
                  </pic:blipFill>
                  <pic:spPr bwMode="auto">
                    <a:xfrm>
                      <a:off x="0" y="0"/>
                      <a:ext cx="1149985" cy="1390650"/>
                    </a:xfrm>
                    <a:prstGeom prst="rect">
                      <a:avLst/>
                    </a:prstGeom>
                  </pic:spPr>
                </pic:pic>
              </a:graphicData>
            </a:graphic>
          </wp:inline>
        </w:drawing>
      </w:r>
      <w:r>
        <w:rPr>
          <w:rFonts w:cs="Aptos"/>
        </w:rPr>
        <w:t xml:space="preserve"> </w:t>
      </w:r>
      <w:r w:rsidRPr="004F4C3C">
        <w:rPr>
          <w:rFonts w:cs="Aptos"/>
          <w:lang w:eastAsia="en-US"/>
        </w:rPr>
        <w:t xml:space="preserve">                                                   </w:t>
      </w:r>
      <w:r>
        <w:rPr>
          <w:noProof/>
          <w:lang w:val="en-US" w:eastAsia="en-US"/>
        </w:rPr>
        <w:drawing>
          <wp:inline distT="0" distB="0" distL="0" distR="0" wp14:anchorId="63894F37" wp14:editId="63894F38">
            <wp:extent cx="1289050" cy="13785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noChangeArrowheads="1"/>
                    </pic:cNvPicPr>
                  </pic:nvPicPr>
                  <pic:blipFill>
                    <a:blip r:embed="rId9"/>
                    <a:srcRect l="-28" t="-26" r="-28" b="-26"/>
                    <a:stretch>
                      <a:fillRect/>
                    </a:stretch>
                  </pic:blipFill>
                  <pic:spPr bwMode="auto">
                    <a:xfrm>
                      <a:off x="0" y="0"/>
                      <a:ext cx="1289050" cy="1378585"/>
                    </a:xfrm>
                    <a:prstGeom prst="rect">
                      <a:avLst/>
                    </a:prstGeom>
                  </pic:spPr>
                </pic:pic>
              </a:graphicData>
            </a:graphic>
          </wp:inline>
        </w:drawing>
      </w:r>
    </w:p>
    <w:p w14:paraId="72A549BC" w14:textId="77777777" w:rsidR="00594D07" w:rsidRDefault="00594D07" w:rsidP="000164CF">
      <w:pPr>
        <w:spacing w:after="0" w:line="360" w:lineRule="auto"/>
        <w:ind w:firstLine="426"/>
        <w:jc w:val="both"/>
        <w:rPr>
          <w:rFonts w:ascii="Times New Roman" w:eastAsia="Times New Roman" w:hAnsi="Times New Roman"/>
          <w:color w:val="000000"/>
          <w:sz w:val="24"/>
          <w:szCs w:val="24"/>
          <w:lang w:eastAsia="lt-LT"/>
        </w:rPr>
      </w:pPr>
    </w:p>
    <w:p w14:paraId="63894D9B" w14:textId="28B99567" w:rsidR="009A464D" w:rsidRDefault="007D161C" w:rsidP="000164CF">
      <w:pPr>
        <w:spacing w:after="0" w:line="360" w:lineRule="auto"/>
        <w:ind w:firstLine="426"/>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Kalvelių seniūnija yra suskirstyta į 9 seniūnaitijas: Pasienio, Jaunimo, Šumsko, Kalvelių, Žaliašilio, Kenos, Blogoveščiznos, Kuosinės, Kalabariškių. </w:t>
      </w:r>
      <w:r>
        <w:rPr>
          <w:rFonts w:ascii="Times New Roman" w:eastAsia="Times New Roman" w:hAnsi="Times New Roman"/>
          <w:sz w:val="24"/>
          <w:szCs w:val="24"/>
          <w:lang w:eastAsia="lt-LT"/>
        </w:rPr>
        <w:t>Per 2025 m. įvyko 7 seniūnaičių sueigos, iš jų 2 išplėstinės.</w:t>
      </w:r>
    </w:p>
    <w:p w14:paraId="63894D9C" w14:textId="77777777" w:rsidR="009A464D" w:rsidRDefault="007D161C" w:rsidP="000164CF">
      <w:pPr>
        <w:spacing w:after="0" w:line="360" w:lineRule="auto"/>
        <w:jc w:val="center"/>
        <w:rPr>
          <w:rFonts w:ascii="Times New Roman" w:eastAsia="Times New Roman" w:hAnsi="Times New Roman"/>
          <w:color w:val="000000"/>
          <w:sz w:val="24"/>
          <w:szCs w:val="24"/>
          <w:lang w:eastAsia="lt-LT"/>
        </w:rPr>
      </w:pPr>
      <w:r>
        <w:rPr>
          <w:noProof/>
          <w:lang w:val="en-US" w:eastAsia="en-US"/>
        </w:rPr>
        <w:drawing>
          <wp:inline distT="0" distB="0" distL="0" distR="0" wp14:anchorId="63894F39" wp14:editId="13FD936E">
            <wp:extent cx="4968824" cy="4507047"/>
            <wp:effectExtent l="0" t="0" r="3810" b="8255"/>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0"/>
                    <a:srcRect l="10693" t="12283" r="41791" b="22076"/>
                    <a:stretch>
                      <a:fillRect/>
                    </a:stretch>
                  </pic:blipFill>
                  <pic:spPr bwMode="auto">
                    <a:xfrm>
                      <a:off x="0" y="0"/>
                      <a:ext cx="4977523" cy="4514938"/>
                    </a:xfrm>
                    <a:prstGeom prst="rect">
                      <a:avLst/>
                    </a:prstGeom>
                  </pic:spPr>
                </pic:pic>
              </a:graphicData>
            </a:graphic>
          </wp:inline>
        </w:drawing>
      </w:r>
    </w:p>
    <w:p w14:paraId="63894D9D" w14:textId="77777777" w:rsidR="009A464D" w:rsidRDefault="007D161C" w:rsidP="000164CF">
      <w:pPr>
        <w:spacing w:line="360" w:lineRule="auto"/>
        <w:ind w:firstLine="567"/>
        <w:jc w:val="both"/>
        <w:rPr>
          <w:rFonts w:ascii="Times New Roman" w:hAnsi="Times New Roman"/>
          <w:sz w:val="24"/>
          <w:szCs w:val="24"/>
        </w:rPr>
      </w:pPr>
      <w:r>
        <w:rPr>
          <w:rFonts w:ascii="Times New Roman" w:hAnsi="Times New Roman"/>
          <w:sz w:val="24"/>
          <w:szCs w:val="24"/>
        </w:rPr>
        <w:t>2025 m. Kalvelių seniūnijos seniūnaičiai savo veiklos apmokėjimui skirtas lėšas panaudojo kilniems ir bendruomenei reikšmingiems tikslams (detalesnė informacija pateikiama lentelėje).</w:t>
      </w:r>
    </w:p>
    <w:p w14:paraId="63894D9E" w14:textId="77777777" w:rsidR="009A464D" w:rsidRDefault="007D161C" w:rsidP="000164CF">
      <w:pPr>
        <w:spacing w:line="360" w:lineRule="auto"/>
        <w:jc w:val="both"/>
        <w:rPr>
          <w:rFonts w:ascii="Times New Roman" w:hAnsi="Times New Roman"/>
          <w:b/>
          <w:bCs/>
          <w:sz w:val="24"/>
          <w:szCs w:val="24"/>
        </w:rPr>
      </w:pPr>
      <w:r>
        <w:rPr>
          <w:noProof/>
        </w:rPr>
        <w:lastRenderedPageBreak/>
        <mc:AlternateContent>
          <mc:Choice Requires="wps">
            <w:drawing>
              <wp:anchor distT="0" distB="0" distL="114300" distR="0" simplePos="0" relativeHeight="6" behindDoc="0" locked="0" layoutInCell="0" allowOverlap="1" wp14:anchorId="63894F3B" wp14:editId="65E5C444">
                <wp:simplePos x="0" y="0"/>
                <wp:positionH relativeFrom="margin">
                  <wp:posOffset>-224790</wp:posOffset>
                </wp:positionH>
                <wp:positionV relativeFrom="paragraph">
                  <wp:posOffset>220345</wp:posOffset>
                </wp:positionV>
                <wp:extent cx="6340475" cy="2223770"/>
                <wp:effectExtent l="0" t="0" r="0" b="0"/>
                <wp:wrapSquare wrapText="bothSides"/>
                <wp:docPr id="5" name="Frame1"/>
                <wp:cNvGraphicFramePr/>
                <a:graphic xmlns:a="http://schemas.openxmlformats.org/drawingml/2006/main">
                  <a:graphicData uri="http://schemas.microsoft.com/office/word/2010/wordprocessingShape">
                    <wps:wsp>
                      <wps:cNvSpPr txBox="1"/>
                      <wps:spPr>
                        <a:xfrm>
                          <a:off x="0" y="0"/>
                          <a:ext cx="6340475" cy="2223770"/>
                        </a:xfrm>
                        <a:prstGeom prst="rect">
                          <a:avLst/>
                        </a:prstGeom>
                        <a:solidFill>
                          <a:srgbClr val="FFFFFF">
                            <a:alpha val="0"/>
                          </a:srgbClr>
                        </a:solidFill>
                      </wps:spPr>
                      <wps:txbx>
                        <w:txbxContent>
                          <w:tbl>
                            <w:tblPr>
                              <w:tblW w:w="9122" w:type="dxa"/>
                              <w:jc w:val="center"/>
                              <w:tblLayout w:type="fixed"/>
                              <w:tblLook w:val="04A0" w:firstRow="1" w:lastRow="0" w:firstColumn="1" w:lastColumn="0" w:noHBand="0" w:noVBand="1"/>
                            </w:tblPr>
                            <w:tblGrid>
                              <w:gridCol w:w="846"/>
                              <w:gridCol w:w="6768"/>
                              <w:gridCol w:w="1508"/>
                            </w:tblGrid>
                            <w:tr w:rsidR="009A464D" w:rsidRPr="00594D07" w14:paraId="63894F47" w14:textId="77777777" w:rsidTr="00594D07">
                              <w:trPr>
                                <w:trHeight w:val="348"/>
                                <w:jc w:val="center"/>
                              </w:trPr>
                              <w:tc>
                                <w:tcPr>
                                  <w:tcW w:w="846" w:type="dxa"/>
                                  <w:tcBorders>
                                    <w:top w:val="single" w:sz="4" w:space="0" w:color="8DD873"/>
                                    <w:left w:val="single" w:sz="4" w:space="0" w:color="8DD873"/>
                                    <w:bottom w:val="single" w:sz="12" w:space="0" w:color="8DD873"/>
                                    <w:right w:val="single" w:sz="4" w:space="0" w:color="8DD873"/>
                                  </w:tcBorders>
                                </w:tcPr>
                                <w:p w14:paraId="63894F44" w14:textId="2A40FE2A" w:rsidR="009A464D" w:rsidRPr="00594D07" w:rsidRDefault="009A464D">
                                  <w:pPr>
                                    <w:snapToGrid w:val="0"/>
                                    <w:rPr>
                                      <w:rFonts w:ascii="Times New Roman" w:hAnsi="Times New Roman"/>
                                      <w:b/>
                                      <w:bCs/>
                                      <w:sz w:val="20"/>
                                      <w:szCs w:val="20"/>
                                    </w:rPr>
                                  </w:pPr>
                                </w:p>
                              </w:tc>
                              <w:tc>
                                <w:tcPr>
                                  <w:tcW w:w="6768" w:type="dxa"/>
                                  <w:tcBorders>
                                    <w:top w:val="single" w:sz="4" w:space="0" w:color="8DD873"/>
                                    <w:left w:val="single" w:sz="4" w:space="0" w:color="8DD873"/>
                                    <w:bottom w:val="single" w:sz="12" w:space="0" w:color="8DD873"/>
                                    <w:right w:val="single" w:sz="4" w:space="0" w:color="8DD873"/>
                                  </w:tcBorders>
                                </w:tcPr>
                                <w:p w14:paraId="63894F45" w14:textId="07F89E02" w:rsidR="009A464D" w:rsidRPr="00594D07" w:rsidRDefault="00594D07">
                                  <w:pPr>
                                    <w:rPr>
                                      <w:rFonts w:ascii="Times New Roman" w:hAnsi="Times New Roman"/>
                                      <w:b/>
                                      <w:bCs/>
                                      <w:sz w:val="20"/>
                                      <w:szCs w:val="20"/>
                                    </w:rPr>
                                  </w:pPr>
                                  <w:r w:rsidRPr="00594D07">
                                    <w:rPr>
                                      <w:rFonts w:ascii="Times New Roman" w:hAnsi="Times New Roman"/>
                                      <w:b/>
                                      <w:bCs/>
                                      <w:sz w:val="20"/>
                                      <w:szCs w:val="20"/>
                                    </w:rPr>
                                    <w:t>Atlikti darbai</w:t>
                                  </w:r>
                                </w:p>
                              </w:tc>
                              <w:tc>
                                <w:tcPr>
                                  <w:tcW w:w="1508" w:type="dxa"/>
                                  <w:tcBorders>
                                    <w:top w:val="single" w:sz="4" w:space="0" w:color="8DD873"/>
                                    <w:left w:val="single" w:sz="4" w:space="0" w:color="8DD873"/>
                                    <w:bottom w:val="single" w:sz="12" w:space="0" w:color="8DD873"/>
                                    <w:right w:val="single" w:sz="4" w:space="0" w:color="8DD873"/>
                                  </w:tcBorders>
                                </w:tcPr>
                                <w:p w14:paraId="63894F46" w14:textId="0E0C460A" w:rsidR="009A464D" w:rsidRPr="00594D07" w:rsidRDefault="00594D07">
                                  <w:pPr>
                                    <w:rPr>
                                      <w:rFonts w:ascii="Times New Roman" w:hAnsi="Times New Roman"/>
                                      <w:b/>
                                      <w:bCs/>
                                      <w:sz w:val="20"/>
                                      <w:szCs w:val="20"/>
                                    </w:rPr>
                                  </w:pPr>
                                  <w:r w:rsidRPr="00594D07">
                                    <w:rPr>
                                      <w:rFonts w:ascii="Times New Roman" w:hAnsi="Times New Roman"/>
                                      <w:b/>
                                      <w:bCs/>
                                      <w:sz w:val="20"/>
                                      <w:szCs w:val="20"/>
                                    </w:rPr>
                                    <w:t>Suma</w:t>
                                  </w:r>
                                </w:p>
                              </w:tc>
                            </w:tr>
                            <w:tr w:rsidR="009A464D" w:rsidRPr="00594D07" w14:paraId="63894F4B" w14:textId="77777777" w:rsidTr="00594D07">
                              <w:trPr>
                                <w:trHeight w:val="348"/>
                                <w:jc w:val="center"/>
                              </w:trPr>
                              <w:tc>
                                <w:tcPr>
                                  <w:tcW w:w="846" w:type="dxa"/>
                                  <w:tcBorders>
                                    <w:top w:val="single" w:sz="4" w:space="0" w:color="8DD873"/>
                                    <w:left w:val="single" w:sz="4" w:space="0" w:color="8DD873"/>
                                    <w:bottom w:val="single" w:sz="4" w:space="0" w:color="8DD873"/>
                                    <w:right w:val="single" w:sz="4" w:space="0" w:color="8DD873"/>
                                  </w:tcBorders>
                                  <w:shd w:val="clear" w:color="auto" w:fill="D9F2D0"/>
                                </w:tcPr>
                                <w:p w14:paraId="63894F48" w14:textId="6048A705" w:rsidR="009A464D" w:rsidRPr="00594D07" w:rsidRDefault="00594D07">
                                  <w:pPr>
                                    <w:rPr>
                                      <w:rFonts w:ascii="Times New Roman" w:hAnsi="Times New Roman"/>
                                      <w:sz w:val="20"/>
                                      <w:szCs w:val="20"/>
                                    </w:rPr>
                                  </w:pPr>
                                  <w:r w:rsidRPr="00594D07">
                                    <w:rPr>
                                      <w:rFonts w:ascii="Times New Roman" w:hAnsi="Times New Roman"/>
                                      <w:sz w:val="20"/>
                                      <w:szCs w:val="20"/>
                                    </w:rPr>
                                    <w:t>I ketv.</w:t>
                                  </w:r>
                                </w:p>
                              </w:tc>
                              <w:tc>
                                <w:tcPr>
                                  <w:tcW w:w="6768" w:type="dxa"/>
                                  <w:tcBorders>
                                    <w:top w:val="single" w:sz="4" w:space="0" w:color="8DD873"/>
                                    <w:left w:val="single" w:sz="4" w:space="0" w:color="8DD873"/>
                                    <w:bottom w:val="single" w:sz="4" w:space="0" w:color="8DD873"/>
                                    <w:right w:val="single" w:sz="4" w:space="0" w:color="8DD873"/>
                                  </w:tcBorders>
                                  <w:shd w:val="clear" w:color="auto" w:fill="D9F2D0"/>
                                </w:tcPr>
                                <w:p w14:paraId="63894F49" w14:textId="77777777" w:rsidR="009A464D" w:rsidRPr="00594D07" w:rsidRDefault="007D161C">
                                  <w:pPr>
                                    <w:rPr>
                                      <w:rFonts w:ascii="Times New Roman" w:hAnsi="Times New Roman"/>
                                      <w:sz w:val="20"/>
                                      <w:szCs w:val="20"/>
                                    </w:rPr>
                                  </w:pPr>
                                  <w:r w:rsidRPr="00594D07">
                                    <w:rPr>
                                      <w:rFonts w:ascii="Times New Roman" w:hAnsi="Times New Roman"/>
                                      <w:sz w:val="20"/>
                                      <w:szCs w:val="20"/>
                                    </w:rPr>
                                    <w:t>Kalvelių Dievo Gailestingumo bažnyčios fasado remonto darbai</w:t>
                                  </w:r>
                                </w:p>
                              </w:tc>
                              <w:tc>
                                <w:tcPr>
                                  <w:tcW w:w="1508" w:type="dxa"/>
                                  <w:tcBorders>
                                    <w:top w:val="single" w:sz="4" w:space="0" w:color="8DD873"/>
                                    <w:left w:val="single" w:sz="4" w:space="0" w:color="8DD873"/>
                                    <w:bottom w:val="single" w:sz="4" w:space="0" w:color="8DD873"/>
                                    <w:right w:val="single" w:sz="4" w:space="0" w:color="8DD873"/>
                                  </w:tcBorders>
                                  <w:shd w:val="clear" w:color="auto" w:fill="D9F2D0"/>
                                </w:tcPr>
                                <w:p w14:paraId="63894F4A" w14:textId="77777777" w:rsidR="009A464D" w:rsidRPr="00594D07" w:rsidRDefault="007D161C">
                                  <w:pPr>
                                    <w:rPr>
                                      <w:rFonts w:ascii="Times New Roman" w:hAnsi="Times New Roman"/>
                                      <w:sz w:val="20"/>
                                      <w:szCs w:val="20"/>
                                    </w:rPr>
                                  </w:pPr>
                                  <w:r w:rsidRPr="00594D07">
                                    <w:rPr>
                                      <w:rFonts w:ascii="Times New Roman" w:hAnsi="Times New Roman"/>
                                      <w:sz w:val="20"/>
                                      <w:szCs w:val="20"/>
                                    </w:rPr>
                                    <w:t>3 400 EUR</w:t>
                                  </w:r>
                                </w:p>
                              </w:tc>
                            </w:tr>
                            <w:tr w:rsidR="009A464D" w:rsidRPr="00594D07" w14:paraId="63894F4F" w14:textId="77777777" w:rsidTr="00594D07">
                              <w:trPr>
                                <w:trHeight w:val="348"/>
                                <w:jc w:val="center"/>
                              </w:trPr>
                              <w:tc>
                                <w:tcPr>
                                  <w:tcW w:w="846" w:type="dxa"/>
                                  <w:vMerge w:val="restart"/>
                                  <w:tcBorders>
                                    <w:top w:val="single" w:sz="4" w:space="0" w:color="8DD873"/>
                                    <w:left w:val="single" w:sz="4" w:space="0" w:color="8DD873"/>
                                    <w:bottom w:val="single" w:sz="4" w:space="0" w:color="8DD873"/>
                                    <w:right w:val="single" w:sz="4" w:space="0" w:color="8DD873"/>
                                  </w:tcBorders>
                                </w:tcPr>
                                <w:p w14:paraId="63894F4C" w14:textId="6EA49D59" w:rsidR="009A464D" w:rsidRPr="00594D07" w:rsidRDefault="00594D07">
                                  <w:pPr>
                                    <w:rPr>
                                      <w:rFonts w:ascii="Times New Roman" w:hAnsi="Times New Roman"/>
                                      <w:sz w:val="20"/>
                                      <w:szCs w:val="20"/>
                                    </w:rPr>
                                  </w:pPr>
                                  <w:r w:rsidRPr="00594D07">
                                    <w:rPr>
                                      <w:rFonts w:ascii="Times New Roman" w:hAnsi="Times New Roman"/>
                                      <w:sz w:val="20"/>
                                      <w:szCs w:val="20"/>
                                    </w:rPr>
                                    <w:t>II ketv.</w:t>
                                  </w:r>
                                </w:p>
                              </w:tc>
                              <w:tc>
                                <w:tcPr>
                                  <w:tcW w:w="6768" w:type="dxa"/>
                                  <w:tcBorders>
                                    <w:top w:val="single" w:sz="4" w:space="0" w:color="8DD873"/>
                                    <w:left w:val="single" w:sz="4" w:space="0" w:color="8DD873"/>
                                    <w:bottom w:val="single" w:sz="4" w:space="0" w:color="8DD873"/>
                                    <w:right w:val="single" w:sz="4" w:space="0" w:color="8DD873"/>
                                  </w:tcBorders>
                                </w:tcPr>
                                <w:p w14:paraId="63894F4D" w14:textId="77777777" w:rsidR="009A464D" w:rsidRPr="00594D07" w:rsidRDefault="007D161C">
                                  <w:pPr>
                                    <w:rPr>
                                      <w:rFonts w:ascii="Times New Roman" w:hAnsi="Times New Roman"/>
                                      <w:sz w:val="20"/>
                                      <w:szCs w:val="20"/>
                                    </w:rPr>
                                  </w:pPr>
                                  <w:r w:rsidRPr="00594D07">
                                    <w:rPr>
                                      <w:rFonts w:ascii="Times New Roman" w:hAnsi="Times New Roman"/>
                                      <w:sz w:val="20"/>
                                      <w:szCs w:val="20"/>
                                    </w:rPr>
                                    <w:t>Medžių ir krūmų pjovimas Žvejų ir Žaliašilio gatvėse Kalvelių k.</w:t>
                                  </w:r>
                                </w:p>
                              </w:tc>
                              <w:tc>
                                <w:tcPr>
                                  <w:tcW w:w="1508" w:type="dxa"/>
                                  <w:tcBorders>
                                    <w:top w:val="single" w:sz="4" w:space="0" w:color="8DD873"/>
                                    <w:left w:val="single" w:sz="4" w:space="0" w:color="8DD873"/>
                                    <w:bottom w:val="single" w:sz="4" w:space="0" w:color="8DD873"/>
                                    <w:right w:val="single" w:sz="4" w:space="0" w:color="8DD873"/>
                                  </w:tcBorders>
                                </w:tcPr>
                                <w:p w14:paraId="63894F4E" w14:textId="77777777" w:rsidR="009A464D" w:rsidRPr="00594D07" w:rsidRDefault="007D161C">
                                  <w:pPr>
                                    <w:rPr>
                                      <w:rFonts w:ascii="Times New Roman" w:hAnsi="Times New Roman"/>
                                      <w:sz w:val="20"/>
                                      <w:szCs w:val="20"/>
                                    </w:rPr>
                                  </w:pPr>
                                  <w:r w:rsidRPr="00594D07">
                                    <w:rPr>
                                      <w:rFonts w:ascii="Times New Roman" w:hAnsi="Times New Roman"/>
                                      <w:sz w:val="20"/>
                                      <w:szCs w:val="20"/>
                                    </w:rPr>
                                    <w:t>1 600 EUR</w:t>
                                  </w:r>
                                </w:p>
                              </w:tc>
                            </w:tr>
                            <w:tr w:rsidR="009A464D" w:rsidRPr="00594D07" w14:paraId="63894F53" w14:textId="77777777" w:rsidTr="00594D07">
                              <w:trPr>
                                <w:trHeight w:val="119"/>
                                <w:jc w:val="center"/>
                              </w:trPr>
                              <w:tc>
                                <w:tcPr>
                                  <w:tcW w:w="846" w:type="dxa"/>
                                  <w:vMerge/>
                                  <w:tcBorders>
                                    <w:top w:val="single" w:sz="4" w:space="0" w:color="8DD873"/>
                                    <w:left w:val="single" w:sz="4" w:space="0" w:color="8DD873"/>
                                    <w:bottom w:val="single" w:sz="4" w:space="0" w:color="8DD873"/>
                                    <w:right w:val="single" w:sz="4" w:space="0" w:color="8DD873"/>
                                  </w:tcBorders>
                                </w:tcPr>
                                <w:p w14:paraId="63894F50" w14:textId="77777777" w:rsidR="009A464D" w:rsidRPr="00594D07" w:rsidRDefault="009A464D">
                                  <w:pPr>
                                    <w:snapToGrid w:val="0"/>
                                    <w:rPr>
                                      <w:rFonts w:ascii="Times New Roman" w:hAnsi="Times New Roman"/>
                                      <w:sz w:val="20"/>
                                      <w:szCs w:val="20"/>
                                    </w:rPr>
                                  </w:pPr>
                                </w:p>
                              </w:tc>
                              <w:tc>
                                <w:tcPr>
                                  <w:tcW w:w="6768" w:type="dxa"/>
                                  <w:tcBorders>
                                    <w:top w:val="single" w:sz="4" w:space="0" w:color="8DD873"/>
                                    <w:left w:val="single" w:sz="4" w:space="0" w:color="8DD873"/>
                                    <w:bottom w:val="single" w:sz="4" w:space="0" w:color="8DD873"/>
                                    <w:right w:val="single" w:sz="4" w:space="0" w:color="8DD873"/>
                                  </w:tcBorders>
                                  <w:shd w:val="clear" w:color="auto" w:fill="D9F2D0"/>
                                </w:tcPr>
                                <w:p w14:paraId="63894F51" w14:textId="77777777" w:rsidR="009A464D" w:rsidRPr="00594D07" w:rsidRDefault="007D161C">
                                  <w:pPr>
                                    <w:rPr>
                                      <w:rFonts w:ascii="Times New Roman" w:hAnsi="Times New Roman"/>
                                      <w:sz w:val="20"/>
                                      <w:szCs w:val="20"/>
                                    </w:rPr>
                                  </w:pPr>
                                  <w:r w:rsidRPr="00594D07">
                                    <w:rPr>
                                      <w:rFonts w:ascii="Times New Roman" w:hAnsi="Times New Roman"/>
                                      <w:sz w:val="20"/>
                                      <w:szCs w:val="20"/>
                                    </w:rPr>
                                    <w:t>Lauko suoliukų įsigijimas 7vnt.</w:t>
                                  </w:r>
                                </w:p>
                              </w:tc>
                              <w:tc>
                                <w:tcPr>
                                  <w:tcW w:w="1508" w:type="dxa"/>
                                  <w:tcBorders>
                                    <w:top w:val="single" w:sz="4" w:space="0" w:color="8DD873"/>
                                    <w:left w:val="single" w:sz="4" w:space="0" w:color="8DD873"/>
                                    <w:bottom w:val="single" w:sz="4" w:space="0" w:color="8DD873"/>
                                    <w:right w:val="single" w:sz="4" w:space="0" w:color="8DD873"/>
                                  </w:tcBorders>
                                  <w:shd w:val="clear" w:color="auto" w:fill="D9F2D0"/>
                                </w:tcPr>
                                <w:p w14:paraId="63894F52" w14:textId="77777777" w:rsidR="009A464D" w:rsidRPr="00594D07" w:rsidRDefault="007D161C">
                                  <w:pPr>
                                    <w:rPr>
                                      <w:rFonts w:ascii="Times New Roman" w:hAnsi="Times New Roman"/>
                                      <w:sz w:val="20"/>
                                      <w:szCs w:val="20"/>
                                    </w:rPr>
                                  </w:pPr>
                                  <w:r w:rsidRPr="00594D07">
                                    <w:rPr>
                                      <w:rFonts w:ascii="Times New Roman" w:hAnsi="Times New Roman"/>
                                      <w:sz w:val="20"/>
                                      <w:szCs w:val="20"/>
                                    </w:rPr>
                                    <w:t>1 800 EUR</w:t>
                                  </w:r>
                                </w:p>
                              </w:tc>
                            </w:tr>
                            <w:tr w:rsidR="009A464D" w:rsidRPr="00594D07" w14:paraId="63894F57" w14:textId="77777777" w:rsidTr="00594D07">
                              <w:trPr>
                                <w:trHeight w:val="596"/>
                                <w:jc w:val="center"/>
                              </w:trPr>
                              <w:tc>
                                <w:tcPr>
                                  <w:tcW w:w="846" w:type="dxa"/>
                                  <w:tcBorders>
                                    <w:top w:val="single" w:sz="4" w:space="0" w:color="8DD873"/>
                                    <w:left w:val="single" w:sz="4" w:space="0" w:color="8DD873"/>
                                    <w:bottom w:val="single" w:sz="4" w:space="0" w:color="8DD873"/>
                                    <w:right w:val="single" w:sz="4" w:space="0" w:color="8DD873"/>
                                  </w:tcBorders>
                                </w:tcPr>
                                <w:p w14:paraId="63894F54" w14:textId="6F0037E9" w:rsidR="009A464D" w:rsidRPr="00594D07" w:rsidRDefault="00594D07">
                                  <w:pPr>
                                    <w:rPr>
                                      <w:rFonts w:ascii="Times New Roman" w:hAnsi="Times New Roman"/>
                                      <w:sz w:val="20"/>
                                      <w:szCs w:val="20"/>
                                    </w:rPr>
                                  </w:pPr>
                                  <w:r w:rsidRPr="00594D07">
                                    <w:rPr>
                                      <w:rFonts w:ascii="Times New Roman" w:hAnsi="Times New Roman"/>
                                      <w:sz w:val="20"/>
                                      <w:szCs w:val="20"/>
                                    </w:rPr>
                                    <w:t>III ketv.</w:t>
                                  </w:r>
                                </w:p>
                              </w:tc>
                              <w:tc>
                                <w:tcPr>
                                  <w:tcW w:w="6768" w:type="dxa"/>
                                  <w:tcBorders>
                                    <w:top w:val="single" w:sz="4" w:space="0" w:color="8DD873"/>
                                    <w:left w:val="single" w:sz="4" w:space="0" w:color="8DD873"/>
                                    <w:bottom w:val="single" w:sz="4" w:space="0" w:color="8DD873"/>
                                    <w:right w:val="single" w:sz="4" w:space="0" w:color="8DD873"/>
                                  </w:tcBorders>
                                </w:tcPr>
                                <w:p w14:paraId="63894F55" w14:textId="77777777" w:rsidR="009A464D" w:rsidRPr="00594D07" w:rsidRDefault="007D161C" w:rsidP="00594D07">
                                  <w:pPr>
                                    <w:rPr>
                                      <w:rFonts w:ascii="Times New Roman" w:hAnsi="Times New Roman"/>
                                      <w:sz w:val="20"/>
                                      <w:szCs w:val="20"/>
                                    </w:rPr>
                                  </w:pPr>
                                  <w:r w:rsidRPr="00594D07">
                                    <w:rPr>
                                      <w:rFonts w:ascii="Times New Roman" w:hAnsi="Times New Roman"/>
                                      <w:sz w:val="20"/>
                                      <w:szCs w:val="20"/>
                                    </w:rPr>
                                    <w:t>Kenos Švč. Aušros Vartų Dievo Motinos bažnyčios stogo dažymo darbai</w:t>
                                  </w:r>
                                </w:p>
                              </w:tc>
                              <w:tc>
                                <w:tcPr>
                                  <w:tcW w:w="1508" w:type="dxa"/>
                                  <w:tcBorders>
                                    <w:top w:val="single" w:sz="4" w:space="0" w:color="8DD873"/>
                                    <w:left w:val="single" w:sz="4" w:space="0" w:color="8DD873"/>
                                    <w:bottom w:val="single" w:sz="4" w:space="0" w:color="8DD873"/>
                                    <w:right w:val="single" w:sz="4" w:space="0" w:color="8DD873"/>
                                  </w:tcBorders>
                                </w:tcPr>
                                <w:p w14:paraId="63894F56" w14:textId="77777777" w:rsidR="009A464D" w:rsidRPr="00594D07" w:rsidRDefault="007D161C">
                                  <w:pPr>
                                    <w:rPr>
                                      <w:rFonts w:ascii="Times New Roman" w:hAnsi="Times New Roman"/>
                                      <w:sz w:val="20"/>
                                      <w:szCs w:val="20"/>
                                    </w:rPr>
                                  </w:pPr>
                                  <w:r w:rsidRPr="00594D07">
                                    <w:rPr>
                                      <w:rFonts w:ascii="Times New Roman" w:hAnsi="Times New Roman"/>
                                      <w:sz w:val="20"/>
                                      <w:szCs w:val="20"/>
                                    </w:rPr>
                                    <w:t>3 400 EUR</w:t>
                                  </w:r>
                                </w:p>
                              </w:tc>
                            </w:tr>
                            <w:tr w:rsidR="009A464D" w:rsidRPr="00594D07" w14:paraId="63894F5B" w14:textId="77777777" w:rsidTr="00594D07">
                              <w:trPr>
                                <w:trHeight w:val="605"/>
                                <w:jc w:val="center"/>
                              </w:trPr>
                              <w:tc>
                                <w:tcPr>
                                  <w:tcW w:w="846" w:type="dxa"/>
                                  <w:tcBorders>
                                    <w:top w:val="single" w:sz="4" w:space="0" w:color="8DD873"/>
                                    <w:left w:val="single" w:sz="4" w:space="0" w:color="8DD873"/>
                                    <w:bottom w:val="single" w:sz="4" w:space="0" w:color="8DD873"/>
                                    <w:right w:val="single" w:sz="4" w:space="0" w:color="8DD873"/>
                                  </w:tcBorders>
                                  <w:shd w:val="clear" w:color="auto" w:fill="D9F2D0"/>
                                </w:tcPr>
                                <w:p w14:paraId="63894F58" w14:textId="0C8FB089" w:rsidR="009A464D" w:rsidRPr="00594D07" w:rsidRDefault="00594D07">
                                  <w:pPr>
                                    <w:rPr>
                                      <w:rFonts w:ascii="Times New Roman" w:hAnsi="Times New Roman"/>
                                      <w:sz w:val="20"/>
                                      <w:szCs w:val="20"/>
                                    </w:rPr>
                                  </w:pPr>
                                  <w:r w:rsidRPr="00594D07">
                                    <w:rPr>
                                      <w:rFonts w:ascii="Times New Roman" w:hAnsi="Times New Roman"/>
                                      <w:sz w:val="20"/>
                                      <w:szCs w:val="20"/>
                                    </w:rPr>
                                    <w:t>IV ketv.</w:t>
                                  </w:r>
                                </w:p>
                              </w:tc>
                              <w:tc>
                                <w:tcPr>
                                  <w:tcW w:w="6768" w:type="dxa"/>
                                  <w:tcBorders>
                                    <w:top w:val="single" w:sz="4" w:space="0" w:color="8DD873"/>
                                    <w:left w:val="single" w:sz="4" w:space="0" w:color="8DD873"/>
                                    <w:bottom w:val="single" w:sz="4" w:space="0" w:color="8DD873"/>
                                    <w:right w:val="single" w:sz="4" w:space="0" w:color="8DD873"/>
                                  </w:tcBorders>
                                  <w:shd w:val="clear" w:color="auto" w:fill="D9F2D0"/>
                                </w:tcPr>
                                <w:p w14:paraId="63894F59" w14:textId="77777777" w:rsidR="009A464D" w:rsidRPr="00594D07" w:rsidRDefault="007D161C">
                                  <w:pPr>
                                    <w:rPr>
                                      <w:rFonts w:ascii="Times New Roman" w:hAnsi="Times New Roman"/>
                                      <w:sz w:val="20"/>
                                      <w:szCs w:val="20"/>
                                    </w:rPr>
                                  </w:pPr>
                                  <w:r w:rsidRPr="00594D07">
                                    <w:rPr>
                                      <w:rFonts w:ascii="Times New Roman" w:hAnsi="Times New Roman"/>
                                      <w:sz w:val="20"/>
                                      <w:szCs w:val="20"/>
                                    </w:rPr>
                                    <w:t>Dovanėlių, atšvaitų, saldainių bažnyčioms ir animatoriaus paslaugų pirkimas Eglučių įžiebimo šventėms</w:t>
                                  </w:r>
                                </w:p>
                              </w:tc>
                              <w:tc>
                                <w:tcPr>
                                  <w:tcW w:w="1508" w:type="dxa"/>
                                  <w:tcBorders>
                                    <w:top w:val="single" w:sz="4" w:space="0" w:color="8DD873"/>
                                    <w:left w:val="single" w:sz="4" w:space="0" w:color="8DD873"/>
                                    <w:bottom w:val="single" w:sz="4" w:space="0" w:color="8DD873"/>
                                    <w:right w:val="single" w:sz="4" w:space="0" w:color="8DD873"/>
                                  </w:tcBorders>
                                  <w:shd w:val="clear" w:color="auto" w:fill="D9F2D0"/>
                                </w:tcPr>
                                <w:p w14:paraId="63894F5A" w14:textId="77777777" w:rsidR="009A464D" w:rsidRPr="00594D07" w:rsidRDefault="007D161C">
                                  <w:pPr>
                                    <w:rPr>
                                      <w:rFonts w:ascii="Times New Roman" w:hAnsi="Times New Roman"/>
                                      <w:sz w:val="20"/>
                                      <w:szCs w:val="20"/>
                                    </w:rPr>
                                  </w:pPr>
                                  <w:r w:rsidRPr="00594D07">
                                    <w:rPr>
                                      <w:rFonts w:ascii="Times New Roman" w:hAnsi="Times New Roman"/>
                                      <w:sz w:val="20"/>
                                      <w:szCs w:val="20"/>
                                    </w:rPr>
                                    <w:t>3 050 EUR</w:t>
                                  </w:r>
                                </w:p>
                              </w:tc>
                            </w:tr>
                            <w:tr w:rsidR="009A464D" w:rsidRPr="00594D07" w14:paraId="63894F5E" w14:textId="77777777" w:rsidTr="00594D07">
                              <w:trPr>
                                <w:trHeight w:val="348"/>
                                <w:jc w:val="center"/>
                              </w:trPr>
                              <w:tc>
                                <w:tcPr>
                                  <w:tcW w:w="7614" w:type="dxa"/>
                                  <w:gridSpan w:val="2"/>
                                  <w:tcBorders>
                                    <w:top w:val="single" w:sz="4" w:space="0" w:color="8DD873"/>
                                    <w:left w:val="single" w:sz="4" w:space="0" w:color="8DD873"/>
                                    <w:bottom w:val="single" w:sz="4" w:space="0" w:color="8DD873"/>
                                    <w:right w:val="single" w:sz="4" w:space="0" w:color="8DD873"/>
                                  </w:tcBorders>
                                </w:tcPr>
                                <w:p w14:paraId="63894F5C" w14:textId="77777777" w:rsidR="009A464D" w:rsidRPr="00594D07" w:rsidRDefault="009A464D">
                                  <w:pPr>
                                    <w:snapToGrid w:val="0"/>
                                    <w:rPr>
                                      <w:rFonts w:ascii="Times New Roman" w:hAnsi="Times New Roman"/>
                                      <w:b/>
                                      <w:bCs/>
                                      <w:color w:val="3A7C22"/>
                                      <w:sz w:val="20"/>
                                      <w:szCs w:val="20"/>
                                    </w:rPr>
                                  </w:pPr>
                                </w:p>
                              </w:tc>
                              <w:tc>
                                <w:tcPr>
                                  <w:tcW w:w="1508" w:type="dxa"/>
                                  <w:tcBorders>
                                    <w:top w:val="single" w:sz="4" w:space="0" w:color="8DD873"/>
                                    <w:left w:val="single" w:sz="4" w:space="0" w:color="8DD873"/>
                                    <w:bottom w:val="single" w:sz="4" w:space="0" w:color="8DD873"/>
                                    <w:right w:val="single" w:sz="4" w:space="0" w:color="8DD873"/>
                                  </w:tcBorders>
                                </w:tcPr>
                                <w:p w14:paraId="63894F5D" w14:textId="77777777" w:rsidR="009A464D" w:rsidRPr="00594D07" w:rsidRDefault="007D161C">
                                  <w:pPr>
                                    <w:rPr>
                                      <w:rFonts w:ascii="Times New Roman" w:hAnsi="Times New Roman"/>
                                      <w:b/>
                                      <w:bCs/>
                                      <w:sz w:val="20"/>
                                      <w:szCs w:val="20"/>
                                    </w:rPr>
                                  </w:pPr>
                                  <w:r w:rsidRPr="00594D07">
                                    <w:rPr>
                                      <w:rFonts w:ascii="Times New Roman" w:hAnsi="Times New Roman"/>
                                      <w:b/>
                                      <w:bCs/>
                                      <w:sz w:val="20"/>
                                      <w:szCs w:val="20"/>
                                    </w:rPr>
                                    <w:t>13 250 EUR</w:t>
                                  </w:r>
                                </w:p>
                              </w:tc>
                            </w:tr>
                          </w:tbl>
                          <w:p w14:paraId="63894F5F" w14:textId="77777777" w:rsidR="007D161C" w:rsidRDefault="007D161C"/>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63894F3B" id="_x0000_t202" coordsize="21600,21600" o:spt="202" path="m,l,21600r21600,l21600,xe">
                <v:stroke joinstyle="miter"/>
                <v:path gradientshapeok="t" o:connecttype="rect"/>
              </v:shapetype>
              <v:shape id="Frame1" o:spid="_x0000_s1026" type="#_x0000_t202" style="position:absolute;left:0;text-align:left;margin-left:-17.7pt;margin-top:17.35pt;width:499.25pt;height:175.1pt;z-index:6;visibility:visible;mso-wrap-style:square;mso-width-percent:0;mso-height-percent:0;mso-wrap-distance-left:9pt;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unHVrwEAAFQDAAAOAAAAZHJzL2Uyb0RvYy54bWysU8Fu2zAMvQ/YPwi6L3bdrhmMOMW2IsOA YRvQ9QNkWYoFyKImKrHz96PkOCm2WzEfZJKiH/ke6c3DNFh2VAENuIbfrErOlJPQGbdv+POv3bsP nGEUrhMWnGr4SSF/2L59sxl9rSrowXYqMAJxWI++4X2Mvi4KlL0aBK7AK0eXGsIgIrlhX3RBjIQ+ 2KIqy/tihND5AFIhUvRxvuTbjK+1kvGH1qgisw2n3mI+Qz7bdBbbjaj3QfjeyHMb4hVdDMI4KnqB ehRRsEMw/0ANRgZA0HElYShAayNV5kBsbsq/2Dz1wqvMhcRBf5EJ/x+s/H588j8Di9MnmGiASZDR Y40UTHwmHYb0pk4Z3ZOEp4tsaopMUvD+9q68W7/nTNJdVVW363UWtrh+7gPGLwoGloyGB5pLlksc v2GkkpS6pKRqCNZ0O2NtdsK+/WwDOwqa4S4/87fW92KOLuVwTs14LzCKK6NkxamdzjRb6E7EfqQF aDj+PoigOLNfHSmctmUxwmK0iyGc7IH2aKbh4OMhgjaZSiox41IfyaHR5Y7Oa5Z246Wfs64/w/YP AAAA//8DAFBLAwQUAAYACAAAACEAAw3uvt4AAAAKAQAADwAAAGRycy9kb3ducmV2LnhtbEyPwU6D QBCG7ya+w2ZMvLVLC7aALI3W6NWIJr1uYcoS2FnCblt8e8eTHmfmzzffX+xmO4gLTr5zpGC1jEAg 1a7pqFXw9fm6SEH4oKnRgyNU8I0eduXtTaHzxl3pAy9VaAVDyOdagQlhzKX0tUGr/dKNSHw7ucnq wOPUymbSV4bbQa6jaCOt7og/GD3i3mDdV2erIH5fbw/+rXrZjwfM+tQ/9ycySt3fzU+PIALO4S8M v/qsDiU7Hd2ZGi8GBYv4IeEow5ItCA5km3gF4siLNMlAloX8X6H8AQAA//8DAFBLAQItABQABgAI AAAAIQC2gziS/gAAAOEBAAATAAAAAAAAAAAAAAAAAAAAAABbQ29udGVudF9UeXBlc10ueG1sUEsB Ai0AFAAGAAgAAAAhADj9If/WAAAAlAEAAAsAAAAAAAAAAAAAAAAALwEAAF9yZWxzLy5yZWxzUEsB Ai0AFAAGAAgAAAAhAPW6cdWvAQAAVAMAAA4AAAAAAAAAAAAAAAAALgIAAGRycy9lMm9Eb2MueG1s UEsBAi0AFAAGAAgAAAAhAAMN7r7eAAAACgEAAA8AAAAAAAAAAAAAAAAACQQAAGRycy9kb3ducmV2 LnhtbFBLBQYAAAAABAAEAPMAAAAUBQAAAAA= " o:allowincell="f" stroked="f">
                <v:fill opacity="0"/>
                <v:textbox inset="0,0,0,0">
                  <w:txbxContent>
                    <w:tbl>
                      <w:tblPr>
                        <w:tblW w:w="9122" w:type="dxa"/>
                        <w:jc w:val="center"/>
                        <w:tblLayout w:type="fixed"/>
                        <w:tblLook w:val="04A0" w:firstRow="1" w:lastRow="0" w:firstColumn="1" w:lastColumn="0" w:noHBand="0" w:noVBand="1"/>
                      </w:tblPr>
                      <w:tblGrid>
                        <w:gridCol w:w="846"/>
                        <w:gridCol w:w="6768"/>
                        <w:gridCol w:w="1508"/>
                      </w:tblGrid>
                      <w:tr w:rsidR="009A464D" w:rsidRPr="00594D07" w14:paraId="63894F47" w14:textId="77777777" w:rsidTr="00594D07">
                        <w:trPr>
                          <w:trHeight w:val="348"/>
                          <w:jc w:val="center"/>
                        </w:trPr>
                        <w:tc>
                          <w:tcPr>
                            <w:tcW w:w="846" w:type="dxa"/>
                            <w:tcBorders>
                              <w:top w:val="single" w:sz="4" w:space="0" w:color="8DD873"/>
                              <w:left w:val="single" w:sz="4" w:space="0" w:color="8DD873"/>
                              <w:bottom w:val="single" w:sz="12" w:space="0" w:color="8DD873"/>
                              <w:right w:val="single" w:sz="4" w:space="0" w:color="8DD873"/>
                            </w:tcBorders>
                          </w:tcPr>
                          <w:p w14:paraId="63894F44" w14:textId="2A40FE2A" w:rsidR="009A464D" w:rsidRPr="00594D07" w:rsidRDefault="009A464D">
                            <w:pPr>
                              <w:snapToGrid w:val="0"/>
                              <w:rPr>
                                <w:rFonts w:ascii="Times New Roman" w:hAnsi="Times New Roman"/>
                                <w:b/>
                                <w:bCs/>
                                <w:sz w:val="20"/>
                                <w:szCs w:val="20"/>
                              </w:rPr>
                            </w:pPr>
                          </w:p>
                        </w:tc>
                        <w:tc>
                          <w:tcPr>
                            <w:tcW w:w="6768" w:type="dxa"/>
                            <w:tcBorders>
                              <w:top w:val="single" w:sz="4" w:space="0" w:color="8DD873"/>
                              <w:left w:val="single" w:sz="4" w:space="0" w:color="8DD873"/>
                              <w:bottom w:val="single" w:sz="12" w:space="0" w:color="8DD873"/>
                              <w:right w:val="single" w:sz="4" w:space="0" w:color="8DD873"/>
                            </w:tcBorders>
                          </w:tcPr>
                          <w:p w14:paraId="63894F45" w14:textId="07F89E02" w:rsidR="009A464D" w:rsidRPr="00594D07" w:rsidRDefault="00594D07">
                            <w:pPr>
                              <w:rPr>
                                <w:rFonts w:ascii="Times New Roman" w:hAnsi="Times New Roman"/>
                                <w:b/>
                                <w:bCs/>
                                <w:sz w:val="20"/>
                                <w:szCs w:val="20"/>
                              </w:rPr>
                            </w:pPr>
                            <w:r w:rsidRPr="00594D07">
                              <w:rPr>
                                <w:rFonts w:ascii="Times New Roman" w:hAnsi="Times New Roman"/>
                                <w:b/>
                                <w:bCs/>
                                <w:sz w:val="20"/>
                                <w:szCs w:val="20"/>
                              </w:rPr>
                              <w:t>Atlikti darbai</w:t>
                            </w:r>
                          </w:p>
                        </w:tc>
                        <w:tc>
                          <w:tcPr>
                            <w:tcW w:w="1508" w:type="dxa"/>
                            <w:tcBorders>
                              <w:top w:val="single" w:sz="4" w:space="0" w:color="8DD873"/>
                              <w:left w:val="single" w:sz="4" w:space="0" w:color="8DD873"/>
                              <w:bottom w:val="single" w:sz="12" w:space="0" w:color="8DD873"/>
                              <w:right w:val="single" w:sz="4" w:space="0" w:color="8DD873"/>
                            </w:tcBorders>
                          </w:tcPr>
                          <w:p w14:paraId="63894F46" w14:textId="0E0C460A" w:rsidR="009A464D" w:rsidRPr="00594D07" w:rsidRDefault="00594D07">
                            <w:pPr>
                              <w:rPr>
                                <w:rFonts w:ascii="Times New Roman" w:hAnsi="Times New Roman"/>
                                <w:b/>
                                <w:bCs/>
                                <w:sz w:val="20"/>
                                <w:szCs w:val="20"/>
                              </w:rPr>
                            </w:pPr>
                            <w:r w:rsidRPr="00594D07">
                              <w:rPr>
                                <w:rFonts w:ascii="Times New Roman" w:hAnsi="Times New Roman"/>
                                <w:b/>
                                <w:bCs/>
                                <w:sz w:val="20"/>
                                <w:szCs w:val="20"/>
                              </w:rPr>
                              <w:t>Suma</w:t>
                            </w:r>
                          </w:p>
                        </w:tc>
                      </w:tr>
                      <w:tr w:rsidR="009A464D" w:rsidRPr="00594D07" w14:paraId="63894F4B" w14:textId="77777777" w:rsidTr="00594D07">
                        <w:trPr>
                          <w:trHeight w:val="348"/>
                          <w:jc w:val="center"/>
                        </w:trPr>
                        <w:tc>
                          <w:tcPr>
                            <w:tcW w:w="846" w:type="dxa"/>
                            <w:tcBorders>
                              <w:top w:val="single" w:sz="4" w:space="0" w:color="8DD873"/>
                              <w:left w:val="single" w:sz="4" w:space="0" w:color="8DD873"/>
                              <w:bottom w:val="single" w:sz="4" w:space="0" w:color="8DD873"/>
                              <w:right w:val="single" w:sz="4" w:space="0" w:color="8DD873"/>
                            </w:tcBorders>
                            <w:shd w:val="clear" w:color="auto" w:fill="D9F2D0"/>
                          </w:tcPr>
                          <w:p w14:paraId="63894F48" w14:textId="6048A705" w:rsidR="009A464D" w:rsidRPr="00594D07" w:rsidRDefault="00594D07">
                            <w:pPr>
                              <w:rPr>
                                <w:rFonts w:ascii="Times New Roman" w:hAnsi="Times New Roman"/>
                                <w:sz w:val="20"/>
                                <w:szCs w:val="20"/>
                              </w:rPr>
                            </w:pPr>
                            <w:r w:rsidRPr="00594D07">
                              <w:rPr>
                                <w:rFonts w:ascii="Times New Roman" w:hAnsi="Times New Roman"/>
                                <w:sz w:val="20"/>
                                <w:szCs w:val="20"/>
                              </w:rPr>
                              <w:t>I ketv.</w:t>
                            </w:r>
                          </w:p>
                        </w:tc>
                        <w:tc>
                          <w:tcPr>
                            <w:tcW w:w="6768" w:type="dxa"/>
                            <w:tcBorders>
                              <w:top w:val="single" w:sz="4" w:space="0" w:color="8DD873"/>
                              <w:left w:val="single" w:sz="4" w:space="0" w:color="8DD873"/>
                              <w:bottom w:val="single" w:sz="4" w:space="0" w:color="8DD873"/>
                              <w:right w:val="single" w:sz="4" w:space="0" w:color="8DD873"/>
                            </w:tcBorders>
                            <w:shd w:val="clear" w:color="auto" w:fill="D9F2D0"/>
                          </w:tcPr>
                          <w:p w14:paraId="63894F49" w14:textId="77777777" w:rsidR="009A464D" w:rsidRPr="00594D07" w:rsidRDefault="007D161C">
                            <w:pPr>
                              <w:rPr>
                                <w:rFonts w:ascii="Times New Roman" w:hAnsi="Times New Roman"/>
                                <w:sz w:val="20"/>
                                <w:szCs w:val="20"/>
                              </w:rPr>
                            </w:pPr>
                            <w:r w:rsidRPr="00594D07">
                              <w:rPr>
                                <w:rFonts w:ascii="Times New Roman" w:hAnsi="Times New Roman"/>
                                <w:sz w:val="20"/>
                                <w:szCs w:val="20"/>
                              </w:rPr>
                              <w:t>Kalvelių Dievo Gailestingumo bažnyčios fasado remonto darbai</w:t>
                            </w:r>
                          </w:p>
                        </w:tc>
                        <w:tc>
                          <w:tcPr>
                            <w:tcW w:w="1508" w:type="dxa"/>
                            <w:tcBorders>
                              <w:top w:val="single" w:sz="4" w:space="0" w:color="8DD873"/>
                              <w:left w:val="single" w:sz="4" w:space="0" w:color="8DD873"/>
                              <w:bottom w:val="single" w:sz="4" w:space="0" w:color="8DD873"/>
                              <w:right w:val="single" w:sz="4" w:space="0" w:color="8DD873"/>
                            </w:tcBorders>
                            <w:shd w:val="clear" w:color="auto" w:fill="D9F2D0"/>
                          </w:tcPr>
                          <w:p w14:paraId="63894F4A" w14:textId="77777777" w:rsidR="009A464D" w:rsidRPr="00594D07" w:rsidRDefault="007D161C">
                            <w:pPr>
                              <w:rPr>
                                <w:rFonts w:ascii="Times New Roman" w:hAnsi="Times New Roman"/>
                                <w:sz w:val="20"/>
                                <w:szCs w:val="20"/>
                              </w:rPr>
                            </w:pPr>
                            <w:r w:rsidRPr="00594D07">
                              <w:rPr>
                                <w:rFonts w:ascii="Times New Roman" w:hAnsi="Times New Roman"/>
                                <w:sz w:val="20"/>
                                <w:szCs w:val="20"/>
                              </w:rPr>
                              <w:t>3 400 EUR</w:t>
                            </w:r>
                          </w:p>
                        </w:tc>
                      </w:tr>
                      <w:tr w:rsidR="009A464D" w:rsidRPr="00594D07" w14:paraId="63894F4F" w14:textId="77777777" w:rsidTr="00594D07">
                        <w:trPr>
                          <w:trHeight w:val="348"/>
                          <w:jc w:val="center"/>
                        </w:trPr>
                        <w:tc>
                          <w:tcPr>
                            <w:tcW w:w="846" w:type="dxa"/>
                            <w:vMerge w:val="restart"/>
                            <w:tcBorders>
                              <w:top w:val="single" w:sz="4" w:space="0" w:color="8DD873"/>
                              <w:left w:val="single" w:sz="4" w:space="0" w:color="8DD873"/>
                              <w:bottom w:val="single" w:sz="4" w:space="0" w:color="8DD873"/>
                              <w:right w:val="single" w:sz="4" w:space="0" w:color="8DD873"/>
                            </w:tcBorders>
                          </w:tcPr>
                          <w:p w14:paraId="63894F4C" w14:textId="6EA49D59" w:rsidR="009A464D" w:rsidRPr="00594D07" w:rsidRDefault="00594D07">
                            <w:pPr>
                              <w:rPr>
                                <w:rFonts w:ascii="Times New Roman" w:hAnsi="Times New Roman"/>
                                <w:sz w:val="20"/>
                                <w:szCs w:val="20"/>
                              </w:rPr>
                            </w:pPr>
                            <w:r w:rsidRPr="00594D07">
                              <w:rPr>
                                <w:rFonts w:ascii="Times New Roman" w:hAnsi="Times New Roman"/>
                                <w:sz w:val="20"/>
                                <w:szCs w:val="20"/>
                              </w:rPr>
                              <w:t>II ketv.</w:t>
                            </w:r>
                          </w:p>
                        </w:tc>
                        <w:tc>
                          <w:tcPr>
                            <w:tcW w:w="6768" w:type="dxa"/>
                            <w:tcBorders>
                              <w:top w:val="single" w:sz="4" w:space="0" w:color="8DD873"/>
                              <w:left w:val="single" w:sz="4" w:space="0" w:color="8DD873"/>
                              <w:bottom w:val="single" w:sz="4" w:space="0" w:color="8DD873"/>
                              <w:right w:val="single" w:sz="4" w:space="0" w:color="8DD873"/>
                            </w:tcBorders>
                          </w:tcPr>
                          <w:p w14:paraId="63894F4D" w14:textId="77777777" w:rsidR="009A464D" w:rsidRPr="00594D07" w:rsidRDefault="007D161C">
                            <w:pPr>
                              <w:rPr>
                                <w:rFonts w:ascii="Times New Roman" w:hAnsi="Times New Roman"/>
                                <w:sz w:val="20"/>
                                <w:szCs w:val="20"/>
                              </w:rPr>
                            </w:pPr>
                            <w:r w:rsidRPr="00594D07">
                              <w:rPr>
                                <w:rFonts w:ascii="Times New Roman" w:hAnsi="Times New Roman"/>
                                <w:sz w:val="20"/>
                                <w:szCs w:val="20"/>
                              </w:rPr>
                              <w:t>Medžių ir krūmų pjovimas Žvejų ir Žaliašilio gatvėse Kalvelių k.</w:t>
                            </w:r>
                          </w:p>
                        </w:tc>
                        <w:tc>
                          <w:tcPr>
                            <w:tcW w:w="1508" w:type="dxa"/>
                            <w:tcBorders>
                              <w:top w:val="single" w:sz="4" w:space="0" w:color="8DD873"/>
                              <w:left w:val="single" w:sz="4" w:space="0" w:color="8DD873"/>
                              <w:bottom w:val="single" w:sz="4" w:space="0" w:color="8DD873"/>
                              <w:right w:val="single" w:sz="4" w:space="0" w:color="8DD873"/>
                            </w:tcBorders>
                          </w:tcPr>
                          <w:p w14:paraId="63894F4E" w14:textId="77777777" w:rsidR="009A464D" w:rsidRPr="00594D07" w:rsidRDefault="007D161C">
                            <w:pPr>
                              <w:rPr>
                                <w:rFonts w:ascii="Times New Roman" w:hAnsi="Times New Roman"/>
                                <w:sz w:val="20"/>
                                <w:szCs w:val="20"/>
                              </w:rPr>
                            </w:pPr>
                            <w:r w:rsidRPr="00594D07">
                              <w:rPr>
                                <w:rFonts w:ascii="Times New Roman" w:hAnsi="Times New Roman"/>
                                <w:sz w:val="20"/>
                                <w:szCs w:val="20"/>
                              </w:rPr>
                              <w:t>1 600 EUR</w:t>
                            </w:r>
                          </w:p>
                        </w:tc>
                      </w:tr>
                      <w:tr w:rsidR="009A464D" w:rsidRPr="00594D07" w14:paraId="63894F53" w14:textId="77777777" w:rsidTr="00594D07">
                        <w:trPr>
                          <w:trHeight w:val="119"/>
                          <w:jc w:val="center"/>
                        </w:trPr>
                        <w:tc>
                          <w:tcPr>
                            <w:tcW w:w="846" w:type="dxa"/>
                            <w:vMerge/>
                            <w:tcBorders>
                              <w:top w:val="single" w:sz="4" w:space="0" w:color="8DD873"/>
                              <w:left w:val="single" w:sz="4" w:space="0" w:color="8DD873"/>
                              <w:bottom w:val="single" w:sz="4" w:space="0" w:color="8DD873"/>
                              <w:right w:val="single" w:sz="4" w:space="0" w:color="8DD873"/>
                            </w:tcBorders>
                          </w:tcPr>
                          <w:p w14:paraId="63894F50" w14:textId="77777777" w:rsidR="009A464D" w:rsidRPr="00594D07" w:rsidRDefault="009A464D">
                            <w:pPr>
                              <w:snapToGrid w:val="0"/>
                              <w:rPr>
                                <w:rFonts w:ascii="Times New Roman" w:hAnsi="Times New Roman"/>
                                <w:sz w:val="20"/>
                                <w:szCs w:val="20"/>
                              </w:rPr>
                            </w:pPr>
                          </w:p>
                        </w:tc>
                        <w:tc>
                          <w:tcPr>
                            <w:tcW w:w="6768" w:type="dxa"/>
                            <w:tcBorders>
                              <w:top w:val="single" w:sz="4" w:space="0" w:color="8DD873"/>
                              <w:left w:val="single" w:sz="4" w:space="0" w:color="8DD873"/>
                              <w:bottom w:val="single" w:sz="4" w:space="0" w:color="8DD873"/>
                              <w:right w:val="single" w:sz="4" w:space="0" w:color="8DD873"/>
                            </w:tcBorders>
                            <w:shd w:val="clear" w:color="auto" w:fill="D9F2D0"/>
                          </w:tcPr>
                          <w:p w14:paraId="63894F51" w14:textId="77777777" w:rsidR="009A464D" w:rsidRPr="00594D07" w:rsidRDefault="007D161C">
                            <w:pPr>
                              <w:rPr>
                                <w:rFonts w:ascii="Times New Roman" w:hAnsi="Times New Roman"/>
                                <w:sz w:val="20"/>
                                <w:szCs w:val="20"/>
                              </w:rPr>
                            </w:pPr>
                            <w:r w:rsidRPr="00594D07">
                              <w:rPr>
                                <w:rFonts w:ascii="Times New Roman" w:hAnsi="Times New Roman"/>
                                <w:sz w:val="20"/>
                                <w:szCs w:val="20"/>
                              </w:rPr>
                              <w:t>Lauko suoliukų įsigijimas 7vnt.</w:t>
                            </w:r>
                          </w:p>
                        </w:tc>
                        <w:tc>
                          <w:tcPr>
                            <w:tcW w:w="1508" w:type="dxa"/>
                            <w:tcBorders>
                              <w:top w:val="single" w:sz="4" w:space="0" w:color="8DD873"/>
                              <w:left w:val="single" w:sz="4" w:space="0" w:color="8DD873"/>
                              <w:bottom w:val="single" w:sz="4" w:space="0" w:color="8DD873"/>
                              <w:right w:val="single" w:sz="4" w:space="0" w:color="8DD873"/>
                            </w:tcBorders>
                            <w:shd w:val="clear" w:color="auto" w:fill="D9F2D0"/>
                          </w:tcPr>
                          <w:p w14:paraId="63894F52" w14:textId="77777777" w:rsidR="009A464D" w:rsidRPr="00594D07" w:rsidRDefault="007D161C">
                            <w:pPr>
                              <w:rPr>
                                <w:rFonts w:ascii="Times New Roman" w:hAnsi="Times New Roman"/>
                                <w:sz w:val="20"/>
                                <w:szCs w:val="20"/>
                              </w:rPr>
                            </w:pPr>
                            <w:r w:rsidRPr="00594D07">
                              <w:rPr>
                                <w:rFonts w:ascii="Times New Roman" w:hAnsi="Times New Roman"/>
                                <w:sz w:val="20"/>
                                <w:szCs w:val="20"/>
                              </w:rPr>
                              <w:t>1 800 EUR</w:t>
                            </w:r>
                          </w:p>
                        </w:tc>
                      </w:tr>
                      <w:tr w:rsidR="009A464D" w:rsidRPr="00594D07" w14:paraId="63894F57" w14:textId="77777777" w:rsidTr="00594D07">
                        <w:trPr>
                          <w:trHeight w:val="596"/>
                          <w:jc w:val="center"/>
                        </w:trPr>
                        <w:tc>
                          <w:tcPr>
                            <w:tcW w:w="846" w:type="dxa"/>
                            <w:tcBorders>
                              <w:top w:val="single" w:sz="4" w:space="0" w:color="8DD873"/>
                              <w:left w:val="single" w:sz="4" w:space="0" w:color="8DD873"/>
                              <w:bottom w:val="single" w:sz="4" w:space="0" w:color="8DD873"/>
                              <w:right w:val="single" w:sz="4" w:space="0" w:color="8DD873"/>
                            </w:tcBorders>
                          </w:tcPr>
                          <w:p w14:paraId="63894F54" w14:textId="6F0037E9" w:rsidR="009A464D" w:rsidRPr="00594D07" w:rsidRDefault="00594D07">
                            <w:pPr>
                              <w:rPr>
                                <w:rFonts w:ascii="Times New Roman" w:hAnsi="Times New Roman"/>
                                <w:sz w:val="20"/>
                                <w:szCs w:val="20"/>
                              </w:rPr>
                            </w:pPr>
                            <w:r w:rsidRPr="00594D07">
                              <w:rPr>
                                <w:rFonts w:ascii="Times New Roman" w:hAnsi="Times New Roman"/>
                                <w:sz w:val="20"/>
                                <w:szCs w:val="20"/>
                              </w:rPr>
                              <w:t>III ketv.</w:t>
                            </w:r>
                          </w:p>
                        </w:tc>
                        <w:tc>
                          <w:tcPr>
                            <w:tcW w:w="6768" w:type="dxa"/>
                            <w:tcBorders>
                              <w:top w:val="single" w:sz="4" w:space="0" w:color="8DD873"/>
                              <w:left w:val="single" w:sz="4" w:space="0" w:color="8DD873"/>
                              <w:bottom w:val="single" w:sz="4" w:space="0" w:color="8DD873"/>
                              <w:right w:val="single" w:sz="4" w:space="0" w:color="8DD873"/>
                            </w:tcBorders>
                          </w:tcPr>
                          <w:p w14:paraId="63894F55" w14:textId="77777777" w:rsidR="009A464D" w:rsidRPr="00594D07" w:rsidRDefault="007D161C" w:rsidP="00594D07">
                            <w:pPr>
                              <w:rPr>
                                <w:rFonts w:ascii="Times New Roman" w:hAnsi="Times New Roman"/>
                                <w:sz w:val="20"/>
                                <w:szCs w:val="20"/>
                              </w:rPr>
                            </w:pPr>
                            <w:r w:rsidRPr="00594D07">
                              <w:rPr>
                                <w:rFonts w:ascii="Times New Roman" w:hAnsi="Times New Roman"/>
                                <w:sz w:val="20"/>
                                <w:szCs w:val="20"/>
                              </w:rPr>
                              <w:t>Kenos Švč. Aušros Vartų Dievo Motinos bažnyčios stogo dažymo darbai</w:t>
                            </w:r>
                          </w:p>
                        </w:tc>
                        <w:tc>
                          <w:tcPr>
                            <w:tcW w:w="1508" w:type="dxa"/>
                            <w:tcBorders>
                              <w:top w:val="single" w:sz="4" w:space="0" w:color="8DD873"/>
                              <w:left w:val="single" w:sz="4" w:space="0" w:color="8DD873"/>
                              <w:bottom w:val="single" w:sz="4" w:space="0" w:color="8DD873"/>
                              <w:right w:val="single" w:sz="4" w:space="0" w:color="8DD873"/>
                            </w:tcBorders>
                          </w:tcPr>
                          <w:p w14:paraId="63894F56" w14:textId="77777777" w:rsidR="009A464D" w:rsidRPr="00594D07" w:rsidRDefault="007D161C">
                            <w:pPr>
                              <w:rPr>
                                <w:rFonts w:ascii="Times New Roman" w:hAnsi="Times New Roman"/>
                                <w:sz w:val="20"/>
                                <w:szCs w:val="20"/>
                              </w:rPr>
                            </w:pPr>
                            <w:r w:rsidRPr="00594D07">
                              <w:rPr>
                                <w:rFonts w:ascii="Times New Roman" w:hAnsi="Times New Roman"/>
                                <w:sz w:val="20"/>
                                <w:szCs w:val="20"/>
                              </w:rPr>
                              <w:t>3 400 EUR</w:t>
                            </w:r>
                          </w:p>
                        </w:tc>
                      </w:tr>
                      <w:tr w:rsidR="009A464D" w:rsidRPr="00594D07" w14:paraId="63894F5B" w14:textId="77777777" w:rsidTr="00594D07">
                        <w:trPr>
                          <w:trHeight w:val="605"/>
                          <w:jc w:val="center"/>
                        </w:trPr>
                        <w:tc>
                          <w:tcPr>
                            <w:tcW w:w="846" w:type="dxa"/>
                            <w:tcBorders>
                              <w:top w:val="single" w:sz="4" w:space="0" w:color="8DD873"/>
                              <w:left w:val="single" w:sz="4" w:space="0" w:color="8DD873"/>
                              <w:bottom w:val="single" w:sz="4" w:space="0" w:color="8DD873"/>
                              <w:right w:val="single" w:sz="4" w:space="0" w:color="8DD873"/>
                            </w:tcBorders>
                            <w:shd w:val="clear" w:color="auto" w:fill="D9F2D0"/>
                          </w:tcPr>
                          <w:p w14:paraId="63894F58" w14:textId="0C8FB089" w:rsidR="009A464D" w:rsidRPr="00594D07" w:rsidRDefault="00594D07">
                            <w:pPr>
                              <w:rPr>
                                <w:rFonts w:ascii="Times New Roman" w:hAnsi="Times New Roman"/>
                                <w:sz w:val="20"/>
                                <w:szCs w:val="20"/>
                              </w:rPr>
                            </w:pPr>
                            <w:r w:rsidRPr="00594D07">
                              <w:rPr>
                                <w:rFonts w:ascii="Times New Roman" w:hAnsi="Times New Roman"/>
                                <w:sz w:val="20"/>
                                <w:szCs w:val="20"/>
                              </w:rPr>
                              <w:t>IV ketv.</w:t>
                            </w:r>
                          </w:p>
                        </w:tc>
                        <w:tc>
                          <w:tcPr>
                            <w:tcW w:w="6768" w:type="dxa"/>
                            <w:tcBorders>
                              <w:top w:val="single" w:sz="4" w:space="0" w:color="8DD873"/>
                              <w:left w:val="single" w:sz="4" w:space="0" w:color="8DD873"/>
                              <w:bottom w:val="single" w:sz="4" w:space="0" w:color="8DD873"/>
                              <w:right w:val="single" w:sz="4" w:space="0" w:color="8DD873"/>
                            </w:tcBorders>
                            <w:shd w:val="clear" w:color="auto" w:fill="D9F2D0"/>
                          </w:tcPr>
                          <w:p w14:paraId="63894F59" w14:textId="77777777" w:rsidR="009A464D" w:rsidRPr="00594D07" w:rsidRDefault="007D161C">
                            <w:pPr>
                              <w:rPr>
                                <w:rFonts w:ascii="Times New Roman" w:hAnsi="Times New Roman"/>
                                <w:sz w:val="20"/>
                                <w:szCs w:val="20"/>
                              </w:rPr>
                            </w:pPr>
                            <w:r w:rsidRPr="00594D07">
                              <w:rPr>
                                <w:rFonts w:ascii="Times New Roman" w:hAnsi="Times New Roman"/>
                                <w:sz w:val="20"/>
                                <w:szCs w:val="20"/>
                              </w:rPr>
                              <w:t>Dovanėlių, atšvaitų, saldainių bažnyčioms ir animatoriaus paslaugų pirkimas Eglučių įžiebimo šventėms</w:t>
                            </w:r>
                          </w:p>
                        </w:tc>
                        <w:tc>
                          <w:tcPr>
                            <w:tcW w:w="1508" w:type="dxa"/>
                            <w:tcBorders>
                              <w:top w:val="single" w:sz="4" w:space="0" w:color="8DD873"/>
                              <w:left w:val="single" w:sz="4" w:space="0" w:color="8DD873"/>
                              <w:bottom w:val="single" w:sz="4" w:space="0" w:color="8DD873"/>
                              <w:right w:val="single" w:sz="4" w:space="0" w:color="8DD873"/>
                            </w:tcBorders>
                            <w:shd w:val="clear" w:color="auto" w:fill="D9F2D0"/>
                          </w:tcPr>
                          <w:p w14:paraId="63894F5A" w14:textId="77777777" w:rsidR="009A464D" w:rsidRPr="00594D07" w:rsidRDefault="007D161C">
                            <w:pPr>
                              <w:rPr>
                                <w:rFonts w:ascii="Times New Roman" w:hAnsi="Times New Roman"/>
                                <w:sz w:val="20"/>
                                <w:szCs w:val="20"/>
                              </w:rPr>
                            </w:pPr>
                            <w:r w:rsidRPr="00594D07">
                              <w:rPr>
                                <w:rFonts w:ascii="Times New Roman" w:hAnsi="Times New Roman"/>
                                <w:sz w:val="20"/>
                                <w:szCs w:val="20"/>
                              </w:rPr>
                              <w:t>3 050 EUR</w:t>
                            </w:r>
                          </w:p>
                        </w:tc>
                      </w:tr>
                      <w:tr w:rsidR="009A464D" w:rsidRPr="00594D07" w14:paraId="63894F5E" w14:textId="77777777" w:rsidTr="00594D07">
                        <w:trPr>
                          <w:trHeight w:val="348"/>
                          <w:jc w:val="center"/>
                        </w:trPr>
                        <w:tc>
                          <w:tcPr>
                            <w:tcW w:w="7614" w:type="dxa"/>
                            <w:gridSpan w:val="2"/>
                            <w:tcBorders>
                              <w:top w:val="single" w:sz="4" w:space="0" w:color="8DD873"/>
                              <w:left w:val="single" w:sz="4" w:space="0" w:color="8DD873"/>
                              <w:bottom w:val="single" w:sz="4" w:space="0" w:color="8DD873"/>
                              <w:right w:val="single" w:sz="4" w:space="0" w:color="8DD873"/>
                            </w:tcBorders>
                          </w:tcPr>
                          <w:p w14:paraId="63894F5C" w14:textId="77777777" w:rsidR="009A464D" w:rsidRPr="00594D07" w:rsidRDefault="009A464D">
                            <w:pPr>
                              <w:snapToGrid w:val="0"/>
                              <w:rPr>
                                <w:rFonts w:ascii="Times New Roman" w:hAnsi="Times New Roman"/>
                                <w:b/>
                                <w:bCs/>
                                <w:color w:val="3A7C22"/>
                                <w:sz w:val="20"/>
                                <w:szCs w:val="20"/>
                              </w:rPr>
                            </w:pPr>
                          </w:p>
                        </w:tc>
                        <w:tc>
                          <w:tcPr>
                            <w:tcW w:w="1508" w:type="dxa"/>
                            <w:tcBorders>
                              <w:top w:val="single" w:sz="4" w:space="0" w:color="8DD873"/>
                              <w:left w:val="single" w:sz="4" w:space="0" w:color="8DD873"/>
                              <w:bottom w:val="single" w:sz="4" w:space="0" w:color="8DD873"/>
                              <w:right w:val="single" w:sz="4" w:space="0" w:color="8DD873"/>
                            </w:tcBorders>
                          </w:tcPr>
                          <w:p w14:paraId="63894F5D" w14:textId="77777777" w:rsidR="009A464D" w:rsidRPr="00594D07" w:rsidRDefault="007D161C">
                            <w:pPr>
                              <w:rPr>
                                <w:rFonts w:ascii="Times New Roman" w:hAnsi="Times New Roman"/>
                                <w:b/>
                                <w:bCs/>
                                <w:sz w:val="20"/>
                                <w:szCs w:val="20"/>
                              </w:rPr>
                            </w:pPr>
                            <w:r w:rsidRPr="00594D07">
                              <w:rPr>
                                <w:rFonts w:ascii="Times New Roman" w:hAnsi="Times New Roman"/>
                                <w:b/>
                                <w:bCs/>
                                <w:sz w:val="20"/>
                                <w:szCs w:val="20"/>
                              </w:rPr>
                              <w:t>13 250 EUR</w:t>
                            </w:r>
                          </w:p>
                        </w:tc>
                      </w:tr>
                    </w:tbl>
                    <w:p w14:paraId="63894F5F" w14:textId="77777777" w:rsidR="007D161C" w:rsidRDefault="007D161C"/>
                  </w:txbxContent>
                </v:textbox>
                <w10:wrap type="square" anchorx="margin"/>
              </v:shape>
            </w:pict>
          </mc:Fallback>
        </mc:AlternateContent>
      </w:r>
    </w:p>
    <w:p w14:paraId="63894DA2" w14:textId="77777777" w:rsidR="009A464D" w:rsidRDefault="007D161C" w:rsidP="000164CF">
      <w:pPr>
        <w:spacing w:after="0" w:line="360" w:lineRule="auto"/>
        <w:jc w:val="both"/>
        <w:rPr>
          <w:rFonts w:ascii="Times New Roman" w:hAnsi="Times New Roman"/>
          <w:b/>
          <w:bCs/>
          <w:sz w:val="24"/>
          <w:szCs w:val="24"/>
        </w:rPr>
      </w:pPr>
      <w:r>
        <w:rPr>
          <w:rFonts w:ascii="Times New Roman" w:hAnsi="Times New Roman"/>
          <w:b/>
          <w:bCs/>
          <w:sz w:val="24"/>
          <w:szCs w:val="24"/>
        </w:rPr>
        <w:t>2. Svarbiausi įgyvendinti projektai ir įvykdyti darbai</w:t>
      </w:r>
    </w:p>
    <w:p w14:paraId="63894DA3" w14:textId="77B3FF7F" w:rsidR="009A464D" w:rsidRDefault="007D161C" w:rsidP="000164CF">
      <w:pPr>
        <w:spacing w:after="0" w:line="360" w:lineRule="auto"/>
        <w:ind w:firstLine="426"/>
        <w:jc w:val="both"/>
        <w:rPr>
          <w:rFonts w:ascii="Times New Roman" w:hAnsi="Times New Roman"/>
          <w:sz w:val="24"/>
          <w:szCs w:val="24"/>
        </w:rPr>
      </w:pPr>
      <w:r>
        <w:rPr>
          <w:rFonts w:ascii="Times New Roman" w:hAnsi="Times New Roman"/>
          <w:sz w:val="24"/>
          <w:szCs w:val="24"/>
        </w:rPr>
        <w:t>2025 metais pavyko įgyvendinti nemažai seniūnijos gyventojams svarbių ir ilgai lauktų objektų bei iniciatyvų. Buvo sutvarkyta ir atnaujinta viešoji infrastruktūra – suremontuotos gatvės bei šaligatviai, įrengtos naujos apšvietimo linijos gyvenamosiose vietovėse, įrengta automobilių stovėjimo aikštelė ir kt. Taip pat vykdyti teritorijų šienavimo darbai, vietinės reikšmės kelių dangos lyginimas, sezoniniai žiemos priežiūros darbai – kelių ir šaligatvių valymas nuo sniego bei jo išvežimas. Šios priemonės reikšmingai prisidėjo prie eismo saugumo didinimo, aplinkos estetikos gerinimo ir teikiamų paslaugų kokybės užtikrinimo.</w:t>
      </w:r>
    </w:p>
    <w:p w14:paraId="63894DA4" w14:textId="77777777" w:rsidR="009A464D" w:rsidRDefault="009A464D" w:rsidP="000164CF">
      <w:pPr>
        <w:spacing w:after="0" w:line="360" w:lineRule="auto"/>
        <w:jc w:val="both"/>
        <w:rPr>
          <w:rFonts w:ascii="Times New Roman" w:hAnsi="Times New Roman"/>
          <w:sz w:val="24"/>
          <w:szCs w:val="24"/>
        </w:rPr>
      </w:pPr>
    </w:p>
    <w:p w14:paraId="63894DA5" w14:textId="77777777" w:rsidR="009A464D" w:rsidRDefault="007D161C" w:rsidP="000164CF">
      <w:pPr>
        <w:spacing w:after="0" w:line="360" w:lineRule="auto"/>
        <w:jc w:val="both"/>
        <w:rPr>
          <w:rFonts w:ascii="Times New Roman" w:eastAsia="Times New Roman" w:hAnsi="Times New Roman"/>
          <w:color w:val="000000"/>
          <w:sz w:val="24"/>
          <w:szCs w:val="24"/>
        </w:rPr>
      </w:pPr>
      <w:r>
        <w:rPr>
          <w:rFonts w:ascii="Times New Roman" w:hAnsi="Times New Roman"/>
          <w:b/>
          <w:bCs/>
          <w:sz w:val="24"/>
          <w:szCs w:val="24"/>
        </w:rPr>
        <w:t xml:space="preserve">2.1. </w:t>
      </w:r>
      <w:r>
        <w:rPr>
          <w:rFonts w:ascii="Times New Roman" w:eastAsia="Times New Roman" w:hAnsi="Times New Roman"/>
          <w:b/>
          <w:bCs/>
          <w:color w:val="000000"/>
          <w:sz w:val="24"/>
          <w:szCs w:val="24"/>
        </w:rPr>
        <w:t>03 Susisiekimo ir gatvių apšvietimo infrastruktūros gerinimo programa (gatvių apšvietimo darbai)</w:t>
      </w:r>
    </w:p>
    <w:p w14:paraId="63894DA6" w14:textId="112B37A4" w:rsidR="009A464D" w:rsidRDefault="007D161C" w:rsidP="000164CF">
      <w:pPr>
        <w:spacing w:after="0" w:line="360" w:lineRule="auto"/>
        <w:jc w:val="both"/>
        <w:rPr>
          <w:rFonts w:ascii="Times New Roman" w:hAnsi="Times New Roman"/>
          <w:sz w:val="24"/>
          <w:szCs w:val="24"/>
        </w:rPr>
      </w:pPr>
      <w:r>
        <w:rPr>
          <w:rFonts w:ascii="Times New Roman" w:hAnsi="Times New Roman"/>
          <w:sz w:val="24"/>
          <w:szCs w:val="24"/>
        </w:rPr>
        <w:t>2025 m. buvo įrengtas apšvietimas šiose gatvėse:</w:t>
      </w:r>
    </w:p>
    <w:p w14:paraId="63894DA7" w14:textId="77777777" w:rsidR="009A464D" w:rsidRDefault="007D161C" w:rsidP="000164CF">
      <w:pPr>
        <w:pStyle w:val="Sraopastraipa"/>
        <w:numPr>
          <w:ilvl w:val="0"/>
          <w:numId w:val="3"/>
        </w:numPr>
        <w:tabs>
          <w:tab w:val="clear" w:pos="0"/>
          <w:tab w:val="left" w:pos="284"/>
        </w:tabs>
        <w:spacing w:after="0" w:line="360" w:lineRule="auto"/>
        <w:ind w:left="0" w:firstLine="0"/>
        <w:jc w:val="both"/>
      </w:pPr>
      <w:r>
        <w:rPr>
          <w:rFonts w:ascii="Times New Roman" w:hAnsi="Times New Roman"/>
          <w:sz w:val="24"/>
          <w:szCs w:val="24"/>
        </w:rPr>
        <w:t>Pakenės k., Kranto g. ( VL8318), įrengta 10 atramų ir  10 šviestuvų (390 m);</w:t>
      </w:r>
    </w:p>
    <w:p w14:paraId="63894DA8" w14:textId="77777777" w:rsidR="009A464D" w:rsidRDefault="007D161C" w:rsidP="000164CF">
      <w:pPr>
        <w:pStyle w:val="Sraopastraipa"/>
        <w:numPr>
          <w:ilvl w:val="0"/>
          <w:numId w:val="3"/>
        </w:numPr>
        <w:tabs>
          <w:tab w:val="clear" w:pos="0"/>
          <w:tab w:val="left" w:pos="284"/>
        </w:tabs>
        <w:spacing w:after="0" w:line="360" w:lineRule="auto"/>
        <w:ind w:left="0" w:firstLine="0"/>
        <w:jc w:val="both"/>
      </w:pPr>
      <w:r>
        <w:rPr>
          <w:rFonts w:ascii="Times New Roman" w:hAnsi="Times New Roman"/>
          <w:sz w:val="24"/>
          <w:szCs w:val="24"/>
        </w:rPr>
        <w:t>Vindžiūnų k., Vindžiūnų g. (VL 8355), įrengta 14 šviestuvų ant esamų atramų (613 m);</w:t>
      </w:r>
    </w:p>
    <w:p w14:paraId="63894DA9" w14:textId="77777777" w:rsidR="009A464D" w:rsidRDefault="007D161C" w:rsidP="000164CF">
      <w:pPr>
        <w:pStyle w:val="Sraopastraipa"/>
        <w:numPr>
          <w:ilvl w:val="0"/>
          <w:numId w:val="3"/>
        </w:numPr>
        <w:tabs>
          <w:tab w:val="clear" w:pos="0"/>
          <w:tab w:val="left" w:pos="284"/>
        </w:tabs>
        <w:spacing w:after="0" w:line="360" w:lineRule="auto"/>
        <w:ind w:left="0" w:firstLine="0"/>
        <w:jc w:val="both"/>
        <w:rPr>
          <w:rFonts w:ascii="Times New Roman" w:hAnsi="Times New Roman"/>
          <w:sz w:val="24"/>
          <w:szCs w:val="24"/>
        </w:rPr>
      </w:pPr>
      <w:r>
        <w:rPr>
          <w:rFonts w:ascii="Times New Roman" w:hAnsi="Times New Roman"/>
          <w:sz w:val="24"/>
          <w:szCs w:val="24"/>
        </w:rPr>
        <w:t>Kenos k., Žvėryno g. (VL 1727), įrengtos 5 atramos ir 5 šviestuvai (160 m);</w:t>
      </w:r>
    </w:p>
    <w:p w14:paraId="63894DAA" w14:textId="77777777" w:rsidR="009A464D" w:rsidRDefault="007D161C" w:rsidP="000164CF">
      <w:pPr>
        <w:pStyle w:val="Sraopastraipa"/>
        <w:numPr>
          <w:ilvl w:val="0"/>
          <w:numId w:val="3"/>
        </w:numPr>
        <w:tabs>
          <w:tab w:val="clear" w:pos="0"/>
          <w:tab w:val="left" w:pos="284"/>
        </w:tabs>
        <w:spacing w:after="0" w:line="360" w:lineRule="auto"/>
        <w:ind w:left="0" w:firstLine="0"/>
        <w:jc w:val="both"/>
        <w:rPr>
          <w:rFonts w:ascii="Times New Roman" w:hAnsi="Times New Roman"/>
          <w:sz w:val="24"/>
          <w:szCs w:val="24"/>
        </w:rPr>
      </w:pPr>
      <w:r>
        <w:rPr>
          <w:rFonts w:ascii="Times New Roman" w:hAnsi="Times New Roman"/>
          <w:sz w:val="24"/>
          <w:szCs w:val="24"/>
        </w:rPr>
        <w:t>Šumsko mstl.,  M. Šumskio g. apšvietimo užbaigimo darbai.</w:t>
      </w:r>
    </w:p>
    <w:p w14:paraId="63894DAB" w14:textId="77777777" w:rsidR="009A464D" w:rsidRDefault="007D161C" w:rsidP="000164CF">
      <w:pPr>
        <w:spacing w:after="0" w:line="360" w:lineRule="auto"/>
        <w:ind w:firstLine="426"/>
        <w:jc w:val="both"/>
        <w:rPr>
          <w:rFonts w:ascii="Times New Roman" w:hAnsi="Times New Roman"/>
          <w:sz w:val="24"/>
          <w:szCs w:val="24"/>
        </w:rPr>
      </w:pPr>
      <w:r>
        <w:rPr>
          <w:rFonts w:ascii="Times New Roman" w:hAnsi="Times New Roman"/>
          <w:sz w:val="24"/>
          <w:szCs w:val="24"/>
        </w:rPr>
        <w:t>Ataskaitiniu laikotarpiu užtikrintas nepertraukiamas viešosios infrastruktūros priežiūros procesas. Sistemingai vykdyta gatvių apšvietimo tinklų priežiūra ir atnaujinimas. Per 2025 m. pakeisti 36 neekonomiški šviestuvai į LED šviestuvus. Iš viso seniūnijos tinkle yra 436 šviestuvai, iš jų 389 LED. Atsižvelgiant į D. Kuosinės k. gyventojų prašymą D. Kuosinės g. (VL 8356) buvo perkelta avarinės būklės atrama.</w:t>
      </w:r>
    </w:p>
    <w:p w14:paraId="63894DAD" w14:textId="77777777" w:rsidR="009A464D" w:rsidRDefault="007D161C" w:rsidP="000164CF">
      <w:pPr>
        <w:spacing w:after="0" w:line="360" w:lineRule="auto"/>
        <w:jc w:val="both"/>
        <w:rPr>
          <w:rFonts w:ascii="Times New Roman" w:hAnsi="Times New Roman"/>
          <w:b/>
          <w:bCs/>
          <w:sz w:val="24"/>
          <w:szCs w:val="24"/>
        </w:rPr>
      </w:pPr>
      <w:r>
        <w:rPr>
          <w:rFonts w:ascii="Times New Roman" w:hAnsi="Times New Roman"/>
          <w:b/>
          <w:bCs/>
          <w:sz w:val="24"/>
          <w:szCs w:val="24"/>
        </w:rPr>
        <w:t>2.2. 05 Saugios ir švarios gyvenamosios aplinkos kūrimo programa (kelių remonto, rekonstrukcijos, asfaltavimo ir kt.);</w:t>
      </w:r>
    </w:p>
    <w:p w14:paraId="63894DAE" w14:textId="77777777" w:rsidR="009A464D" w:rsidRDefault="007D161C" w:rsidP="000164CF">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2025 m. buvo nuolat ir sistemingai vykdoma vietinės reikšmės kelių bei gatvių priežiūra, siekiant užtikrinti saugų, patogų ir sklandų eismą gyventojams bei transporto priemonėms.</w:t>
      </w:r>
    </w:p>
    <w:p w14:paraId="63894DAF" w14:textId="77777777" w:rsidR="009A464D" w:rsidRDefault="007D161C" w:rsidP="000164CF">
      <w:pPr>
        <w:spacing w:after="0" w:line="360" w:lineRule="auto"/>
        <w:ind w:firstLine="567"/>
        <w:jc w:val="both"/>
        <w:rPr>
          <w:rFonts w:ascii="Times New Roman" w:hAnsi="Times New Roman"/>
          <w:sz w:val="24"/>
          <w:szCs w:val="24"/>
        </w:rPr>
      </w:pPr>
      <w:r>
        <w:rPr>
          <w:rFonts w:ascii="Times New Roman" w:hAnsi="Times New Roman"/>
          <w:sz w:val="24"/>
          <w:szCs w:val="24"/>
        </w:rPr>
        <w:t>Ataskaitiniu laikotarpiu už Vilniaus rajono savivaldybės bei KPP lėšas buvo atliktas asfaltbetonio dangos įrengimas šiose gatvėse:</w:t>
      </w:r>
    </w:p>
    <w:p w14:paraId="63894DB0" w14:textId="77777777" w:rsidR="009A464D" w:rsidRDefault="007D161C" w:rsidP="000164CF">
      <w:pPr>
        <w:pStyle w:val="Sraopastraipa"/>
        <w:numPr>
          <w:ilvl w:val="0"/>
          <w:numId w:val="4"/>
        </w:numPr>
        <w:tabs>
          <w:tab w:val="clear" w:pos="0"/>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Geibulių k., Geibulių g. ( VL 8358),</w:t>
      </w:r>
    </w:p>
    <w:p w14:paraId="63894DB1" w14:textId="77777777" w:rsidR="009A464D" w:rsidRDefault="007D161C" w:rsidP="000164CF">
      <w:pPr>
        <w:pStyle w:val="Sraopastraipa"/>
        <w:numPr>
          <w:ilvl w:val="0"/>
          <w:numId w:val="4"/>
        </w:numPr>
        <w:tabs>
          <w:tab w:val="clear" w:pos="0"/>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Kalvelių k., Pergalės g. (VL 8323),</w:t>
      </w:r>
    </w:p>
    <w:p w14:paraId="63894DB2" w14:textId="77777777" w:rsidR="009A464D" w:rsidRDefault="007D161C" w:rsidP="000164CF">
      <w:pPr>
        <w:pStyle w:val="Sraopastraipa"/>
        <w:numPr>
          <w:ilvl w:val="0"/>
          <w:numId w:val="4"/>
        </w:numPr>
        <w:tabs>
          <w:tab w:val="clear" w:pos="0"/>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Kalabariškių k., T. Kosciuškos g. ( VL8347),</w:t>
      </w:r>
    </w:p>
    <w:p w14:paraId="63894DB3" w14:textId="77777777" w:rsidR="009A464D" w:rsidRDefault="007D161C" w:rsidP="000164CF">
      <w:pPr>
        <w:pStyle w:val="Sraopastraipa"/>
        <w:numPr>
          <w:ilvl w:val="0"/>
          <w:numId w:val="4"/>
        </w:numPr>
        <w:tabs>
          <w:tab w:val="clear" w:pos="0"/>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Kalvelių k., Margių g. (VL 8340) kelio dangos, automobilių stovėjimo aikštelės ir šaligatvio įrengimas,</w:t>
      </w:r>
    </w:p>
    <w:p w14:paraId="63894DB4" w14:textId="77777777" w:rsidR="009A464D" w:rsidRDefault="007D161C" w:rsidP="000164CF">
      <w:pPr>
        <w:pStyle w:val="Sraopastraipa"/>
        <w:numPr>
          <w:ilvl w:val="0"/>
          <w:numId w:val="4"/>
        </w:numPr>
        <w:tabs>
          <w:tab w:val="clear" w:pos="0"/>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Kalvelių k., Bažnyčios g. (VL8333) kelio dangos kapitalinis remontas ir automobilių stovėjimo aikštelės įrengimas,</w:t>
      </w:r>
    </w:p>
    <w:p w14:paraId="63894DB5" w14:textId="77777777" w:rsidR="009A464D" w:rsidRDefault="007D161C" w:rsidP="000164CF">
      <w:pPr>
        <w:pStyle w:val="Sraopastraipa"/>
        <w:numPr>
          <w:ilvl w:val="0"/>
          <w:numId w:val="4"/>
        </w:numPr>
        <w:tabs>
          <w:tab w:val="clear" w:pos="0"/>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Melioracijos statinių pertvarkymas, rengiant kelią  Nr. VL8358 Geibulių g., Geibulių k.</w:t>
      </w:r>
    </w:p>
    <w:p w14:paraId="63894DB6" w14:textId="77777777" w:rsidR="009A464D" w:rsidRDefault="007D161C" w:rsidP="000164CF">
      <w:pPr>
        <w:spacing w:after="0" w:line="360" w:lineRule="auto"/>
        <w:jc w:val="both"/>
        <w:rPr>
          <w:rFonts w:ascii="Times New Roman" w:hAnsi="Times New Roman"/>
          <w:sz w:val="24"/>
          <w:szCs w:val="24"/>
        </w:rPr>
      </w:pPr>
      <w:r>
        <w:rPr>
          <w:rFonts w:ascii="Times New Roman" w:hAnsi="Times New Roman"/>
          <w:sz w:val="24"/>
          <w:szCs w:val="24"/>
        </w:rPr>
        <w:t xml:space="preserve">Vietinės reikšmės kelių ir gatvių remontas ir priežiūra buvo atlikta šių kelių atkarpose: </w:t>
      </w:r>
    </w:p>
    <w:p w14:paraId="63894DB7" w14:textId="77777777" w:rsidR="009A464D" w:rsidRPr="00594D07" w:rsidRDefault="007D161C" w:rsidP="000164CF">
      <w:pPr>
        <w:pStyle w:val="Sraopastraipa"/>
        <w:numPr>
          <w:ilvl w:val="0"/>
          <w:numId w:val="7"/>
        </w:numPr>
        <w:tabs>
          <w:tab w:val="left" w:pos="426"/>
        </w:tabs>
        <w:spacing w:after="0" w:line="360" w:lineRule="auto"/>
        <w:ind w:left="0" w:firstLine="0"/>
        <w:jc w:val="both"/>
        <w:rPr>
          <w:rFonts w:ascii="Times New Roman" w:hAnsi="Times New Roman"/>
          <w:sz w:val="24"/>
          <w:szCs w:val="24"/>
        </w:rPr>
      </w:pPr>
      <w:r w:rsidRPr="00594D07">
        <w:rPr>
          <w:rFonts w:ascii="Times New Roman" w:eastAsia="Times New Roman" w:hAnsi="Times New Roman"/>
          <w:color w:val="000000"/>
          <w:sz w:val="24"/>
          <w:szCs w:val="24"/>
        </w:rPr>
        <w:t>Šumsko mstl., Dominikonų g. (VL 1702),</w:t>
      </w:r>
    </w:p>
    <w:p w14:paraId="63894DB8" w14:textId="02C983C1" w:rsidR="009A464D" w:rsidRPr="00594D07" w:rsidRDefault="007D161C" w:rsidP="000164CF">
      <w:pPr>
        <w:pStyle w:val="Sraopastraipa"/>
        <w:numPr>
          <w:ilvl w:val="0"/>
          <w:numId w:val="7"/>
        </w:numPr>
        <w:tabs>
          <w:tab w:val="left" w:pos="426"/>
        </w:tabs>
        <w:spacing w:after="0" w:line="360" w:lineRule="auto"/>
        <w:ind w:left="0" w:firstLine="0"/>
        <w:jc w:val="both"/>
        <w:rPr>
          <w:rFonts w:ascii="Times New Roman" w:hAnsi="Times New Roman"/>
          <w:sz w:val="24"/>
          <w:szCs w:val="24"/>
        </w:rPr>
      </w:pPr>
      <w:r w:rsidRPr="00594D07">
        <w:rPr>
          <w:rFonts w:ascii="Times New Roman" w:eastAsia="Times New Roman" w:hAnsi="Times New Roman"/>
          <w:color w:val="000000"/>
          <w:sz w:val="24"/>
          <w:szCs w:val="24"/>
        </w:rPr>
        <w:t>Norvaišai-Šiliškės (VL 1736),</w:t>
      </w:r>
    </w:p>
    <w:p w14:paraId="63894DB9" w14:textId="77777777" w:rsidR="009A464D" w:rsidRPr="00594D07" w:rsidRDefault="007D161C" w:rsidP="000164CF">
      <w:pPr>
        <w:pStyle w:val="Sraopastraipa"/>
        <w:numPr>
          <w:ilvl w:val="0"/>
          <w:numId w:val="7"/>
        </w:numPr>
        <w:tabs>
          <w:tab w:val="left" w:pos="426"/>
        </w:tabs>
        <w:spacing w:after="0" w:line="360" w:lineRule="auto"/>
        <w:ind w:left="0" w:firstLine="0"/>
        <w:jc w:val="both"/>
        <w:rPr>
          <w:rFonts w:ascii="Times New Roman" w:hAnsi="Times New Roman"/>
          <w:sz w:val="24"/>
          <w:szCs w:val="24"/>
        </w:rPr>
      </w:pPr>
      <w:r w:rsidRPr="00594D07">
        <w:rPr>
          <w:rFonts w:ascii="Times New Roman" w:eastAsia="Times New Roman" w:hAnsi="Times New Roman"/>
          <w:color w:val="000000"/>
          <w:sz w:val="24"/>
          <w:szCs w:val="24"/>
        </w:rPr>
        <w:t xml:space="preserve">Dieliūnų k., Dieliūnų g. (VL 8351), </w:t>
      </w:r>
    </w:p>
    <w:p w14:paraId="63894DBA" w14:textId="77777777" w:rsidR="009A464D" w:rsidRPr="00594D07" w:rsidRDefault="007D161C" w:rsidP="000164CF">
      <w:pPr>
        <w:pStyle w:val="Sraopastraipa"/>
        <w:numPr>
          <w:ilvl w:val="0"/>
          <w:numId w:val="7"/>
        </w:numPr>
        <w:tabs>
          <w:tab w:val="left" w:pos="426"/>
        </w:tabs>
        <w:spacing w:after="0" w:line="360" w:lineRule="auto"/>
        <w:ind w:left="0" w:firstLine="0"/>
        <w:jc w:val="both"/>
        <w:rPr>
          <w:rFonts w:ascii="Times New Roman" w:hAnsi="Times New Roman"/>
          <w:sz w:val="24"/>
          <w:szCs w:val="24"/>
        </w:rPr>
      </w:pPr>
      <w:r w:rsidRPr="00594D07">
        <w:rPr>
          <w:rFonts w:ascii="Times New Roman" w:eastAsia="Times New Roman" w:hAnsi="Times New Roman"/>
          <w:color w:val="000000"/>
          <w:sz w:val="24"/>
          <w:szCs w:val="24"/>
        </w:rPr>
        <w:t xml:space="preserve">Palubėliai-Kuosinė (VL 1707), </w:t>
      </w:r>
    </w:p>
    <w:p w14:paraId="63894DBB" w14:textId="77777777" w:rsidR="009A464D" w:rsidRPr="00594D07" w:rsidRDefault="007D161C" w:rsidP="000164CF">
      <w:pPr>
        <w:pStyle w:val="Sraopastraipa"/>
        <w:numPr>
          <w:ilvl w:val="0"/>
          <w:numId w:val="7"/>
        </w:numPr>
        <w:tabs>
          <w:tab w:val="left" w:pos="426"/>
        </w:tabs>
        <w:spacing w:after="0" w:line="360" w:lineRule="auto"/>
        <w:ind w:left="0" w:firstLine="0"/>
        <w:jc w:val="both"/>
        <w:rPr>
          <w:rFonts w:ascii="Times New Roman" w:hAnsi="Times New Roman"/>
          <w:sz w:val="24"/>
          <w:szCs w:val="24"/>
        </w:rPr>
      </w:pPr>
      <w:r w:rsidRPr="00594D07">
        <w:rPr>
          <w:rFonts w:ascii="Times New Roman" w:hAnsi="Times New Roman"/>
          <w:sz w:val="24"/>
          <w:szCs w:val="24"/>
        </w:rPr>
        <w:t>Gatvė jungianti Pakinės g. ir Vilnelės g. (VL8302),</w:t>
      </w:r>
    </w:p>
    <w:p w14:paraId="63894DBC" w14:textId="77777777" w:rsidR="009A464D" w:rsidRPr="00594D07" w:rsidRDefault="007D161C" w:rsidP="000164CF">
      <w:pPr>
        <w:pStyle w:val="Sraopastraipa"/>
        <w:numPr>
          <w:ilvl w:val="0"/>
          <w:numId w:val="7"/>
        </w:numPr>
        <w:tabs>
          <w:tab w:val="left" w:pos="426"/>
        </w:tabs>
        <w:spacing w:after="0" w:line="360" w:lineRule="auto"/>
        <w:ind w:left="0" w:firstLine="0"/>
        <w:jc w:val="both"/>
        <w:rPr>
          <w:rFonts w:ascii="Times New Roman" w:hAnsi="Times New Roman"/>
          <w:sz w:val="24"/>
          <w:szCs w:val="24"/>
        </w:rPr>
      </w:pPr>
      <w:r w:rsidRPr="00594D07">
        <w:rPr>
          <w:rFonts w:ascii="Times New Roman" w:eastAsia="Times New Roman" w:hAnsi="Times New Roman"/>
          <w:color w:val="000000"/>
          <w:sz w:val="24"/>
          <w:szCs w:val="24"/>
        </w:rPr>
        <w:t>Sadūniškių k., Rugių g. (VL8381),</w:t>
      </w:r>
    </w:p>
    <w:p w14:paraId="63894DBD" w14:textId="77777777" w:rsidR="009A464D" w:rsidRPr="00594D07" w:rsidRDefault="007D161C" w:rsidP="000164CF">
      <w:pPr>
        <w:pStyle w:val="Sraopastraipa"/>
        <w:numPr>
          <w:ilvl w:val="0"/>
          <w:numId w:val="7"/>
        </w:numPr>
        <w:tabs>
          <w:tab w:val="left" w:pos="426"/>
        </w:tabs>
        <w:spacing w:after="0" w:line="360" w:lineRule="auto"/>
        <w:ind w:left="0" w:firstLine="0"/>
        <w:jc w:val="both"/>
        <w:rPr>
          <w:rFonts w:ascii="Times New Roman" w:hAnsi="Times New Roman"/>
          <w:sz w:val="24"/>
          <w:szCs w:val="24"/>
        </w:rPr>
      </w:pPr>
      <w:r w:rsidRPr="00594D07">
        <w:rPr>
          <w:rFonts w:ascii="Times New Roman" w:hAnsi="Times New Roman"/>
          <w:sz w:val="24"/>
          <w:szCs w:val="24"/>
        </w:rPr>
        <w:t>Privažiuojamasis kelias nuo kelio VL8353 iki kelio VL3541 (VL1734),</w:t>
      </w:r>
    </w:p>
    <w:p w14:paraId="63894DBE" w14:textId="77777777" w:rsidR="009A464D" w:rsidRDefault="007D161C" w:rsidP="000164CF">
      <w:pPr>
        <w:pStyle w:val="Sraopastraipa"/>
        <w:numPr>
          <w:ilvl w:val="0"/>
          <w:numId w:val="7"/>
        </w:numPr>
        <w:tabs>
          <w:tab w:val="left" w:pos="426"/>
        </w:tabs>
        <w:spacing w:after="0" w:line="360" w:lineRule="auto"/>
        <w:ind w:left="0" w:firstLine="0"/>
        <w:jc w:val="both"/>
      </w:pPr>
      <w:r w:rsidRPr="00594D07">
        <w:rPr>
          <w:rFonts w:ascii="Times New Roman" w:hAnsi="Times New Roman"/>
          <w:sz w:val="24"/>
          <w:szCs w:val="24"/>
        </w:rPr>
        <w:t>Mažosios Kuosinės k., Šaltinėlio g. (VL8388),</w:t>
      </w:r>
    </w:p>
    <w:p w14:paraId="63894DBF" w14:textId="77777777" w:rsidR="009A464D" w:rsidRPr="00594D07" w:rsidRDefault="007D161C" w:rsidP="000164CF">
      <w:pPr>
        <w:pStyle w:val="Sraopastraipa"/>
        <w:numPr>
          <w:ilvl w:val="0"/>
          <w:numId w:val="7"/>
        </w:numPr>
        <w:tabs>
          <w:tab w:val="left" w:pos="426"/>
        </w:tabs>
        <w:spacing w:after="0" w:line="360" w:lineRule="auto"/>
        <w:ind w:left="0" w:firstLine="0"/>
        <w:rPr>
          <w:rFonts w:ascii="Times New Roman" w:hAnsi="Times New Roman"/>
          <w:sz w:val="24"/>
          <w:szCs w:val="24"/>
        </w:rPr>
      </w:pPr>
      <w:r w:rsidRPr="00594D07">
        <w:rPr>
          <w:rFonts w:ascii="Times New Roman" w:hAnsi="Times New Roman"/>
          <w:sz w:val="24"/>
          <w:szCs w:val="24"/>
        </w:rPr>
        <w:t>Kalvelių k., Margių g. šaligatvio įrengimas (nuo Margių g. žiedo iki Kalvelių „Aušros“ gimnazijos),</w:t>
      </w:r>
    </w:p>
    <w:p w14:paraId="63894DC0" w14:textId="77777777" w:rsidR="009A464D" w:rsidRPr="00594D07" w:rsidRDefault="007D161C" w:rsidP="000164CF">
      <w:pPr>
        <w:pStyle w:val="Sraopastraipa"/>
        <w:numPr>
          <w:ilvl w:val="0"/>
          <w:numId w:val="7"/>
        </w:numPr>
        <w:tabs>
          <w:tab w:val="left" w:pos="426"/>
        </w:tabs>
        <w:spacing w:after="0" w:line="360" w:lineRule="auto"/>
        <w:ind w:left="0" w:firstLine="0"/>
        <w:rPr>
          <w:rFonts w:ascii="Times New Roman" w:hAnsi="Times New Roman"/>
          <w:sz w:val="24"/>
          <w:szCs w:val="24"/>
        </w:rPr>
      </w:pPr>
      <w:r w:rsidRPr="00594D07">
        <w:rPr>
          <w:rFonts w:ascii="Times New Roman" w:hAnsi="Times New Roman"/>
          <w:sz w:val="24"/>
          <w:szCs w:val="24"/>
        </w:rPr>
        <w:t>Ropėnų k., Ropėnų g. kelio atitvaro įrengimas ir kt.</w:t>
      </w:r>
    </w:p>
    <w:p w14:paraId="63894DC1" w14:textId="3621EAC5" w:rsidR="009A464D" w:rsidRDefault="007D161C" w:rsidP="000164CF">
      <w:pPr>
        <w:spacing w:after="0" w:line="360" w:lineRule="auto"/>
        <w:ind w:firstLine="426"/>
        <w:jc w:val="both"/>
        <w:rPr>
          <w:rFonts w:ascii="Times New Roman" w:hAnsi="Times New Roman"/>
          <w:sz w:val="24"/>
          <w:szCs w:val="24"/>
        </w:rPr>
      </w:pPr>
      <w:r>
        <w:rPr>
          <w:rFonts w:ascii="Times New Roman" w:hAnsi="Times New Roman"/>
          <w:sz w:val="24"/>
          <w:szCs w:val="24"/>
        </w:rPr>
        <w:t>2025 m. seniūnija organizavo Vilniaus g. 1A, Kalvelių k. esančios Rožinio koplyčios atnaujinimo darbus. Darbų metu buvo paklotos naujos tako trinkelės, nudažytas kryžius ir šalia esančios figūros, pasodinti nauji augalai ir gėlės, suformuoti gėlynai, sutvarkyta veja, pasėta žolė, išlyginta žemė.</w:t>
      </w:r>
    </w:p>
    <w:p w14:paraId="5D009FF2" w14:textId="77777777" w:rsidR="00594D07" w:rsidRDefault="007D161C" w:rsidP="000164CF">
      <w:pPr>
        <w:spacing w:after="0" w:line="360" w:lineRule="auto"/>
        <w:ind w:firstLine="720"/>
        <w:jc w:val="both"/>
        <w:rPr>
          <w:rFonts w:ascii="Times New Roman" w:hAnsi="Times New Roman"/>
          <w:sz w:val="24"/>
          <w:szCs w:val="24"/>
        </w:rPr>
      </w:pPr>
      <w:r>
        <w:rPr>
          <w:rFonts w:ascii="Times New Roman" w:hAnsi="Times New Roman"/>
          <w:sz w:val="24"/>
          <w:szCs w:val="24"/>
        </w:rPr>
        <w:t>Šumsko mstl., Mėnulio g. esančiose kapinėse buvo pastatytas sargo namelis. Taip pat kapinių teritorijoje pastatyti biotualetai, kurie pagerino lankytojų patogumą, ypač per šventes ir atmintinas dienas, kai sulaukiama didesnio žmonių skaičiaus.</w:t>
      </w:r>
    </w:p>
    <w:p w14:paraId="14AD295D" w14:textId="77777777" w:rsidR="00594D07" w:rsidRDefault="007D161C" w:rsidP="000164CF">
      <w:pPr>
        <w:spacing w:after="0" w:line="36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Kalvelių k., Bažnyčios g. šalia Kalvelių Dievo Gailestingumo bažnyčios buvo įrengta automobilių stovėjimo aikštelė.</w:t>
      </w:r>
    </w:p>
    <w:p w14:paraId="63894DC4" w14:textId="39FC0734" w:rsidR="009A464D" w:rsidRDefault="007D161C" w:rsidP="000164CF">
      <w:pPr>
        <w:spacing w:after="0" w:line="36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2025 m.</w:t>
      </w:r>
      <w:r>
        <w:t xml:space="preserve"> </w:t>
      </w:r>
      <w:r>
        <w:rPr>
          <w:rFonts w:ascii="Times New Roman" w:eastAsia="Times New Roman" w:hAnsi="Times New Roman"/>
          <w:color w:val="000000"/>
          <w:sz w:val="24"/>
          <w:szCs w:val="24"/>
          <w:lang w:eastAsia="lt-LT"/>
        </w:rPr>
        <w:t xml:space="preserve">visuomeninės paskirties žemės sklypų šienavimui buvo įsigytas naujas vejos traktorius, siekiant užtikrinti nuolatinę ir kokybišką viešųjų erdvių priežiūrą. </w:t>
      </w:r>
    </w:p>
    <w:p w14:paraId="63894DC5" w14:textId="77777777" w:rsidR="009A464D" w:rsidRDefault="007D161C" w:rsidP="000164CF">
      <w:pPr>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r>
    </w:p>
    <w:p w14:paraId="63894DC6" w14:textId="77777777" w:rsidR="009A464D" w:rsidRDefault="007D161C" w:rsidP="000164CF">
      <w:pPr>
        <w:spacing w:after="0" w:line="360" w:lineRule="auto"/>
        <w:jc w:val="both"/>
      </w:pPr>
      <w:r>
        <w:rPr>
          <w:rFonts w:ascii="Times New Roman" w:hAnsi="Times New Roman"/>
          <w:b/>
          <w:bCs/>
          <w:sz w:val="24"/>
          <w:szCs w:val="24"/>
        </w:rPr>
        <w:t>2.3. Kita veikla</w:t>
      </w:r>
    </w:p>
    <w:p w14:paraId="63894DC7" w14:textId="654942F7" w:rsidR="009A464D" w:rsidRPr="00594D07" w:rsidRDefault="00594D07" w:rsidP="000164CF">
      <w:pPr>
        <w:pStyle w:val="Sraopastraipa"/>
        <w:numPr>
          <w:ilvl w:val="0"/>
          <w:numId w:val="9"/>
        </w:numPr>
        <w:spacing w:after="0" w:line="360" w:lineRule="auto"/>
        <w:jc w:val="both"/>
        <w:rPr>
          <w:rFonts w:ascii="Times New Roman" w:hAnsi="Times New Roman"/>
          <w:sz w:val="24"/>
          <w:szCs w:val="24"/>
        </w:rPr>
      </w:pPr>
      <w:r>
        <w:rPr>
          <w:rFonts w:ascii="Times New Roman" w:eastAsia="Times New Roman" w:hAnsi="Times New Roman"/>
          <w:sz w:val="24"/>
          <w:szCs w:val="24"/>
        </w:rPr>
        <w:t xml:space="preserve"> </w:t>
      </w:r>
      <w:r w:rsidRPr="00594D07">
        <w:rPr>
          <w:rFonts w:ascii="Times New Roman" w:eastAsia="Times New Roman" w:hAnsi="Times New Roman"/>
          <w:sz w:val="24"/>
          <w:szCs w:val="24"/>
        </w:rPr>
        <w:t>metais</w:t>
      </w:r>
      <w:r w:rsidR="007D161C" w:rsidRPr="00594D07">
        <w:rPr>
          <w:rFonts w:ascii="Times New Roman" w:hAnsi="Times New Roman"/>
          <w:sz w:val="24"/>
          <w:szCs w:val="24"/>
        </w:rPr>
        <w:t xml:space="preserve"> seniūnijoje buvo įgyvendinti ne tik suplanuoti, bet ir kiti svarbūs darbai.</w:t>
      </w:r>
    </w:p>
    <w:p w14:paraId="63894DC8" w14:textId="77777777" w:rsidR="009A464D" w:rsidRDefault="007D161C" w:rsidP="000164CF">
      <w:pPr>
        <w:spacing w:after="0" w:line="360" w:lineRule="auto"/>
        <w:jc w:val="both"/>
        <w:rPr>
          <w:rFonts w:ascii="Times New Roman" w:hAnsi="Times New Roman"/>
          <w:sz w:val="24"/>
          <w:szCs w:val="24"/>
        </w:rPr>
      </w:pPr>
      <w:bookmarkStart w:id="0" w:name="_Hlk222995095"/>
      <w:r>
        <w:rPr>
          <w:rFonts w:ascii="Times New Roman" w:hAnsi="Times New Roman"/>
          <w:b/>
          <w:bCs/>
          <w:i/>
          <w:iCs/>
          <w:sz w:val="24"/>
          <w:szCs w:val="24"/>
        </w:rPr>
        <w:t>2.3.1</w:t>
      </w:r>
      <w:bookmarkEnd w:id="0"/>
      <w:r>
        <w:rPr>
          <w:rFonts w:ascii="Times New Roman" w:hAnsi="Times New Roman"/>
          <w:b/>
          <w:bCs/>
          <w:i/>
          <w:iCs/>
          <w:sz w:val="24"/>
          <w:szCs w:val="24"/>
        </w:rPr>
        <w:t>. Žemės sklypų priežiūra ir tvarkymas</w:t>
      </w:r>
    </w:p>
    <w:p w14:paraId="63894DC9" w14:textId="77777777" w:rsidR="009A464D" w:rsidRDefault="007D161C" w:rsidP="000164CF">
      <w:pPr>
        <w:spacing w:after="0" w:line="360" w:lineRule="auto"/>
        <w:ind w:firstLine="360"/>
        <w:jc w:val="both"/>
        <w:rPr>
          <w:rFonts w:ascii="Times New Roman" w:hAnsi="Times New Roman"/>
          <w:sz w:val="24"/>
          <w:szCs w:val="24"/>
        </w:rPr>
      </w:pPr>
      <w:r>
        <w:rPr>
          <w:rFonts w:ascii="Times New Roman" w:hAnsi="Times New Roman"/>
          <w:sz w:val="24"/>
          <w:szCs w:val="24"/>
        </w:rPr>
        <w:t xml:space="preserve">1. </w:t>
      </w:r>
      <w:bookmarkStart w:id="1" w:name="_Hlk222929979"/>
      <w:r>
        <w:rPr>
          <w:rFonts w:ascii="Times New Roman" w:hAnsi="Times New Roman"/>
          <w:sz w:val="24"/>
          <w:szCs w:val="24"/>
        </w:rPr>
        <w:t xml:space="preserve">Kalvelių k., Sodų g. 26 </w:t>
      </w:r>
      <w:bookmarkEnd w:id="1"/>
      <w:r>
        <w:rPr>
          <w:rFonts w:ascii="Times New Roman" w:hAnsi="Times New Roman"/>
          <w:sz w:val="24"/>
          <w:szCs w:val="24"/>
        </w:rPr>
        <w:t xml:space="preserve">kraštovaizdžio sutvarkymas (įrengta automobilių stovėjimo aikštelė, lauko scena, takeliai su apšvietimu, vaikų žaidimo aikštelė, pastatyti suoleliai, pasodinti medeliai ir krūmai, eglė). Taip pat buvo įrengta kapiliarinė laistymo sistema ir paklotos trinkelės. </w:t>
      </w:r>
    </w:p>
    <w:p w14:paraId="63894DCA" w14:textId="77777777" w:rsidR="009A464D" w:rsidRDefault="007D161C" w:rsidP="000164CF">
      <w:pPr>
        <w:spacing w:after="0" w:line="360" w:lineRule="auto"/>
        <w:ind w:firstLine="360"/>
        <w:jc w:val="both"/>
      </w:pPr>
      <w:r>
        <w:rPr>
          <w:rFonts w:ascii="Times New Roman" w:hAnsi="Times New Roman"/>
          <w:sz w:val="24"/>
          <w:szCs w:val="24"/>
        </w:rPr>
        <w:t>2. Kalvelių k., Bažnyčios g. 7A žemės sklypo sutvarkymas (išlygintas sklypas, pasodinti medeliai ir krūmai);</w:t>
      </w:r>
    </w:p>
    <w:p w14:paraId="63894DCB" w14:textId="77777777" w:rsidR="009A464D" w:rsidRDefault="007D161C" w:rsidP="000164CF">
      <w:pPr>
        <w:spacing w:after="0" w:line="360" w:lineRule="auto"/>
        <w:ind w:firstLine="360"/>
        <w:jc w:val="both"/>
      </w:pPr>
      <w:r>
        <w:rPr>
          <w:rFonts w:ascii="Times New Roman" w:hAnsi="Times New Roman"/>
          <w:sz w:val="24"/>
          <w:szCs w:val="24"/>
        </w:rPr>
        <w:t xml:space="preserve">3. Vindžiūnų k. ir  D. Kuosinės k. neveikiančių kapinių sutvarkymas </w:t>
      </w:r>
      <w:bookmarkStart w:id="2" w:name="_Hlk222906891"/>
      <w:r>
        <w:rPr>
          <w:rFonts w:ascii="Times New Roman" w:hAnsi="Times New Roman"/>
          <w:sz w:val="24"/>
          <w:szCs w:val="24"/>
        </w:rPr>
        <w:t>(iškirsti ir išvežti menkaverčiai medžiai ir krūmai)</w:t>
      </w:r>
      <w:bookmarkEnd w:id="2"/>
      <w:r>
        <w:rPr>
          <w:rFonts w:ascii="Times New Roman" w:hAnsi="Times New Roman"/>
          <w:sz w:val="24"/>
          <w:szCs w:val="24"/>
        </w:rPr>
        <w:t>;</w:t>
      </w:r>
      <w:r>
        <w:rPr>
          <w:rFonts w:ascii="Times New Roman" w:hAnsi="Times New Roman"/>
          <w:sz w:val="24"/>
          <w:szCs w:val="24"/>
        </w:rPr>
        <w:tab/>
      </w:r>
    </w:p>
    <w:p w14:paraId="63894DCC" w14:textId="77777777" w:rsidR="009A464D" w:rsidRDefault="007D161C" w:rsidP="000164CF">
      <w:pPr>
        <w:spacing w:after="0" w:line="360" w:lineRule="auto"/>
        <w:ind w:firstLine="360"/>
        <w:jc w:val="both"/>
        <w:rPr>
          <w:rFonts w:ascii="Times New Roman" w:hAnsi="Times New Roman"/>
          <w:sz w:val="24"/>
          <w:szCs w:val="24"/>
        </w:rPr>
      </w:pPr>
      <w:r>
        <w:rPr>
          <w:rFonts w:ascii="Times New Roman" w:hAnsi="Times New Roman"/>
          <w:sz w:val="24"/>
          <w:szCs w:val="24"/>
        </w:rPr>
        <w:t>4. Kenos k., Vilnelės g. 35A žemės sklypo sutvarkymas (iškirsti ir išvežti menkaverčiai medžiai ir krūmai).</w:t>
      </w:r>
    </w:p>
    <w:p w14:paraId="63894DCD" w14:textId="77777777" w:rsidR="009A464D" w:rsidRDefault="007D161C" w:rsidP="000164CF">
      <w:pPr>
        <w:spacing w:after="0" w:line="360" w:lineRule="auto"/>
        <w:jc w:val="both"/>
        <w:rPr>
          <w:rFonts w:ascii="Times New Roman" w:hAnsi="Times New Roman"/>
          <w:sz w:val="24"/>
          <w:szCs w:val="24"/>
        </w:rPr>
      </w:pPr>
      <w:bookmarkStart w:id="3" w:name="_Hlk222995135"/>
      <w:r>
        <w:rPr>
          <w:rFonts w:ascii="Times New Roman" w:hAnsi="Times New Roman"/>
          <w:b/>
          <w:bCs/>
          <w:i/>
          <w:iCs/>
          <w:sz w:val="24"/>
          <w:szCs w:val="24"/>
        </w:rPr>
        <w:t xml:space="preserve">2.3.2. </w:t>
      </w:r>
      <w:bookmarkEnd w:id="3"/>
      <w:r>
        <w:rPr>
          <w:rFonts w:ascii="Times New Roman" w:hAnsi="Times New Roman"/>
          <w:b/>
          <w:bCs/>
          <w:i/>
          <w:iCs/>
          <w:sz w:val="24"/>
          <w:szCs w:val="24"/>
        </w:rPr>
        <w:t>Kelių remontas ir priežiūra</w:t>
      </w:r>
    </w:p>
    <w:p w14:paraId="63894DCE" w14:textId="77777777" w:rsidR="009A464D" w:rsidRDefault="007D161C" w:rsidP="000164CF">
      <w:pPr>
        <w:spacing w:after="0" w:line="360" w:lineRule="auto"/>
        <w:ind w:firstLine="360"/>
        <w:jc w:val="both"/>
      </w:pPr>
      <w:r>
        <w:rPr>
          <w:rFonts w:ascii="Times New Roman" w:hAnsi="Times New Roman"/>
          <w:sz w:val="24"/>
          <w:szCs w:val="24"/>
        </w:rPr>
        <w:t>Seniūnija, atsižvelgdama į gyventojų poreikius ir gautus prašymus, organizavo bei įgyvendino kelių (ar atskirų jų atkarpų) remonto ir priežiūros darbus:</w:t>
      </w:r>
    </w:p>
    <w:p w14:paraId="63894DCF" w14:textId="77777777" w:rsidR="009A464D" w:rsidRPr="00594D07" w:rsidRDefault="007D161C" w:rsidP="000164CF">
      <w:pPr>
        <w:pStyle w:val="Sraopastraipa"/>
        <w:numPr>
          <w:ilvl w:val="0"/>
          <w:numId w:val="10"/>
        </w:numPr>
        <w:tabs>
          <w:tab w:val="left" w:pos="709"/>
        </w:tabs>
        <w:spacing w:after="0" w:line="360" w:lineRule="auto"/>
        <w:ind w:left="0" w:firstLine="426"/>
        <w:jc w:val="both"/>
        <w:rPr>
          <w:rFonts w:ascii="Times New Roman" w:hAnsi="Times New Roman"/>
          <w:sz w:val="24"/>
          <w:szCs w:val="24"/>
        </w:rPr>
      </w:pPr>
      <w:r w:rsidRPr="00594D07">
        <w:rPr>
          <w:rFonts w:ascii="Times New Roman" w:hAnsi="Times New Roman"/>
          <w:sz w:val="24"/>
          <w:szCs w:val="24"/>
        </w:rPr>
        <w:t>Kalvelių k., Žaliašilio g. (prie daugiabučių namų Nr. 17 ir 19) kelio dangos remontas;</w:t>
      </w:r>
    </w:p>
    <w:p w14:paraId="63894DD0" w14:textId="2C3CBA4B" w:rsidR="009A464D" w:rsidRDefault="007D161C" w:rsidP="000164CF">
      <w:pPr>
        <w:pStyle w:val="Sraopastraipa"/>
        <w:numPr>
          <w:ilvl w:val="0"/>
          <w:numId w:val="10"/>
        </w:numPr>
        <w:tabs>
          <w:tab w:val="left" w:pos="709"/>
        </w:tabs>
        <w:spacing w:after="0" w:line="360" w:lineRule="auto"/>
        <w:ind w:left="0" w:firstLine="426"/>
        <w:jc w:val="both"/>
      </w:pPr>
      <w:r w:rsidRPr="00594D07">
        <w:rPr>
          <w:rFonts w:ascii="Times New Roman" w:hAnsi="Times New Roman"/>
          <w:sz w:val="24"/>
          <w:szCs w:val="24"/>
        </w:rPr>
        <w:t>Kalabariškių k., Tabolino g., Kalabariškių k., Kalabariškių g., Leoniškių k., D. Kuosinės g., Vindžiūnų k., Užkalnių g., Pakenės k., Kranto g., Žvėryno k., Santakų k., Žvėryno g. Norvaišų k., Norvaišų g., Kalabariškių k., Žalioji g., Dunojų k., Šumsko mstl., Miežniūnų g., Šumsko mstl., M. Šumskio g., Šumsko mstl., Mėnulio g., Kalvelių k., Sodų g., Šumsko mstl., Sodo g., Šumsko mstl., M. Volskio g., Šumsko mstl., Gegužės g. kelio dangos remontas ypač pažeistose gatvių atkarpose (pavasario polaidžio padarinių šalinimas);</w:t>
      </w:r>
    </w:p>
    <w:p w14:paraId="63894DD1" w14:textId="77777777" w:rsidR="009A464D" w:rsidRPr="00594D07" w:rsidRDefault="007D161C" w:rsidP="000164CF">
      <w:pPr>
        <w:pStyle w:val="Sraopastraipa"/>
        <w:numPr>
          <w:ilvl w:val="0"/>
          <w:numId w:val="10"/>
        </w:numPr>
        <w:tabs>
          <w:tab w:val="left" w:pos="709"/>
        </w:tabs>
        <w:spacing w:after="0" w:line="360" w:lineRule="auto"/>
        <w:ind w:left="0" w:firstLine="426"/>
        <w:jc w:val="both"/>
        <w:rPr>
          <w:rFonts w:ascii="Times New Roman" w:hAnsi="Times New Roman"/>
          <w:sz w:val="24"/>
          <w:szCs w:val="24"/>
        </w:rPr>
      </w:pPr>
      <w:r w:rsidRPr="00594D07">
        <w:rPr>
          <w:rFonts w:ascii="Times New Roman" w:hAnsi="Times New Roman"/>
          <w:sz w:val="24"/>
          <w:szCs w:val="24"/>
        </w:rPr>
        <w:t>Pakenės k., Pakinės g. greičio mažinimo kalnelio įrengimas;</w:t>
      </w:r>
    </w:p>
    <w:p w14:paraId="63894DD2" w14:textId="77777777" w:rsidR="009A464D" w:rsidRDefault="007D161C" w:rsidP="000164CF">
      <w:pPr>
        <w:pStyle w:val="Sraopastraipa"/>
        <w:numPr>
          <w:ilvl w:val="0"/>
          <w:numId w:val="10"/>
        </w:numPr>
        <w:tabs>
          <w:tab w:val="left" w:pos="709"/>
        </w:tabs>
        <w:spacing w:after="0" w:line="360" w:lineRule="auto"/>
        <w:ind w:left="0" w:firstLine="426"/>
        <w:jc w:val="both"/>
      </w:pPr>
      <w:r w:rsidRPr="00594D07">
        <w:rPr>
          <w:rFonts w:ascii="Times New Roman" w:hAnsi="Times New Roman"/>
          <w:sz w:val="24"/>
          <w:szCs w:val="24"/>
        </w:rPr>
        <w:t>Kalvelių k., Jaunimo g. infiltracinio šulinio įrengimas.</w:t>
      </w:r>
    </w:p>
    <w:p w14:paraId="63894DD5" w14:textId="77777777" w:rsidR="009A464D" w:rsidRDefault="007D161C" w:rsidP="000164CF">
      <w:pPr>
        <w:spacing w:after="0" w:line="360" w:lineRule="auto"/>
        <w:jc w:val="both"/>
        <w:rPr>
          <w:rFonts w:ascii="Times New Roman" w:hAnsi="Times New Roman"/>
          <w:b/>
          <w:bCs/>
          <w:i/>
          <w:iCs/>
          <w:sz w:val="24"/>
          <w:szCs w:val="24"/>
        </w:rPr>
      </w:pPr>
      <w:bookmarkStart w:id="4" w:name="_Hlk222995232"/>
      <w:r>
        <w:rPr>
          <w:rFonts w:ascii="Times New Roman" w:hAnsi="Times New Roman"/>
          <w:b/>
          <w:bCs/>
          <w:i/>
          <w:iCs/>
          <w:sz w:val="24"/>
          <w:szCs w:val="24"/>
        </w:rPr>
        <w:t xml:space="preserve">2.3.3. </w:t>
      </w:r>
      <w:bookmarkEnd w:id="4"/>
      <w:r>
        <w:rPr>
          <w:rFonts w:ascii="Times New Roman" w:hAnsi="Times New Roman"/>
          <w:b/>
          <w:bCs/>
          <w:i/>
          <w:iCs/>
          <w:sz w:val="24"/>
          <w:szCs w:val="24"/>
        </w:rPr>
        <w:t>Kadastriniai matavimai ir projektai</w:t>
      </w:r>
    </w:p>
    <w:p w14:paraId="63894DD6" w14:textId="77777777" w:rsidR="009A464D" w:rsidRDefault="007D161C" w:rsidP="000164CF">
      <w:pPr>
        <w:spacing w:after="0" w:line="360" w:lineRule="auto"/>
        <w:ind w:firstLine="426"/>
        <w:jc w:val="both"/>
        <w:rPr>
          <w:rFonts w:ascii="Times New Roman" w:hAnsi="Times New Roman"/>
          <w:sz w:val="24"/>
          <w:szCs w:val="24"/>
        </w:rPr>
      </w:pPr>
      <w:r>
        <w:rPr>
          <w:rFonts w:ascii="Times New Roman" w:hAnsi="Times New Roman"/>
          <w:sz w:val="24"/>
          <w:szCs w:val="24"/>
        </w:rPr>
        <w:t>Atsižvelgiant į Šumsko pagrindinės mokyklos bendruomenės prašymą 2025 m. buvo parengtas pėsčiųjų tako vedančio nuo mokyklos link Jaunimo g. apšvietimo projektas ir topografinis planas.</w:t>
      </w:r>
    </w:p>
    <w:p w14:paraId="63894DD7" w14:textId="77777777" w:rsidR="009A464D" w:rsidRDefault="007D161C" w:rsidP="000164CF">
      <w:pPr>
        <w:spacing w:after="0" w:line="360" w:lineRule="auto"/>
        <w:ind w:firstLine="426"/>
        <w:jc w:val="both"/>
        <w:rPr>
          <w:rFonts w:ascii="Times New Roman" w:hAnsi="Times New Roman"/>
          <w:color w:val="EE0000"/>
          <w:sz w:val="24"/>
          <w:szCs w:val="24"/>
        </w:rPr>
      </w:pPr>
      <w:r>
        <w:rPr>
          <w:rFonts w:ascii="Times New Roman" w:hAnsi="Times New Roman"/>
          <w:sz w:val="24"/>
          <w:szCs w:val="24"/>
        </w:rPr>
        <w:t>2025 m. buvo parengti naujų apšvietimo tinklų įrengimo projektai šių kelių atkarpose: Kenos k., Smėlio g., Kenos k., Vilnelės g.  prie valstybinės reikšmės krašto kelio Nr. 101 Vilnius-Šumskas, Kuosinės k. prie rajoninio kelio Nr. 5225 Mūrininkai-Kena.</w:t>
      </w:r>
    </w:p>
    <w:p w14:paraId="63894DD8" w14:textId="0556839F" w:rsidR="009A464D" w:rsidRDefault="007D161C" w:rsidP="000164CF">
      <w:pPr>
        <w:spacing w:after="0" w:line="360" w:lineRule="auto"/>
        <w:ind w:firstLine="426"/>
        <w:jc w:val="both"/>
        <w:rPr>
          <w:rFonts w:ascii="Times New Roman" w:hAnsi="Times New Roman"/>
          <w:sz w:val="24"/>
          <w:szCs w:val="24"/>
        </w:rPr>
      </w:pPr>
      <w:r>
        <w:rPr>
          <w:rFonts w:ascii="Times New Roman" w:hAnsi="Times New Roman"/>
          <w:sz w:val="24"/>
          <w:szCs w:val="24"/>
        </w:rPr>
        <w:t xml:space="preserve">Seniūnija, siekdama užtikrinti visuomeninės paskirties žemės sklypų tinkamą naudojimą bei teisinį įregistravimą Nekilnojamojo turto registre, inicijavo ir atliko šių sklypų kadastrinius matavimus: Kalvelių k., Sodų g. 36A, Kenos k., K. Šupo g. Taip pat buvo parengti </w:t>
      </w:r>
      <w:bookmarkStart w:id="5" w:name="_Hlk223005148"/>
      <w:r>
        <w:rPr>
          <w:rFonts w:ascii="Times New Roman" w:hAnsi="Times New Roman"/>
          <w:sz w:val="24"/>
          <w:szCs w:val="24"/>
        </w:rPr>
        <w:t xml:space="preserve">Kalvelių k., </w:t>
      </w:r>
      <w:r>
        <w:rPr>
          <w:rFonts w:ascii="Times New Roman" w:hAnsi="Times New Roman"/>
          <w:sz w:val="24"/>
          <w:szCs w:val="24"/>
        </w:rPr>
        <w:lastRenderedPageBreak/>
        <w:t>Bažnyčios g., Žvejų g., Geležinkelio g.</w:t>
      </w:r>
      <w:bookmarkEnd w:id="5"/>
      <w:r>
        <w:rPr>
          <w:rFonts w:ascii="Times New Roman" w:hAnsi="Times New Roman"/>
          <w:sz w:val="24"/>
          <w:szCs w:val="24"/>
        </w:rPr>
        <w:t xml:space="preserve"> visuomenės poreikiams skirtų žemės sklypų topografiniai planai. Kalvelių k., Geležinkelio g. esančiam žemės sklypui parengtas formavimo ir pertvarkymo projektas.</w:t>
      </w:r>
    </w:p>
    <w:p w14:paraId="63894DD9" w14:textId="320B64AF" w:rsidR="009A464D" w:rsidRDefault="007D161C" w:rsidP="000164CF">
      <w:pPr>
        <w:spacing w:after="0" w:line="360" w:lineRule="auto"/>
        <w:ind w:firstLine="426"/>
        <w:jc w:val="both"/>
        <w:rPr>
          <w:rFonts w:ascii="Times New Roman" w:hAnsi="Times New Roman"/>
          <w:sz w:val="24"/>
          <w:szCs w:val="24"/>
        </w:rPr>
      </w:pPr>
      <w:r>
        <w:rPr>
          <w:rFonts w:ascii="Times New Roman" w:hAnsi="Times New Roman"/>
          <w:sz w:val="24"/>
          <w:szCs w:val="24"/>
        </w:rPr>
        <w:t xml:space="preserve">2025 m. seniūnija pradėjo žemės sklypo esančio Kalvelių k., </w:t>
      </w:r>
      <w:r w:rsidR="00594D07">
        <w:rPr>
          <w:rFonts w:ascii="Times New Roman" w:hAnsi="Times New Roman"/>
          <w:sz w:val="24"/>
          <w:szCs w:val="24"/>
        </w:rPr>
        <w:t>Š</w:t>
      </w:r>
      <w:r>
        <w:rPr>
          <w:rFonts w:ascii="Times New Roman" w:hAnsi="Times New Roman"/>
          <w:sz w:val="24"/>
          <w:szCs w:val="24"/>
        </w:rPr>
        <w:t>v. Faustinos g. priskyrimo visuomenės poreikiams procedūrą.</w:t>
      </w:r>
    </w:p>
    <w:p w14:paraId="63894DDA" w14:textId="77777777" w:rsidR="009A464D" w:rsidRDefault="007D161C" w:rsidP="000164CF">
      <w:pPr>
        <w:spacing w:after="0" w:line="360" w:lineRule="auto"/>
        <w:jc w:val="both"/>
        <w:rPr>
          <w:rFonts w:ascii="Times New Roman" w:hAnsi="Times New Roman"/>
          <w:sz w:val="24"/>
          <w:szCs w:val="24"/>
        </w:rPr>
      </w:pPr>
      <w:r>
        <w:rPr>
          <w:rFonts w:ascii="Times New Roman" w:hAnsi="Times New Roman"/>
          <w:b/>
          <w:bCs/>
          <w:i/>
          <w:iCs/>
          <w:sz w:val="24"/>
          <w:szCs w:val="24"/>
        </w:rPr>
        <w:t>2.3.5. Kapinių skaitmenizavimas</w:t>
      </w:r>
    </w:p>
    <w:p w14:paraId="63894DDB" w14:textId="77777777" w:rsidR="009A464D" w:rsidRDefault="007D161C" w:rsidP="000164CF">
      <w:pPr>
        <w:spacing w:after="0" w:line="360" w:lineRule="auto"/>
        <w:ind w:firstLine="360"/>
        <w:jc w:val="both"/>
        <w:rPr>
          <w:rFonts w:ascii="Times New Roman" w:hAnsi="Times New Roman"/>
          <w:sz w:val="24"/>
          <w:szCs w:val="24"/>
        </w:rPr>
      </w:pPr>
      <w:r>
        <w:rPr>
          <w:rFonts w:ascii="Times New Roman" w:hAnsi="Times New Roman"/>
          <w:sz w:val="24"/>
          <w:szCs w:val="24"/>
        </w:rPr>
        <w:t xml:space="preserve">Nuo 2025 m. gyventojams yra prieinamas seniūnijos teritorijoje esančių veikiančių kapinių registras, kuriame patogiai ir greitai galima rasti artimųjų kapavietes. Naudojantis registru galima pagal mirusiojo vardą ir pavardę surasti kapinių pavadinimą, kapavietės vietą, nuotraukas, koordinates. Registras yra nuolat atnaujinamas ir pildomas, todėl užtikrinamas duomenų tikslumas ir patikimumas. </w:t>
      </w:r>
    </w:p>
    <w:p w14:paraId="63894DDC" w14:textId="77777777" w:rsidR="009A464D" w:rsidRDefault="007D161C" w:rsidP="000164CF">
      <w:pPr>
        <w:spacing w:after="0" w:line="360" w:lineRule="auto"/>
        <w:jc w:val="both"/>
        <w:rPr>
          <w:rFonts w:ascii="Times New Roman" w:hAnsi="Times New Roman"/>
          <w:sz w:val="24"/>
          <w:szCs w:val="24"/>
        </w:rPr>
      </w:pPr>
      <w:r>
        <w:rPr>
          <w:rFonts w:ascii="Times New Roman" w:hAnsi="Times New Roman"/>
          <w:b/>
          <w:bCs/>
          <w:i/>
          <w:iCs/>
          <w:sz w:val="24"/>
          <w:szCs w:val="24"/>
        </w:rPr>
        <w:t>2.3.6. Sportas ir kultūra</w:t>
      </w:r>
    </w:p>
    <w:p w14:paraId="63894DDD" w14:textId="77777777" w:rsidR="009A464D" w:rsidRDefault="007D161C" w:rsidP="000164CF">
      <w:pPr>
        <w:spacing w:after="0" w:line="360" w:lineRule="auto"/>
        <w:ind w:firstLine="360"/>
        <w:jc w:val="both"/>
      </w:pPr>
      <w:r>
        <w:rPr>
          <w:rFonts w:ascii="Times New Roman" w:hAnsi="Times New Roman"/>
          <w:sz w:val="24"/>
          <w:szCs w:val="24"/>
        </w:rPr>
        <w:t xml:space="preserve">Šumsko miestelio gyventojai nuo 2025 m. gali džiaugtis naujais lauko treniruokliais, kurie įrengti siekiant skatinti aktyvų ir sveiką gyvenimo būdą. Modernūs ir saugūs įrenginiai pritaikyti įvairaus amžiaus žmonėms – nuo jaunimo iki senjorų. </w:t>
      </w:r>
    </w:p>
    <w:p w14:paraId="63894DDE" w14:textId="77777777" w:rsidR="009A464D" w:rsidRDefault="007D161C" w:rsidP="000164CF">
      <w:pPr>
        <w:spacing w:after="0" w:line="360" w:lineRule="auto"/>
        <w:ind w:firstLine="360"/>
        <w:jc w:val="both"/>
        <w:rPr>
          <w:rFonts w:ascii="Times New Roman" w:hAnsi="Times New Roman"/>
          <w:sz w:val="24"/>
          <w:szCs w:val="24"/>
        </w:rPr>
      </w:pPr>
      <w:r>
        <w:rPr>
          <w:rFonts w:ascii="Times New Roman" w:hAnsi="Times New Roman"/>
          <w:sz w:val="24"/>
          <w:szCs w:val="24"/>
        </w:rPr>
        <w:t>Gruodžio mėnesį seniūnija kartu su seniūnaičiais organizavo eglutės įžiebimo šventes Kenos k. ir Kalvelių k. bei prisidėjo prie eglutės įžiebimo šventės organizavimo Šumsko mstl.</w:t>
      </w:r>
    </w:p>
    <w:p w14:paraId="63894DDF" w14:textId="77777777" w:rsidR="009A464D" w:rsidRDefault="007D161C" w:rsidP="000164CF">
      <w:pPr>
        <w:spacing w:after="0" w:line="360" w:lineRule="auto"/>
        <w:jc w:val="both"/>
        <w:rPr>
          <w:rFonts w:ascii="Times New Roman" w:hAnsi="Times New Roman"/>
          <w:b/>
          <w:bCs/>
          <w:i/>
          <w:iCs/>
          <w:sz w:val="24"/>
          <w:szCs w:val="24"/>
        </w:rPr>
      </w:pPr>
      <w:r>
        <w:rPr>
          <w:rFonts w:ascii="Times New Roman" w:hAnsi="Times New Roman"/>
          <w:b/>
          <w:bCs/>
          <w:i/>
          <w:iCs/>
          <w:sz w:val="24"/>
          <w:szCs w:val="24"/>
        </w:rPr>
        <w:t>2.3.7. Socialinis būstas</w:t>
      </w:r>
    </w:p>
    <w:p w14:paraId="63894DE0" w14:textId="77777777" w:rsidR="009A464D" w:rsidRDefault="007D161C" w:rsidP="000164CF">
      <w:pPr>
        <w:spacing w:after="0" w:line="360" w:lineRule="auto"/>
        <w:ind w:firstLine="360"/>
        <w:jc w:val="both"/>
        <w:rPr>
          <w:rFonts w:ascii="Times New Roman" w:hAnsi="Times New Roman"/>
          <w:sz w:val="24"/>
          <w:szCs w:val="24"/>
        </w:rPr>
      </w:pPr>
      <w:r>
        <w:rPr>
          <w:rFonts w:ascii="Times New Roman" w:hAnsi="Times New Roman"/>
          <w:sz w:val="24"/>
          <w:szCs w:val="24"/>
        </w:rPr>
        <w:t>Kalvelių seniūnijos teritorijoje yra 5 savivaldybės ir 3 socialiniai būstai. Visiems būstams yra sudarytos nuomos sutartys. Per ataskaitinį laikotarpį vienas savivaldybės būstas buvo parduotas viešo aukciono būdu. Kasmet atliekama minėtų būstų apžiūra, padaroma jų fotofiksacija, surašomi apžiūros aktai.</w:t>
      </w:r>
    </w:p>
    <w:p w14:paraId="63894DE1" w14:textId="77777777" w:rsidR="009A464D" w:rsidRDefault="007D161C" w:rsidP="000164CF">
      <w:pPr>
        <w:spacing w:after="0" w:line="360" w:lineRule="auto"/>
        <w:jc w:val="both"/>
        <w:rPr>
          <w:rFonts w:ascii="Times New Roman" w:hAnsi="Times New Roman"/>
          <w:b/>
          <w:bCs/>
          <w:i/>
          <w:iCs/>
          <w:sz w:val="24"/>
          <w:szCs w:val="24"/>
        </w:rPr>
      </w:pPr>
      <w:r>
        <w:rPr>
          <w:rFonts w:ascii="Times New Roman" w:hAnsi="Times New Roman"/>
          <w:b/>
          <w:bCs/>
          <w:i/>
          <w:iCs/>
          <w:sz w:val="24"/>
          <w:szCs w:val="24"/>
        </w:rPr>
        <w:t>2.3.8. Atliekų tvarkymas</w:t>
      </w:r>
    </w:p>
    <w:p w14:paraId="63894DE2" w14:textId="77777777" w:rsidR="009A464D" w:rsidRDefault="007D161C" w:rsidP="000164CF">
      <w:pPr>
        <w:spacing w:after="0" w:line="360" w:lineRule="auto"/>
        <w:ind w:firstLine="360"/>
        <w:jc w:val="both"/>
        <w:rPr>
          <w:rFonts w:ascii="Times New Roman" w:hAnsi="Times New Roman"/>
          <w:sz w:val="24"/>
          <w:szCs w:val="24"/>
        </w:rPr>
      </w:pPr>
      <w:r>
        <w:rPr>
          <w:rFonts w:ascii="Times New Roman" w:hAnsi="Times New Roman"/>
          <w:sz w:val="24"/>
          <w:szCs w:val="24"/>
        </w:rPr>
        <w:t>Per 2025 metus į vietinės rinkliavos registrą įtraukta 16 naujų mokėtojų ir užsakyta 14 pakuočių rūšiavimo komplektų. Priimti ir išnagrinėti 393 prašymai dėl vietinės rinkliavos.</w:t>
      </w:r>
    </w:p>
    <w:p w14:paraId="63894DE3" w14:textId="77777777" w:rsidR="009A464D" w:rsidRDefault="007D161C" w:rsidP="000164CF">
      <w:pPr>
        <w:spacing w:after="0" w:line="360" w:lineRule="auto"/>
        <w:jc w:val="both"/>
        <w:rPr>
          <w:rFonts w:ascii="Times New Roman" w:hAnsi="Times New Roman"/>
          <w:sz w:val="24"/>
          <w:szCs w:val="24"/>
        </w:rPr>
      </w:pPr>
      <w:r>
        <w:rPr>
          <w:rFonts w:ascii="Times New Roman" w:hAnsi="Times New Roman"/>
          <w:b/>
          <w:bCs/>
          <w:i/>
          <w:iCs/>
          <w:sz w:val="24"/>
          <w:szCs w:val="24"/>
        </w:rPr>
        <w:t>2.3.9. Gyvūnų gerovė</w:t>
      </w:r>
    </w:p>
    <w:p w14:paraId="63894DE4" w14:textId="77777777" w:rsidR="009A464D" w:rsidRDefault="007D161C" w:rsidP="000164CF">
      <w:pPr>
        <w:spacing w:after="0" w:line="360" w:lineRule="auto"/>
        <w:ind w:firstLine="360"/>
        <w:jc w:val="both"/>
        <w:rPr>
          <w:rFonts w:ascii="Times New Roman" w:hAnsi="Times New Roman"/>
          <w:sz w:val="24"/>
          <w:szCs w:val="24"/>
        </w:rPr>
      </w:pPr>
      <w:bookmarkStart w:id="6" w:name="_Hlk223075890"/>
      <w:bookmarkEnd w:id="6"/>
      <w:r>
        <w:rPr>
          <w:rFonts w:ascii="Times New Roman" w:hAnsi="Times New Roman"/>
          <w:sz w:val="24"/>
          <w:szCs w:val="24"/>
        </w:rPr>
        <w:t>Kalvelių seniūnijoje 2025 m. buvo organizuotas gyvūnų ženklinimas (čipavimas), kuriuo metu buvo paženklinta 15 gyvūnų. Atsižvelgus į gyventojų prašymus/skundus, buvo organizuotas bešeimininkių šunų gaudimas -  iš viso sugauta 10 šunų. Taip pat sterilizuotos 8 katės ir 1 katinas.</w:t>
      </w:r>
    </w:p>
    <w:p w14:paraId="63894DE5" w14:textId="77777777" w:rsidR="009A464D" w:rsidRDefault="007D161C" w:rsidP="000164CF">
      <w:pPr>
        <w:spacing w:after="0" w:line="360" w:lineRule="auto"/>
        <w:jc w:val="both"/>
        <w:rPr>
          <w:rFonts w:ascii="Times New Roman" w:hAnsi="Times New Roman"/>
          <w:b/>
          <w:bCs/>
          <w:i/>
          <w:iCs/>
          <w:sz w:val="24"/>
          <w:szCs w:val="24"/>
        </w:rPr>
      </w:pPr>
      <w:r>
        <w:rPr>
          <w:rFonts w:ascii="Times New Roman" w:hAnsi="Times New Roman"/>
          <w:b/>
          <w:bCs/>
          <w:i/>
          <w:iCs/>
          <w:sz w:val="24"/>
          <w:szCs w:val="24"/>
        </w:rPr>
        <w:t>2.3.10. Žemės ūkis</w:t>
      </w:r>
    </w:p>
    <w:p w14:paraId="63894DE6" w14:textId="7A225E32" w:rsidR="009A464D" w:rsidRDefault="007D161C" w:rsidP="000164CF">
      <w:pPr>
        <w:spacing w:after="0" w:line="360" w:lineRule="auto"/>
        <w:ind w:firstLine="426"/>
        <w:jc w:val="both"/>
        <w:rPr>
          <w:rFonts w:ascii="Times New Roman" w:hAnsi="Times New Roman"/>
          <w:sz w:val="24"/>
          <w:szCs w:val="24"/>
        </w:rPr>
      </w:pPr>
      <w:r>
        <w:rPr>
          <w:rFonts w:ascii="Times New Roman" w:hAnsi="Times New Roman"/>
          <w:sz w:val="24"/>
          <w:szCs w:val="24"/>
        </w:rPr>
        <w:t>Kalvelių seniūnijoje registruota 206 ūkininkų ūkių. Buvo priimti 137 prašymai atnaujinti ūkininko ūkio valdų duomenis ir 142 prašymai atnaujinti ūkininko ūkių duomenis Ūkininkų ūkių registre. 2025 m. buvo priimta 120 paramų už žemės ūkio naudmenas ir kitus plotus bei ūkinius gyvūnus paraiškų, deklaruota 1387,26 ha žemės ūkio naudmenų.</w:t>
      </w:r>
    </w:p>
    <w:p w14:paraId="3A02EEB3" w14:textId="77777777" w:rsidR="00594D07" w:rsidRDefault="007D161C" w:rsidP="000164CF">
      <w:pPr>
        <w:spacing w:after="0" w:line="360" w:lineRule="auto"/>
        <w:jc w:val="both"/>
        <w:rPr>
          <w:rFonts w:ascii="Times New Roman" w:hAnsi="Times New Roman"/>
          <w:sz w:val="24"/>
          <w:szCs w:val="24"/>
        </w:rPr>
      </w:pPr>
      <w:r>
        <w:rPr>
          <w:rFonts w:ascii="Times New Roman" w:hAnsi="Times New Roman"/>
          <w:sz w:val="24"/>
          <w:szCs w:val="24"/>
        </w:rPr>
        <w:lastRenderedPageBreak/>
        <w:t>Gvozdovič ūkis konkurse „Metų ūkis 2025“ daržininkystės ūkyje pelnė garbingą I-ąją vietą. 2025 m. rugsėjo 13 d. ūkininkas Ježi Gvozdovič Derliaus šventėje buvo apdovanotas už žemės ūkio tradicijų puoselėjimą ir stiprinimą.</w:t>
      </w:r>
    </w:p>
    <w:p w14:paraId="63894DE8" w14:textId="2BEB53DA" w:rsidR="009A464D" w:rsidRDefault="007D161C" w:rsidP="000164CF">
      <w:pPr>
        <w:spacing w:after="0" w:line="360" w:lineRule="auto"/>
        <w:ind w:firstLine="567"/>
        <w:jc w:val="both"/>
        <w:rPr>
          <w:rFonts w:ascii="Times New Roman" w:eastAsia="Times New Roman" w:hAnsi="Times New Roman"/>
          <w:sz w:val="24"/>
          <w:szCs w:val="24"/>
          <w:lang w:eastAsia="lt-LT"/>
        </w:rPr>
      </w:pPr>
      <w:r>
        <w:rPr>
          <w:rFonts w:ascii="Times New Roman" w:hAnsi="Times New Roman"/>
          <w:sz w:val="24"/>
          <w:szCs w:val="24"/>
        </w:rPr>
        <w:t>Stambiausi seniūnijos teritorijoje veikiantys ūkininkai: Ježi Gvozdovič – 484,56 ha, Zbignev Pavtel – 260,11 ha, Boguslav Pavtel – 228,57 ha, Kristina Duden – 198,14 ha, Irena Stefanovič – 136,23 ha,</w:t>
      </w:r>
      <w:r>
        <w:rPr>
          <w:rFonts w:ascii="Times New Roman" w:eastAsia="Times New Roman" w:hAnsi="Times New Roman"/>
          <w:sz w:val="24"/>
          <w:szCs w:val="24"/>
          <w:lang w:eastAsia="lt-LT"/>
        </w:rPr>
        <w:t xml:space="preserve"> Viktor Korvel – 107,59 ha, Darjuš Duden – 94,14 ha, Marek Gaidukevič – 69,70 ha, Jaroslav Polinskij – 63,57 ha, Vaclav Polinskij – 56,98 ha, Mark Beliavskij - 32,99 ha.</w:t>
      </w:r>
    </w:p>
    <w:p w14:paraId="63894DE9" w14:textId="77777777" w:rsidR="009A464D" w:rsidRDefault="007D161C" w:rsidP="000164CF">
      <w:pPr>
        <w:spacing w:after="0" w:line="360" w:lineRule="auto"/>
        <w:jc w:val="both"/>
        <w:rPr>
          <w:rFonts w:ascii="Times New Roman" w:hAnsi="Times New Roman"/>
          <w:sz w:val="24"/>
          <w:szCs w:val="24"/>
        </w:rPr>
      </w:pPr>
      <w:bookmarkStart w:id="7" w:name="_Hlk223075925"/>
      <w:bookmarkEnd w:id="7"/>
      <w:r>
        <w:rPr>
          <w:rFonts w:ascii="Times New Roman" w:hAnsi="Times New Roman"/>
          <w:b/>
          <w:bCs/>
          <w:i/>
          <w:iCs/>
          <w:sz w:val="24"/>
          <w:szCs w:val="24"/>
        </w:rPr>
        <w:t>2.3.11. Bendradarbiavimas</w:t>
      </w:r>
    </w:p>
    <w:p w14:paraId="63894DEA" w14:textId="45F47301" w:rsidR="009A464D" w:rsidRDefault="007D161C" w:rsidP="000164CF">
      <w:pPr>
        <w:spacing w:after="0" w:line="360" w:lineRule="auto"/>
        <w:ind w:firstLine="567"/>
        <w:jc w:val="both"/>
        <w:rPr>
          <w:rFonts w:ascii="Times New Roman" w:hAnsi="Times New Roman"/>
          <w:sz w:val="24"/>
          <w:szCs w:val="24"/>
        </w:rPr>
      </w:pPr>
      <w:r>
        <w:rPr>
          <w:rFonts w:ascii="Times New Roman" w:hAnsi="Times New Roman"/>
          <w:sz w:val="24"/>
          <w:szCs w:val="24"/>
        </w:rPr>
        <w:t xml:space="preserve">Kalvelių seniūnija kelis dešimtmečius glaudžiai bendradarbiauja su Birkenwerder valsčiumi iš Vokietijos. 2012-08-30 buvo pasirašyta bendradarbiavimo sutartis. Pagrindinės sutarties sritys yra kultūra, švietimas, turizmas ir sportas. 2025 m. sausio 17-19 d. Kalvelių k. sporto klubo Ave.Ko nariai dalyvavo Birkenwerder sporto klubo organizuojamose draugiškose futbolo rungtynėse Vokietijoje. 2025 m. rugsėjo 13 d. Birkenwerder valsčiaus viršaitis Stephan Zimniok su delegacija lankėsi Kalvelių seniūnijoje bei dalyvavo Vilniaus rajono derliaus šventėje. </w:t>
      </w:r>
    </w:p>
    <w:p w14:paraId="63894DEB" w14:textId="6F32DDFF" w:rsidR="009A464D" w:rsidRDefault="007D161C" w:rsidP="000164CF">
      <w:pPr>
        <w:spacing w:after="0" w:line="360" w:lineRule="auto"/>
        <w:ind w:firstLine="567"/>
        <w:jc w:val="both"/>
      </w:pPr>
      <w:r>
        <w:rPr>
          <w:rFonts w:ascii="Times New Roman" w:hAnsi="Times New Roman"/>
          <w:sz w:val="24"/>
          <w:szCs w:val="24"/>
        </w:rPr>
        <w:t xml:space="preserve">2019-06-21 buvo pasirašyta bendradarbiavimo sutartis su Mstovo valsčiumi. Sutarties pasirašymo iniciatorius – </w:t>
      </w:r>
      <w:bookmarkStart w:id="8" w:name="_Hlk223081895"/>
      <w:r>
        <w:rPr>
          <w:rFonts w:ascii="Times New Roman" w:hAnsi="Times New Roman"/>
          <w:sz w:val="24"/>
          <w:szCs w:val="24"/>
        </w:rPr>
        <w:t>kunigas Ryszard Umański</w:t>
      </w:r>
      <w:bookmarkEnd w:id="8"/>
      <w:r>
        <w:rPr>
          <w:rFonts w:ascii="Times New Roman" w:hAnsi="Times New Roman"/>
          <w:sz w:val="24"/>
          <w:szCs w:val="24"/>
        </w:rPr>
        <w:t>. Kun. Ryszard iki šiol palaiko glaudžius bendradarbiavimo ryšius su Pakenės Č. Milošo pagrindine mokykla. Seniūnijoje ne vienerius metus įgyvendinama paramos akcija, kurią organizuoja kun. Ryszard kartu su patriotine draugija „Kresy". 2025 m. lapkričio mėn. seniūnijoje lankėsi minėtos draugijos nariai bei Mstovo valsčiaus viršaitis Tomasz Gęsiarz, tarybos pirmininkas Krzysztof Choryłek ir tarybos nariai, kurie atvežė maisto paramą nepasiturintiems gyventojams bei kalėdines dovanas vaikams.</w:t>
      </w:r>
    </w:p>
    <w:p w14:paraId="63894DEC" w14:textId="77777777" w:rsidR="009A464D" w:rsidRDefault="009A464D" w:rsidP="000164CF">
      <w:pPr>
        <w:spacing w:after="0" w:line="360" w:lineRule="auto"/>
        <w:jc w:val="both"/>
        <w:rPr>
          <w:rFonts w:ascii="Times New Roman" w:hAnsi="Times New Roman"/>
          <w:sz w:val="24"/>
          <w:szCs w:val="24"/>
        </w:rPr>
      </w:pPr>
    </w:p>
    <w:p w14:paraId="63894DED" w14:textId="77777777" w:rsidR="009A464D" w:rsidRDefault="009A464D" w:rsidP="000164CF">
      <w:pPr>
        <w:spacing w:after="0" w:line="360" w:lineRule="auto"/>
        <w:jc w:val="both"/>
        <w:rPr>
          <w:rFonts w:ascii="Times New Roman" w:hAnsi="Times New Roman"/>
          <w:sz w:val="24"/>
          <w:szCs w:val="24"/>
        </w:rPr>
      </w:pPr>
    </w:p>
    <w:p w14:paraId="63894DEE" w14:textId="77777777" w:rsidR="009A464D" w:rsidRDefault="007D161C" w:rsidP="000164CF">
      <w:pPr>
        <w:spacing w:line="360" w:lineRule="auto"/>
        <w:jc w:val="both"/>
        <w:rPr>
          <w:rFonts w:ascii="Times New Roman" w:hAnsi="Times New Roman"/>
          <w:sz w:val="24"/>
          <w:szCs w:val="24"/>
        </w:rPr>
        <w:sectPr w:rsidR="009A464D">
          <w:headerReference w:type="default" r:id="rId11"/>
          <w:headerReference w:type="first" r:id="rId12"/>
          <w:pgSz w:w="11906" w:h="16838"/>
          <w:pgMar w:top="1701" w:right="567" w:bottom="1134" w:left="1701" w:header="567" w:footer="0" w:gutter="0"/>
          <w:cols w:space="1296"/>
          <w:formProt w:val="0"/>
          <w:titlePg/>
          <w:docGrid w:linePitch="360"/>
        </w:sectPr>
      </w:pPr>
      <w:r>
        <w:rPr>
          <w:rFonts w:ascii="Times New Roman" w:hAnsi="Times New Roman"/>
          <w:sz w:val="24"/>
          <w:szCs w:val="24"/>
        </w:rPr>
        <w:tab/>
      </w:r>
      <w:r>
        <w:rPr>
          <w:rFonts w:ascii="Times New Roman" w:hAnsi="Times New Roman"/>
          <w:sz w:val="24"/>
          <w:szCs w:val="24"/>
        </w:rPr>
        <w:tab/>
      </w:r>
    </w:p>
    <w:p w14:paraId="63894DEF" w14:textId="77777777" w:rsidR="009A464D" w:rsidRPr="00A03229" w:rsidRDefault="007D161C">
      <w:pPr>
        <w:rPr>
          <w:rFonts w:ascii="Times New Roman" w:hAnsi="Times New Roman"/>
          <w:b/>
          <w:bCs/>
          <w:sz w:val="24"/>
          <w:szCs w:val="24"/>
        </w:rPr>
      </w:pPr>
      <w:r w:rsidRPr="00A03229">
        <w:rPr>
          <w:rFonts w:ascii="Times New Roman" w:hAnsi="Times New Roman"/>
          <w:b/>
          <w:bCs/>
          <w:sz w:val="24"/>
          <w:szCs w:val="24"/>
        </w:rPr>
        <w:lastRenderedPageBreak/>
        <w:t>3. Seniūnijos lėšų panaudojimas</w:t>
      </w:r>
    </w:p>
    <w:tbl>
      <w:tblPr>
        <w:tblW w:w="15168" w:type="dxa"/>
        <w:tblInd w:w="-108" w:type="dxa"/>
        <w:tblLayout w:type="fixed"/>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9A464D" w14:paraId="63894DFA" w14:textId="77777777">
        <w:trPr>
          <w:trHeight w:val="204"/>
        </w:trPr>
        <w:tc>
          <w:tcPr>
            <w:tcW w:w="996" w:type="dxa"/>
          </w:tcPr>
          <w:p w14:paraId="63894DF0" w14:textId="77777777" w:rsidR="009A464D" w:rsidRDefault="009A464D">
            <w:pPr>
              <w:snapToGrid w:val="0"/>
              <w:spacing w:after="0" w:line="240" w:lineRule="auto"/>
              <w:rPr>
                <w:rFonts w:ascii="Times New Roman" w:eastAsia="Times New Roman" w:hAnsi="Times New Roman"/>
                <w:sz w:val="20"/>
                <w:szCs w:val="20"/>
                <w:lang w:eastAsia="lt-LT"/>
              </w:rPr>
            </w:pPr>
          </w:p>
        </w:tc>
        <w:tc>
          <w:tcPr>
            <w:tcW w:w="815" w:type="dxa"/>
          </w:tcPr>
          <w:p w14:paraId="63894DF1"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017" w:type="dxa"/>
          </w:tcPr>
          <w:p w14:paraId="63894DF2"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071" w:type="dxa"/>
          </w:tcPr>
          <w:p w14:paraId="63894DF3" w14:textId="77777777" w:rsidR="009A464D" w:rsidRDefault="009A464D">
            <w:pPr>
              <w:snapToGrid w:val="0"/>
              <w:spacing w:after="0" w:line="240" w:lineRule="auto"/>
              <w:rPr>
                <w:rFonts w:ascii="Times New Roman" w:eastAsia="Times New Roman" w:hAnsi="Times New Roman"/>
                <w:sz w:val="20"/>
                <w:szCs w:val="20"/>
                <w:lang w:eastAsia="lt-LT"/>
              </w:rPr>
            </w:pPr>
          </w:p>
        </w:tc>
        <w:tc>
          <w:tcPr>
            <w:tcW w:w="3879" w:type="dxa"/>
          </w:tcPr>
          <w:p w14:paraId="63894DF4"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207" w:type="dxa"/>
          </w:tcPr>
          <w:p w14:paraId="63894DF5"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433" w:type="dxa"/>
          </w:tcPr>
          <w:p w14:paraId="63894DF6"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266" w:type="dxa"/>
          </w:tcPr>
          <w:p w14:paraId="63894DF7"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317" w:type="dxa"/>
          </w:tcPr>
          <w:p w14:paraId="63894DF8" w14:textId="77777777" w:rsidR="009A464D" w:rsidRDefault="009A464D">
            <w:pPr>
              <w:snapToGrid w:val="0"/>
              <w:spacing w:after="0" w:line="240" w:lineRule="auto"/>
              <w:rPr>
                <w:rFonts w:ascii="Times New Roman" w:eastAsia="Times New Roman" w:hAnsi="Times New Roman"/>
                <w:sz w:val="20"/>
                <w:szCs w:val="20"/>
                <w:lang w:eastAsia="lt-LT"/>
              </w:rPr>
            </w:pPr>
          </w:p>
        </w:tc>
        <w:tc>
          <w:tcPr>
            <w:tcW w:w="2167" w:type="dxa"/>
          </w:tcPr>
          <w:p w14:paraId="63894DF9" w14:textId="77777777" w:rsidR="009A464D" w:rsidRDefault="009A464D">
            <w:pPr>
              <w:snapToGrid w:val="0"/>
              <w:spacing w:after="0" w:line="240" w:lineRule="auto"/>
              <w:rPr>
                <w:rFonts w:ascii="Times New Roman" w:eastAsia="Times New Roman" w:hAnsi="Times New Roman"/>
                <w:sz w:val="20"/>
                <w:szCs w:val="20"/>
                <w:lang w:eastAsia="lt-LT"/>
              </w:rPr>
            </w:pPr>
          </w:p>
        </w:tc>
      </w:tr>
      <w:tr w:rsidR="009A464D" w14:paraId="63894E05" w14:textId="77777777">
        <w:trPr>
          <w:trHeight w:val="204"/>
        </w:trPr>
        <w:tc>
          <w:tcPr>
            <w:tcW w:w="996" w:type="dxa"/>
          </w:tcPr>
          <w:p w14:paraId="63894DFB" w14:textId="77777777" w:rsidR="009A464D" w:rsidRDefault="009A464D">
            <w:pPr>
              <w:snapToGrid w:val="0"/>
              <w:spacing w:after="0" w:line="240" w:lineRule="auto"/>
              <w:rPr>
                <w:rFonts w:ascii="Times New Roman" w:eastAsia="Times New Roman" w:hAnsi="Times New Roman"/>
                <w:sz w:val="20"/>
                <w:szCs w:val="20"/>
                <w:lang w:eastAsia="lt-LT"/>
              </w:rPr>
            </w:pPr>
          </w:p>
        </w:tc>
        <w:tc>
          <w:tcPr>
            <w:tcW w:w="815" w:type="dxa"/>
          </w:tcPr>
          <w:p w14:paraId="63894DFC"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017" w:type="dxa"/>
          </w:tcPr>
          <w:p w14:paraId="63894DFD"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071" w:type="dxa"/>
          </w:tcPr>
          <w:p w14:paraId="63894DFE" w14:textId="77777777" w:rsidR="009A464D" w:rsidRDefault="009A464D">
            <w:pPr>
              <w:snapToGrid w:val="0"/>
              <w:spacing w:after="0" w:line="240" w:lineRule="auto"/>
              <w:rPr>
                <w:rFonts w:ascii="Times New Roman" w:eastAsia="Times New Roman" w:hAnsi="Times New Roman"/>
                <w:sz w:val="20"/>
                <w:szCs w:val="20"/>
                <w:lang w:eastAsia="lt-LT"/>
              </w:rPr>
            </w:pPr>
          </w:p>
        </w:tc>
        <w:tc>
          <w:tcPr>
            <w:tcW w:w="3879" w:type="dxa"/>
          </w:tcPr>
          <w:p w14:paraId="63894DFF"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207" w:type="dxa"/>
          </w:tcPr>
          <w:p w14:paraId="63894E00"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433" w:type="dxa"/>
          </w:tcPr>
          <w:p w14:paraId="63894E01"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266" w:type="dxa"/>
          </w:tcPr>
          <w:p w14:paraId="63894E02"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317" w:type="dxa"/>
          </w:tcPr>
          <w:p w14:paraId="63894E03" w14:textId="77777777" w:rsidR="009A464D" w:rsidRDefault="009A464D">
            <w:pPr>
              <w:snapToGrid w:val="0"/>
              <w:spacing w:after="0" w:line="240" w:lineRule="auto"/>
              <w:rPr>
                <w:rFonts w:ascii="Times New Roman" w:eastAsia="Times New Roman" w:hAnsi="Times New Roman"/>
                <w:sz w:val="20"/>
                <w:szCs w:val="20"/>
                <w:lang w:eastAsia="lt-LT"/>
              </w:rPr>
            </w:pPr>
          </w:p>
        </w:tc>
        <w:tc>
          <w:tcPr>
            <w:tcW w:w="2167" w:type="dxa"/>
          </w:tcPr>
          <w:p w14:paraId="63894E04" w14:textId="77777777" w:rsidR="009A464D" w:rsidRDefault="009A464D">
            <w:pPr>
              <w:snapToGrid w:val="0"/>
              <w:spacing w:after="0" w:line="240" w:lineRule="auto"/>
              <w:rPr>
                <w:rFonts w:ascii="Times New Roman" w:eastAsia="Times New Roman" w:hAnsi="Times New Roman"/>
                <w:sz w:val="20"/>
                <w:szCs w:val="20"/>
                <w:lang w:eastAsia="lt-LT"/>
              </w:rPr>
            </w:pPr>
          </w:p>
        </w:tc>
      </w:tr>
      <w:tr w:rsidR="009A464D" w14:paraId="63894E0F" w14:textId="77777777">
        <w:trPr>
          <w:trHeight w:val="1164"/>
        </w:trPr>
        <w:tc>
          <w:tcPr>
            <w:tcW w:w="996"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63894E06" w14:textId="77777777" w:rsidR="009A464D" w:rsidRDefault="007D161C">
            <w:pPr>
              <w:spacing w:after="0" w:line="240" w:lineRule="auto"/>
              <w:jc w:val="center"/>
              <w:rPr>
                <w:rFonts w:ascii="Times New Roman" w:eastAsia="Times New Roman" w:hAnsi="Times New Roman"/>
                <w:b/>
                <w:bCs/>
                <w:color w:val="0D0D0D"/>
                <w:sz w:val="18"/>
                <w:szCs w:val="18"/>
                <w:lang w:eastAsia="lt-LT"/>
              </w:rPr>
            </w:pPr>
            <w:r>
              <w:rPr>
                <w:rFonts w:ascii="Times New Roman" w:eastAsia="Times New Roman" w:hAnsi="Times New Roman"/>
                <w:b/>
                <w:bCs/>
                <w:color w:val="0D0D0D"/>
                <w:sz w:val="18"/>
                <w:szCs w:val="18"/>
                <w:lang w:eastAsia="lt-LT"/>
              </w:rPr>
              <w:t>Programa</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DAF2D0"/>
            <w:vAlign w:val="center"/>
          </w:tcPr>
          <w:p w14:paraId="63894E07" w14:textId="77777777" w:rsidR="009A464D" w:rsidRDefault="007D161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Tikslas</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C1F0C8"/>
            <w:vAlign w:val="center"/>
          </w:tcPr>
          <w:p w14:paraId="63894E08" w14:textId="77777777" w:rsidR="009A464D" w:rsidRDefault="007D161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Uždavinys</w:t>
            </w:r>
          </w:p>
        </w:tc>
        <w:tc>
          <w:tcPr>
            <w:tcW w:w="4950" w:type="dxa"/>
            <w:gridSpan w:val="2"/>
            <w:tcBorders>
              <w:top w:val="single" w:sz="4" w:space="0" w:color="000000"/>
              <w:bottom w:val="single" w:sz="4" w:space="0" w:color="000000"/>
              <w:right w:val="single" w:sz="4" w:space="0" w:color="000000"/>
            </w:tcBorders>
            <w:shd w:val="clear" w:color="auto" w:fill="8EDAB4"/>
            <w:vAlign w:val="center"/>
          </w:tcPr>
          <w:p w14:paraId="63894E09" w14:textId="77777777" w:rsidR="009A464D" w:rsidRDefault="007D161C">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63894E0A" w14:textId="77777777" w:rsidR="009A464D" w:rsidRDefault="007D161C">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Finansavimo šaltinis</w:t>
            </w:r>
          </w:p>
        </w:tc>
        <w:tc>
          <w:tcPr>
            <w:tcW w:w="1433" w:type="dxa"/>
            <w:tcBorders>
              <w:top w:val="single" w:sz="4" w:space="0" w:color="000000"/>
              <w:bottom w:val="single" w:sz="4" w:space="0" w:color="000000"/>
              <w:right w:val="single" w:sz="4" w:space="0" w:color="000000"/>
            </w:tcBorders>
            <w:shd w:val="clear" w:color="auto" w:fill="8EDAB4"/>
            <w:vAlign w:val="center"/>
          </w:tcPr>
          <w:p w14:paraId="63894E0B" w14:textId="77777777" w:rsidR="009A464D" w:rsidRDefault="007D161C">
            <w:pPr>
              <w:spacing w:after="0" w:line="240" w:lineRule="auto"/>
              <w:jc w:val="center"/>
            </w:pPr>
            <w:r>
              <w:rPr>
                <w:rFonts w:ascii="Times New Roman" w:eastAsia="Times New Roman" w:hAnsi="Times New Roman"/>
                <w:b/>
                <w:bCs/>
                <w:color w:val="000000"/>
                <w:sz w:val="18"/>
                <w:szCs w:val="18"/>
                <w:lang w:eastAsia="lt-LT"/>
              </w:rPr>
              <w:t>Patvirtinti 2025 m. asignavimai</w:t>
            </w:r>
          </w:p>
        </w:tc>
        <w:tc>
          <w:tcPr>
            <w:tcW w:w="1266" w:type="dxa"/>
            <w:tcBorders>
              <w:top w:val="single" w:sz="4" w:space="0" w:color="000000"/>
              <w:bottom w:val="single" w:sz="4" w:space="0" w:color="000000"/>
              <w:right w:val="single" w:sz="4" w:space="0" w:color="000000"/>
            </w:tcBorders>
            <w:shd w:val="clear" w:color="auto" w:fill="8EDAB4"/>
            <w:vAlign w:val="center"/>
          </w:tcPr>
          <w:p w14:paraId="63894E0C" w14:textId="77777777" w:rsidR="009A464D" w:rsidRDefault="007D161C">
            <w:pPr>
              <w:spacing w:after="0" w:line="240" w:lineRule="auto"/>
              <w:jc w:val="center"/>
            </w:pPr>
            <w:r>
              <w:rPr>
                <w:rFonts w:ascii="Times New Roman" w:eastAsia="Times New Roman" w:hAnsi="Times New Roman"/>
                <w:b/>
                <w:bCs/>
                <w:color w:val="000000"/>
                <w:sz w:val="18"/>
                <w:szCs w:val="18"/>
                <w:lang w:eastAsia="lt-LT"/>
              </w:rPr>
              <w:t>2025 m. panaudotos lėšos</w:t>
            </w:r>
          </w:p>
        </w:tc>
        <w:tc>
          <w:tcPr>
            <w:tcW w:w="1317" w:type="dxa"/>
            <w:tcBorders>
              <w:top w:val="single" w:sz="4" w:space="0" w:color="000000"/>
              <w:bottom w:val="single" w:sz="4" w:space="0" w:color="000000"/>
              <w:right w:val="single" w:sz="4" w:space="0" w:color="000000"/>
            </w:tcBorders>
            <w:shd w:val="clear" w:color="auto" w:fill="8EDAB4"/>
            <w:vAlign w:val="center"/>
          </w:tcPr>
          <w:p w14:paraId="63894E0D" w14:textId="77777777" w:rsidR="009A464D" w:rsidRDefault="007D161C">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Įvykdymas </w:t>
            </w:r>
          </w:p>
        </w:tc>
        <w:tc>
          <w:tcPr>
            <w:tcW w:w="216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63894E0E" w14:textId="77777777" w:rsidR="009A464D" w:rsidRDefault="007D161C">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Priemonės įgyvendinimo aprašymas</w:t>
            </w:r>
          </w:p>
        </w:tc>
      </w:tr>
      <w:tr w:rsidR="009A464D" w14:paraId="63894E1A" w14:textId="77777777">
        <w:trPr>
          <w:trHeight w:val="552"/>
        </w:trPr>
        <w:tc>
          <w:tcPr>
            <w:tcW w:w="996"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63894E10" w14:textId="77777777" w:rsidR="009A464D" w:rsidRDefault="009A464D">
            <w:pPr>
              <w:snapToGrid w:val="0"/>
              <w:spacing w:after="0" w:line="240" w:lineRule="auto"/>
              <w:rPr>
                <w:rFonts w:ascii="Times New Roman" w:eastAsia="Times New Roman" w:hAnsi="Times New Roman"/>
                <w:b/>
                <w:bCs/>
                <w:color w:val="0D0D0D"/>
                <w:sz w:val="18"/>
                <w:szCs w:val="18"/>
                <w:lang w:eastAsia="lt-LT"/>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DAF2D0"/>
            <w:vAlign w:val="center"/>
          </w:tcPr>
          <w:p w14:paraId="63894E11" w14:textId="77777777" w:rsidR="009A464D" w:rsidRDefault="009A464D">
            <w:pPr>
              <w:snapToGrid w:val="0"/>
              <w:spacing w:after="0" w:line="240" w:lineRule="auto"/>
              <w:rPr>
                <w:rFonts w:ascii="Times New Roman" w:eastAsia="Times New Roman" w:hAnsi="Times New Roman"/>
                <w:b/>
                <w:bCs/>
                <w:color w:val="0D0D0D"/>
                <w:sz w:val="18"/>
                <w:szCs w:val="18"/>
                <w:lang w:eastAsia="lt-LT"/>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C1F0C8"/>
            <w:vAlign w:val="center"/>
          </w:tcPr>
          <w:p w14:paraId="63894E12" w14:textId="77777777" w:rsidR="009A464D" w:rsidRDefault="009A464D">
            <w:pPr>
              <w:snapToGrid w:val="0"/>
              <w:spacing w:after="0" w:line="240" w:lineRule="auto"/>
              <w:rPr>
                <w:rFonts w:ascii="Times New Roman" w:eastAsia="Times New Roman" w:hAnsi="Times New Roman"/>
                <w:b/>
                <w:bCs/>
                <w:sz w:val="18"/>
                <w:szCs w:val="18"/>
                <w:lang w:eastAsia="lt-LT"/>
              </w:rPr>
            </w:pPr>
          </w:p>
        </w:tc>
        <w:tc>
          <w:tcPr>
            <w:tcW w:w="1071" w:type="dxa"/>
            <w:tcBorders>
              <w:bottom w:val="single" w:sz="4" w:space="0" w:color="000000"/>
              <w:right w:val="single" w:sz="4" w:space="0" w:color="000000"/>
            </w:tcBorders>
            <w:shd w:val="clear" w:color="auto" w:fill="8EDAB4"/>
            <w:vAlign w:val="center"/>
          </w:tcPr>
          <w:p w14:paraId="63894E13"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kodas</w:t>
            </w:r>
          </w:p>
        </w:tc>
        <w:tc>
          <w:tcPr>
            <w:tcW w:w="3879" w:type="dxa"/>
            <w:tcBorders>
              <w:bottom w:val="single" w:sz="4" w:space="0" w:color="000000"/>
              <w:right w:val="single" w:sz="4" w:space="0" w:color="000000"/>
            </w:tcBorders>
            <w:shd w:val="clear" w:color="auto" w:fill="8EDAB4"/>
            <w:vAlign w:val="center"/>
          </w:tcPr>
          <w:p w14:paraId="63894E14"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pavadinimas</w:t>
            </w:r>
          </w:p>
        </w:tc>
        <w:tc>
          <w:tcPr>
            <w:tcW w:w="120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63894E15" w14:textId="77777777" w:rsidR="009A464D" w:rsidRDefault="009A464D">
            <w:pPr>
              <w:snapToGrid w:val="0"/>
              <w:spacing w:after="0" w:line="240" w:lineRule="auto"/>
              <w:rPr>
                <w:rFonts w:ascii="Times New Roman" w:eastAsia="Times New Roman" w:hAnsi="Times New Roman"/>
                <w:b/>
                <w:bCs/>
                <w:color w:val="000000"/>
                <w:sz w:val="18"/>
                <w:szCs w:val="18"/>
                <w:lang w:eastAsia="lt-LT"/>
              </w:rPr>
            </w:pPr>
          </w:p>
        </w:tc>
        <w:tc>
          <w:tcPr>
            <w:tcW w:w="1433" w:type="dxa"/>
            <w:tcBorders>
              <w:bottom w:val="single" w:sz="4" w:space="0" w:color="000000"/>
              <w:right w:val="single" w:sz="4" w:space="0" w:color="000000"/>
            </w:tcBorders>
            <w:shd w:val="clear" w:color="auto" w:fill="8EDAB4"/>
            <w:vAlign w:val="center"/>
          </w:tcPr>
          <w:p w14:paraId="63894E16"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266" w:type="dxa"/>
            <w:tcBorders>
              <w:bottom w:val="single" w:sz="4" w:space="0" w:color="000000"/>
              <w:right w:val="single" w:sz="4" w:space="0" w:color="000000"/>
            </w:tcBorders>
            <w:shd w:val="clear" w:color="auto" w:fill="8EDAB4"/>
            <w:vAlign w:val="center"/>
          </w:tcPr>
          <w:p w14:paraId="63894E17"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317" w:type="dxa"/>
            <w:tcBorders>
              <w:bottom w:val="single" w:sz="4" w:space="0" w:color="000000"/>
              <w:right w:val="single" w:sz="4" w:space="0" w:color="000000"/>
            </w:tcBorders>
            <w:shd w:val="clear" w:color="auto" w:fill="8EDAB4"/>
            <w:vAlign w:val="center"/>
          </w:tcPr>
          <w:p w14:paraId="63894E18"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proc.</w:t>
            </w:r>
          </w:p>
        </w:tc>
        <w:tc>
          <w:tcPr>
            <w:tcW w:w="216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63894E19" w14:textId="77777777" w:rsidR="009A464D" w:rsidRDefault="009A464D">
            <w:pPr>
              <w:snapToGrid w:val="0"/>
              <w:spacing w:after="0" w:line="240" w:lineRule="auto"/>
              <w:rPr>
                <w:rFonts w:ascii="Times New Roman" w:eastAsia="Times New Roman" w:hAnsi="Times New Roman"/>
                <w:b/>
                <w:bCs/>
                <w:color w:val="000000"/>
                <w:sz w:val="18"/>
                <w:szCs w:val="18"/>
                <w:lang w:eastAsia="lt-LT"/>
              </w:rPr>
            </w:pPr>
          </w:p>
        </w:tc>
      </w:tr>
      <w:tr w:rsidR="009A464D" w14:paraId="63894E25" w14:textId="77777777">
        <w:trPr>
          <w:trHeight w:val="240"/>
        </w:trPr>
        <w:tc>
          <w:tcPr>
            <w:tcW w:w="996" w:type="dxa"/>
            <w:tcBorders>
              <w:left w:val="single" w:sz="4" w:space="0" w:color="000000"/>
              <w:bottom w:val="single" w:sz="4" w:space="0" w:color="000000"/>
              <w:right w:val="single" w:sz="4" w:space="0" w:color="000000"/>
            </w:tcBorders>
            <w:shd w:val="clear" w:color="auto" w:fill="B5E6A2"/>
          </w:tcPr>
          <w:p w14:paraId="63894E1B"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w:t>
            </w:r>
          </w:p>
        </w:tc>
        <w:tc>
          <w:tcPr>
            <w:tcW w:w="815" w:type="dxa"/>
            <w:tcBorders>
              <w:bottom w:val="single" w:sz="4" w:space="0" w:color="000000"/>
              <w:right w:val="single" w:sz="4" w:space="0" w:color="000000"/>
            </w:tcBorders>
            <w:shd w:val="clear" w:color="auto" w:fill="B5E6A2"/>
          </w:tcPr>
          <w:p w14:paraId="63894E1C"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2</w:t>
            </w:r>
          </w:p>
        </w:tc>
        <w:tc>
          <w:tcPr>
            <w:tcW w:w="1017" w:type="dxa"/>
            <w:tcBorders>
              <w:bottom w:val="single" w:sz="4" w:space="0" w:color="000000"/>
              <w:right w:val="single" w:sz="4" w:space="0" w:color="000000"/>
            </w:tcBorders>
            <w:shd w:val="clear" w:color="auto" w:fill="B5E6A2"/>
          </w:tcPr>
          <w:p w14:paraId="63894E1D"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w:t>
            </w:r>
          </w:p>
        </w:tc>
        <w:tc>
          <w:tcPr>
            <w:tcW w:w="1071" w:type="dxa"/>
            <w:tcBorders>
              <w:bottom w:val="single" w:sz="4" w:space="0" w:color="000000"/>
              <w:right w:val="single" w:sz="4" w:space="0" w:color="000000"/>
            </w:tcBorders>
            <w:shd w:val="clear" w:color="auto" w:fill="B5E6A2"/>
          </w:tcPr>
          <w:p w14:paraId="63894E1E"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4</w:t>
            </w:r>
          </w:p>
        </w:tc>
        <w:tc>
          <w:tcPr>
            <w:tcW w:w="3879" w:type="dxa"/>
            <w:tcBorders>
              <w:bottom w:val="single" w:sz="4" w:space="0" w:color="000000"/>
              <w:right w:val="single" w:sz="4" w:space="0" w:color="000000"/>
            </w:tcBorders>
            <w:shd w:val="clear" w:color="auto" w:fill="B5E6A2"/>
          </w:tcPr>
          <w:p w14:paraId="63894E1F"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w:t>
            </w:r>
          </w:p>
        </w:tc>
        <w:tc>
          <w:tcPr>
            <w:tcW w:w="1207" w:type="dxa"/>
            <w:tcBorders>
              <w:bottom w:val="single" w:sz="4" w:space="0" w:color="000000"/>
              <w:right w:val="single" w:sz="4" w:space="0" w:color="000000"/>
            </w:tcBorders>
            <w:shd w:val="clear" w:color="auto" w:fill="B5E6A2"/>
          </w:tcPr>
          <w:p w14:paraId="63894E20"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6</w:t>
            </w:r>
          </w:p>
        </w:tc>
        <w:tc>
          <w:tcPr>
            <w:tcW w:w="1433" w:type="dxa"/>
            <w:tcBorders>
              <w:bottom w:val="single" w:sz="4" w:space="0" w:color="000000"/>
              <w:right w:val="single" w:sz="4" w:space="0" w:color="000000"/>
            </w:tcBorders>
            <w:shd w:val="clear" w:color="auto" w:fill="B5E6A2"/>
          </w:tcPr>
          <w:p w14:paraId="63894E21"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7</w:t>
            </w:r>
          </w:p>
        </w:tc>
        <w:tc>
          <w:tcPr>
            <w:tcW w:w="1266" w:type="dxa"/>
            <w:tcBorders>
              <w:bottom w:val="single" w:sz="4" w:space="0" w:color="000000"/>
              <w:right w:val="single" w:sz="4" w:space="0" w:color="000000"/>
            </w:tcBorders>
            <w:shd w:val="clear" w:color="auto" w:fill="B5E6A2"/>
          </w:tcPr>
          <w:p w14:paraId="63894E22"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8</w:t>
            </w:r>
          </w:p>
        </w:tc>
        <w:tc>
          <w:tcPr>
            <w:tcW w:w="1317" w:type="dxa"/>
            <w:tcBorders>
              <w:bottom w:val="single" w:sz="4" w:space="0" w:color="000000"/>
              <w:right w:val="single" w:sz="4" w:space="0" w:color="000000"/>
            </w:tcBorders>
            <w:shd w:val="clear" w:color="auto" w:fill="B5E6A2"/>
          </w:tcPr>
          <w:p w14:paraId="63894E23"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w:t>
            </w:r>
          </w:p>
        </w:tc>
        <w:tc>
          <w:tcPr>
            <w:tcW w:w="2167" w:type="dxa"/>
            <w:tcBorders>
              <w:bottom w:val="single" w:sz="4" w:space="0" w:color="000000"/>
              <w:right w:val="single" w:sz="4" w:space="0" w:color="000000"/>
            </w:tcBorders>
            <w:shd w:val="clear" w:color="auto" w:fill="B5E6A2"/>
          </w:tcPr>
          <w:p w14:paraId="63894E24"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10</w:t>
            </w:r>
          </w:p>
        </w:tc>
      </w:tr>
      <w:tr w:rsidR="009A464D" w14:paraId="63894E30" w14:textId="77777777">
        <w:trPr>
          <w:trHeight w:val="336"/>
        </w:trPr>
        <w:tc>
          <w:tcPr>
            <w:tcW w:w="996" w:type="dxa"/>
            <w:vMerge w:val="restart"/>
            <w:tcBorders>
              <w:left w:val="single" w:sz="4" w:space="0" w:color="000000"/>
              <w:bottom w:val="single" w:sz="4" w:space="0" w:color="000000"/>
              <w:right w:val="single" w:sz="4" w:space="0" w:color="000000"/>
            </w:tcBorders>
            <w:shd w:val="clear" w:color="auto" w:fill="8EDAB4"/>
          </w:tcPr>
          <w:p w14:paraId="63894E26" w14:textId="77777777" w:rsidR="009A464D" w:rsidRDefault="007D161C">
            <w:pPr>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03</w:t>
            </w:r>
          </w:p>
        </w:tc>
        <w:tc>
          <w:tcPr>
            <w:tcW w:w="815" w:type="dxa"/>
            <w:vMerge w:val="restart"/>
            <w:tcBorders>
              <w:left w:val="single" w:sz="4" w:space="0" w:color="000000"/>
              <w:bottom w:val="single" w:sz="4" w:space="0" w:color="000000"/>
              <w:right w:val="single" w:sz="4" w:space="0" w:color="000000"/>
            </w:tcBorders>
            <w:shd w:val="clear" w:color="auto" w:fill="DAF2D0"/>
          </w:tcPr>
          <w:p w14:paraId="63894E27"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03.01</w:t>
            </w:r>
          </w:p>
        </w:tc>
        <w:tc>
          <w:tcPr>
            <w:tcW w:w="1017" w:type="dxa"/>
            <w:vMerge w:val="restart"/>
            <w:tcBorders>
              <w:left w:val="single" w:sz="4" w:space="0" w:color="000000"/>
              <w:bottom w:val="single" w:sz="4" w:space="0" w:color="000000"/>
              <w:right w:val="single" w:sz="4" w:space="0" w:color="000000"/>
            </w:tcBorders>
            <w:shd w:val="clear" w:color="auto" w:fill="C1F0C8"/>
          </w:tcPr>
          <w:p w14:paraId="63894E28"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03.01.03</w:t>
            </w:r>
          </w:p>
        </w:tc>
        <w:tc>
          <w:tcPr>
            <w:tcW w:w="1071" w:type="dxa"/>
            <w:tcBorders>
              <w:bottom w:val="single" w:sz="4" w:space="0" w:color="000000"/>
              <w:right w:val="single" w:sz="4" w:space="0" w:color="000000"/>
            </w:tcBorders>
            <w:shd w:val="clear" w:color="auto" w:fill="D6F2E4"/>
          </w:tcPr>
          <w:p w14:paraId="63894E29"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03.01.03.01</w:t>
            </w:r>
          </w:p>
        </w:tc>
        <w:tc>
          <w:tcPr>
            <w:tcW w:w="3879" w:type="dxa"/>
            <w:tcBorders>
              <w:bottom w:val="single" w:sz="4" w:space="0" w:color="000000"/>
              <w:right w:val="single" w:sz="4" w:space="0" w:color="000000"/>
            </w:tcBorders>
            <w:shd w:val="clear" w:color="auto" w:fill="D6F2E4"/>
          </w:tcPr>
          <w:p w14:paraId="63894E2A"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Apšvietimo infrastruktūros išlaikymo išlaidos ir elektros energijos tinklų įrengimas Vilniaus r.</w:t>
            </w:r>
          </w:p>
        </w:tc>
        <w:tc>
          <w:tcPr>
            <w:tcW w:w="1207" w:type="dxa"/>
            <w:tcBorders>
              <w:bottom w:val="single" w:sz="4" w:space="0" w:color="000000"/>
              <w:right w:val="single" w:sz="4" w:space="0" w:color="000000"/>
            </w:tcBorders>
            <w:shd w:val="clear" w:color="auto" w:fill="D6F2E4"/>
          </w:tcPr>
          <w:p w14:paraId="63894E2B"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5SB1</w:t>
            </w:r>
          </w:p>
        </w:tc>
        <w:tc>
          <w:tcPr>
            <w:tcW w:w="1433" w:type="dxa"/>
            <w:tcBorders>
              <w:bottom w:val="single" w:sz="4" w:space="0" w:color="000000"/>
              <w:right w:val="single" w:sz="4" w:space="0" w:color="000000"/>
            </w:tcBorders>
            <w:shd w:val="clear" w:color="auto" w:fill="D6F2E4"/>
          </w:tcPr>
          <w:p w14:paraId="63894E2C"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123800,00</w:t>
            </w:r>
          </w:p>
        </w:tc>
        <w:tc>
          <w:tcPr>
            <w:tcW w:w="1266" w:type="dxa"/>
            <w:tcBorders>
              <w:bottom w:val="single" w:sz="4" w:space="0" w:color="000000"/>
              <w:right w:val="single" w:sz="4" w:space="0" w:color="000000"/>
            </w:tcBorders>
            <w:shd w:val="clear" w:color="auto" w:fill="D6F2E4"/>
          </w:tcPr>
          <w:p w14:paraId="63894E2D"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123800,00</w:t>
            </w:r>
          </w:p>
        </w:tc>
        <w:tc>
          <w:tcPr>
            <w:tcW w:w="1317" w:type="dxa"/>
            <w:tcBorders>
              <w:bottom w:val="single" w:sz="4" w:space="0" w:color="000000"/>
              <w:right w:val="single" w:sz="4" w:space="0" w:color="000000"/>
            </w:tcBorders>
            <w:shd w:val="clear" w:color="auto" w:fill="D6F2E4"/>
          </w:tcPr>
          <w:p w14:paraId="63894E2E"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100</w:t>
            </w:r>
          </w:p>
        </w:tc>
        <w:tc>
          <w:tcPr>
            <w:tcW w:w="2167" w:type="dxa"/>
            <w:tcBorders>
              <w:bottom w:val="single" w:sz="4" w:space="0" w:color="000000"/>
              <w:right w:val="single" w:sz="4" w:space="0" w:color="000000"/>
            </w:tcBorders>
            <w:shd w:val="clear" w:color="auto" w:fill="D6F2E4"/>
          </w:tcPr>
          <w:p w14:paraId="63894E2F"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r>
              <w:rPr>
                <w:rFonts w:ascii="Times New Roman" w:eastAsia="Times New Roman" w:hAnsi="Times New Roman"/>
                <w:b/>
                <w:bCs/>
                <w:sz w:val="18"/>
                <w:szCs w:val="18"/>
                <w:lang w:eastAsia="lt-LT"/>
              </w:rPr>
              <w:t>Priemonė įgyvendinta </w:t>
            </w:r>
          </w:p>
        </w:tc>
      </w:tr>
      <w:tr w:rsidR="009A464D" w14:paraId="63894E3A"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63894E31" w14:textId="77777777" w:rsidR="009A464D" w:rsidRDefault="009A464D">
            <w:pPr>
              <w:snapToGrid w:val="0"/>
              <w:spacing w:after="0" w:line="240" w:lineRule="auto"/>
              <w:rPr>
                <w:rFonts w:ascii="Times New Roman" w:eastAsia="Times New Roman" w:hAnsi="Times New Roman"/>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32" w14:textId="77777777" w:rsidR="009A464D" w:rsidRDefault="009A464D">
            <w:pPr>
              <w:snapToGrid w:val="0"/>
              <w:spacing w:after="0" w:line="240" w:lineRule="auto"/>
              <w:rPr>
                <w:rFonts w:ascii="Times New Roman" w:eastAsia="Times New Roman" w:hAnsi="Times New Roman"/>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63894E33" w14:textId="77777777" w:rsidR="009A464D" w:rsidRDefault="009A464D">
            <w:pPr>
              <w:snapToGrid w:val="0"/>
              <w:spacing w:after="0" w:line="240" w:lineRule="auto"/>
              <w:rPr>
                <w:rFonts w:ascii="Times New Roman" w:eastAsia="Times New Roman" w:hAnsi="Times New Roman"/>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63894E34" w14:textId="77777777" w:rsidR="009A464D" w:rsidRDefault="007D161C">
            <w:pPr>
              <w:spacing w:after="0" w:line="240" w:lineRule="auto"/>
              <w:jc w:val="right"/>
            </w:pPr>
            <w:r>
              <w:rPr>
                <w:rFonts w:ascii="Times New Roman" w:eastAsia="Times New Roman" w:hAnsi="Times New Roman"/>
                <w:b/>
                <w:bCs/>
                <w:sz w:val="18"/>
                <w:szCs w:val="18"/>
                <w:lang w:eastAsia="lt-LT"/>
              </w:rPr>
              <w:t>Apšviesti rajono gyvenviečių gatves ir plėsti gatvių apšvietimo tinklus - iš viso:</w:t>
            </w:r>
          </w:p>
        </w:tc>
        <w:tc>
          <w:tcPr>
            <w:tcW w:w="1207" w:type="dxa"/>
            <w:tcBorders>
              <w:bottom w:val="single" w:sz="4" w:space="0" w:color="000000"/>
              <w:right w:val="single" w:sz="4" w:space="0" w:color="000000"/>
            </w:tcBorders>
            <w:shd w:val="clear" w:color="auto" w:fill="C1F0C8"/>
          </w:tcPr>
          <w:p w14:paraId="63894E35" w14:textId="77777777" w:rsidR="009A464D" w:rsidRDefault="007D161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63894E36" w14:textId="77777777" w:rsidR="009A464D" w:rsidRDefault="007D161C">
            <w:pPr>
              <w:spacing w:after="0" w:line="240" w:lineRule="auto"/>
            </w:pPr>
            <w:r>
              <w:rPr>
                <w:rFonts w:ascii="Times New Roman" w:eastAsia="Times New Roman" w:hAnsi="Times New Roman"/>
                <w:b/>
                <w:bCs/>
                <w:sz w:val="18"/>
                <w:szCs w:val="18"/>
                <w:lang w:eastAsia="lt-LT"/>
              </w:rPr>
              <w:t xml:space="preserve">123800,00  </w:t>
            </w:r>
          </w:p>
        </w:tc>
        <w:tc>
          <w:tcPr>
            <w:tcW w:w="1266" w:type="dxa"/>
            <w:tcBorders>
              <w:bottom w:val="single" w:sz="4" w:space="0" w:color="000000"/>
              <w:right w:val="single" w:sz="4" w:space="0" w:color="000000"/>
            </w:tcBorders>
            <w:shd w:val="clear" w:color="auto" w:fill="C1F0C8"/>
          </w:tcPr>
          <w:p w14:paraId="63894E37" w14:textId="77777777" w:rsidR="009A464D" w:rsidRDefault="007D161C">
            <w:pPr>
              <w:spacing w:after="0" w:line="240" w:lineRule="auto"/>
            </w:pPr>
            <w:r>
              <w:rPr>
                <w:rFonts w:ascii="Times New Roman" w:eastAsia="Times New Roman" w:hAnsi="Times New Roman"/>
                <w:b/>
                <w:bCs/>
                <w:sz w:val="18"/>
                <w:szCs w:val="18"/>
                <w:lang w:eastAsia="lt-LT"/>
              </w:rPr>
              <w:t xml:space="preserve">123800,00  </w:t>
            </w:r>
          </w:p>
        </w:tc>
        <w:tc>
          <w:tcPr>
            <w:tcW w:w="1317" w:type="dxa"/>
            <w:tcBorders>
              <w:bottom w:val="single" w:sz="4" w:space="0" w:color="000000"/>
              <w:right w:val="single" w:sz="4" w:space="0" w:color="000000"/>
            </w:tcBorders>
            <w:shd w:val="clear" w:color="auto" w:fill="C1F0C8"/>
          </w:tcPr>
          <w:p w14:paraId="63894E38"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C1F0C8"/>
          </w:tcPr>
          <w:p w14:paraId="63894E39"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9A464D" w14:paraId="63894E43" w14:textId="77777777">
        <w:trPr>
          <w:trHeight w:val="372"/>
        </w:trPr>
        <w:tc>
          <w:tcPr>
            <w:tcW w:w="996" w:type="dxa"/>
            <w:vMerge/>
            <w:tcBorders>
              <w:left w:val="single" w:sz="4" w:space="0" w:color="000000"/>
              <w:bottom w:val="single" w:sz="4" w:space="0" w:color="000000"/>
              <w:right w:val="single" w:sz="4" w:space="0" w:color="000000"/>
            </w:tcBorders>
            <w:shd w:val="clear" w:color="auto" w:fill="8EDAB4"/>
          </w:tcPr>
          <w:p w14:paraId="63894E3B" w14:textId="77777777" w:rsidR="009A464D" w:rsidRDefault="009A464D">
            <w:pPr>
              <w:snapToGrid w:val="0"/>
              <w:spacing w:after="0" w:line="240" w:lineRule="auto"/>
              <w:rPr>
                <w:rFonts w:ascii="Times New Roman" w:eastAsia="Times New Roman" w:hAnsi="Times New Roman"/>
                <w:b/>
                <w:bCs/>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3C" w14:textId="77777777" w:rsidR="009A464D" w:rsidRDefault="009A464D">
            <w:pPr>
              <w:snapToGrid w:val="0"/>
              <w:spacing w:after="0" w:line="240" w:lineRule="auto"/>
              <w:rPr>
                <w:rFonts w:ascii="Times New Roman" w:eastAsia="Times New Roman" w:hAnsi="Times New Roman"/>
                <w:sz w:val="18"/>
                <w:szCs w:val="18"/>
                <w:lang w:eastAsia="lt-LT"/>
              </w:rPr>
            </w:pPr>
          </w:p>
        </w:tc>
        <w:tc>
          <w:tcPr>
            <w:tcW w:w="5967" w:type="dxa"/>
            <w:gridSpan w:val="3"/>
            <w:tcBorders>
              <w:top w:val="single" w:sz="4" w:space="0" w:color="000000"/>
              <w:bottom w:val="single" w:sz="4" w:space="0" w:color="000000"/>
              <w:right w:val="single" w:sz="4" w:space="0" w:color="000000"/>
            </w:tcBorders>
            <w:shd w:val="clear" w:color="auto" w:fill="DAF2D0"/>
          </w:tcPr>
          <w:p w14:paraId="63894E3D" w14:textId="77777777" w:rsidR="009A464D" w:rsidRDefault="007D161C">
            <w:pPr>
              <w:spacing w:after="0" w:line="240" w:lineRule="auto"/>
              <w:jc w:val="right"/>
            </w:pPr>
            <w:r>
              <w:rPr>
                <w:rFonts w:ascii="Times New Roman" w:eastAsia="Times New Roman" w:hAnsi="Times New Roman"/>
                <w:b/>
                <w:bCs/>
                <w:sz w:val="18"/>
                <w:szCs w:val="18"/>
                <w:lang w:eastAsia="lt-LT"/>
              </w:rPr>
              <w:t>Plėtoti rajono gyventojams patogią ir saugią susisiekimo sistemą - iš viso:</w:t>
            </w:r>
          </w:p>
        </w:tc>
        <w:tc>
          <w:tcPr>
            <w:tcW w:w="1207" w:type="dxa"/>
            <w:tcBorders>
              <w:bottom w:val="single" w:sz="4" w:space="0" w:color="000000"/>
              <w:right w:val="single" w:sz="4" w:space="0" w:color="000000"/>
            </w:tcBorders>
            <w:shd w:val="clear" w:color="auto" w:fill="DAF2D0"/>
          </w:tcPr>
          <w:p w14:paraId="63894E3E" w14:textId="77777777" w:rsidR="009A464D" w:rsidRDefault="007D161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63894E3F" w14:textId="77777777" w:rsidR="009A464D" w:rsidRDefault="007D161C">
            <w:pPr>
              <w:spacing w:after="0" w:line="240" w:lineRule="auto"/>
            </w:pPr>
            <w:r>
              <w:rPr>
                <w:rFonts w:ascii="Times New Roman" w:eastAsia="Times New Roman" w:hAnsi="Times New Roman"/>
                <w:b/>
                <w:bCs/>
                <w:sz w:val="18"/>
                <w:szCs w:val="18"/>
                <w:lang w:eastAsia="lt-LT"/>
              </w:rPr>
              <w:t xml:space="preserve">123800,00  </w:t>
            </w:r>
          </w:p>
        </w:tc>
        <w:tc>
          <w:tcPr>
            <w:tcW w:w="1266" w:type="dxa"/>
            <w:tcBorders>
              <w:bottom w:val="single" w:sz="4" w:space="0" w:color="000000"/>
              <w:right w:val="single" w:sz="4" w:space="0" w:color="000000"/>
            </w:tcBorders>
            <w:shd w:val="clear" w:color="auto" w:fill="DAF2D0"/>
          </w:tcPr>
          <w:p w14:paraId="63894E40" w14:textId="77777777" w:rsidR="009A464D" w:rsidRDefault="007D161C">
            <w:pPr>
              <w:spacing w:after="0" w:line="240" w:lineRule="auto"/>
            </w:pPr>
            <w:r>
              <w:rPr>
                <w:rFonts w:ascii="Times New Roman" w:eastAsia="Times New Roman" w:hAnsi="Times New Roman"/>
                <w:b/>
                <w:bCs/>
                <w:sz w:val="18"/>
                <w:szCs w:val="18"/>
                <w:lang w:eastAsia="lt-LT"/>
              </w:rPr>
              <w:t xml:space="preserve">123800,00  </w:t>
            </w:r>
          </w:p>
        </w:tc>
        <w:tc>
          <w:tcPr>
            <w:tcW w:w="1317" w:type="dxa"/>
            <w:tcBorders>
              <w:bottom w:val="single" w:sz="4" w:space="0" w:color="000000"/>
              <w:right w:val="single" w:sz="4" w:space="0" w:color="000000"/>
            </w:tcBorders>
            <w:shd w:val="clear" w:color="auto" w:fill="DAF2D0"/>
          </w:tcPr>
          <w:p w14:paraId="63894E41"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DAF2D0"/>
          </w:tcPr>
          <w:p w14:paraId="63894E42" w14:textId="77777777" w:rsidR="009A464D" w:rsidRDefault="007D161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9A464D" w14:paraId="63894E4B" w14:textId="77777777">
        <w:trPr>
          <w:trHeight w:val="432"/>
        </w:trPr>
        <w:tc>
          <w:tcPr>
            <w:tcW w:w="996" w:type="dxa"/>
            <w:tcBorders>
              <w:left w:val="single" w:sz="4" w:space="0" w:color="000000"/>
              <w:bottom w:val="single" w:sz="4" w:space="0" w:color="000000"/>
              <w:right w:val="single" w:sz="4" w:space="0" w:color="000000"/>
            </w:tcBorders>
            <w:shd w:val="clear" w:color="auto" w:fill="8EDAB4"/>
          </w:tcPr>
          <w:p w14:paraId="63894E44"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6782" w:type="dxa"/>
            <w:gridSpan w:val="4"/>
            <w:tcBorders>
              <w:top w:val="single" w:sz="4" w:space="0" w:color="000000"/>
              <w:bottom w:val="single" w:sz="4" w:space="0" w:color="000000"/>
              <w:right w:val="single" w:sz="4" w:space="0" w:color="000000"/>
            </w:tcBorders>
            <w:shd w:val="clear" w:color="auto" w:fill="8EDAB4"/>
          </w:tcPr>
          <w:p w14:paraId="63894E45" w14:textId="77777777" w:rsidR="009A464D" w:rsidRDefault="007D161C">
            <w:pPr>
              <w:spacing w:after="0" w:line="240" w:lineRule="auto"/>
              <w:jc w:val="right"/>
            </w:pPr>
            <w:r>
              <w:rPr>
                <w:rFonts w:ascii="Times New Roman" w:eastAsia="Times New Roman" w:hAnsi="Times New Roman"/>
                <w:b/>
                <w:bCs/>
                <w:sz w:val="18"/>
                <w:szCs w:val="18"/>
                <w:lang w:eastAsia="lt-LT"/>
              </w:rPr>
              <w:t>Susisiekimo ir gatvių apšvietimo infrastruktūros gerinimo programa - iš viso:</w:t>
            </w:r>
          </w:p>
        </w:tc>
        <w:tc>
          <w:tcPr>
            <w:tcW w:w="1207" w:type="dxa"/>
            <w:tcBorders>
              <w:bottom w:val="single" w:sz="4" w:space="0" w:color="000000"/>
              <w:right w:val="single" w:sz="4" w:space="0" w:color="000000"/>
            </w:tcBorders>
            <w:shd w:val="clear" w:color="auto" w:fill="8EDAB4"/>
          </w:tcPr>
          <w:p w14:paraId="63894E46" w14:textId="77777777" w:rsidR="009A464D" w:rsidRDefault="007D161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8EDAB4"/>
          </w:tcPr>
          <w:p w14:paraId="63894E47"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123800,00</w:t>
            </w:r>
          </w:p>
        </w:tc>
        <w:tc>
          <w:tcPr>
            <w:tcW w:w="1266" w:type="dxa"/>
            <w:tcBorders>
              <w:bottom w:val="single" w:sz="4" w:space="0" w:color="000000"/>
              <w:right w:val="single" w:sz="4" w:space="0" w:color="000000"/>
            </w:tcBorders>
            <w:shd w:val="clear" w:color="auto" w:fill="8EDAB4"/>
          </w:tcPr>
          <w:p w14:paraId="63894E48"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123800,00</w:t>
            </w:r>
          </w:p>
        </w:tc>
        <w:tc>
          <w:tcPr>
            <w:tcW w:w="1317" w:type="dxa"/>
            <w:tcBorders>
              <w:bottom w:val="single" w:sz="4" w:space="0" w:color="000000"/>
              <w:right w:val="single" w:sz="4" w:space="0" w:color="000000"/>
            </w:tcBorders>
            <w:shd w:val="clear" w:color="auto" w:fill="8EDAB4"/>
          </w:tcPr>
          <w:p w14:paraId="63894E49"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8EDAB4"/>
          </w:tcPr>
          <w:p w14:paraId="63894E4A" w14:textId="77777777" w:rsidR="009A464D" w:rsidRDefault="009A464D">
            <w:pPr>
              <w:snapToGrid w:val="0"/>
              <w:spacing w:after="0" w:line="240" w:lineRule="auto"/>
              <w:jc w:val="center"/>
              <w:rPr>
                <w:rFonts w:ascii="Times New Roman" w:eastAsia="Times New Roman" w:hAnsi="Times New Roman"/>
                <w:b/>
                <w:bCs/>
                <w:sz w:val="18"/>
                <w:szCs w:val="18"/>
                <w:lang w:eastAsia="lt-LT"/>
              </w:rPr>
            </w:pPr>
          </w:p>
        </w:tc>
      </w:tr>
      <w:tr w:rsidR="009A464D" w14:paraId="63894E56" w14:textId="77777777">
        <w:trPr>
          <w:trHeight w:val="336"/>
        </w:trPr>
        <w:tc>
          <w:tcPr>
            <w:tcW w:w="996" w:type="dxa"/>
            <w:vMerge w:val="restart"/>
            <w:tcBorders>
              <w:left w:val="single" w:sz="4" w:space="0" w:color="000000"/>
              <w:bottom w:val="single" w:sz="4" w:space="0" w:color="000000"/>
              <w:right w:val="single" w:sz="4" w:space="0" w:color="000000"/>
            </w:tcBorders>
            <w:shd w:val="clear" w:color="auto" w:fill="8EDAB4"/>
          </w:tcPr>
          <w:p w14:paraId="63894E4C" w14:textId="77777777" w:rsidR="009A464D" w:rsidRDefault="007D161C">
            <w:pPr>
              <w:spacing w:after="0" w:line="240" w:lineRule="auto"/>
              <w:jc w:val="center"/>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04</w:t>
            </w:r>
          </w:p>
        </w:tc>
        <w:tc>
          <w:tcPr>
            <w:tcW w:w="815" w:type="dxa"/>
            <w:vMerge w:val="restart"/>
            <w:tcBorders>
              <w:left w:val="single" w:sz="4" w:space="0" w:color="000000"/>
              <w:bottom w:val="single" w:sz="4" w:space="0" w:color="000000"/>
              <w:right w:val="single" w:sz="4" w:space="0" w:color="000000"/>
            </w:tcBorders>
            <w:shd w:val="clear" w:color="auto" w:fill="DAF2D0"/>
          </w:tcPr>
          <w:p w14:paraId="63894E4D"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04.01</w:t>
            </w:r>
          </w:p>
        </w:tc>
        <w:tc>
          <w:tcPr>
            <w:tcW w:w="1017" w:type="dxa"/>
            <w:vMerge w:val="restart"/>
            <w:tcBorders>
              <w:left w:val="single" w:sz="4" w:space="0" w:color="000000"/>
              <w:bottom w:val="single" w:sz="4" w:space="0" w:color="000000"/>
              <w:right w:val="single" w:sz="4" w:space="0" w:color="000000"/>
            </w:tcBorders>
            <w:shd w:val="clear" w:color="auto" w:fill="C1F0C8"/>
          </w:tcPr>
          <w:p w14:paraId="63894E4E"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04.01.01</w:t>
            </w:r>
          </w:p>
        </w:tc>
        <w:tc>
          <w:tcPr>
            <w:tcW w:w="1071" w:type="dxa"/>
            <w:tcBorders>
              <w:bottom w:val="single" w:sz="4" w:space="0" w:color="000000"/>
              <w:right w:val="single" w:sz="4" w:space="0" w:color="000000"/>
            </w:tcBorders>
            <w:shd w:val="clear" w:color="auto" w:fill="D6F2E4"/>
          </w:tcPr>
          <w:p w14:paraId="63894E4F"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04.01.01.04</w:t>
            </w:r>
          </w:p>
        </w:tc>
        <w:tc>
          <w:tcPr>
            <w:tcW w:w="3879" w:type="dxa"/>
            <w:tcBorders>
              <w:bottom w:val="single" w:sz="4" w:space="0" w:color="000000"/>
              <w:right w:val="single" w:sz="4" w:space="0" w:color="000000"/>
            </w:tcBorders>
            <w:shd w:val="clear" w:color="auto" w:fill="D6F2E4"/>
          </w:tcPr>
          <w:p w14:paraId="63894E50"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Seniūnijų darbo organizavimas</w:t>
            </w:r>
          </w:p>
        </w:tc>
        <w:tc>
          <w:tcPr>
            <w:tcW w:w="1207" w:type="dxa"/>
            <w:tcBorders>
              <w:bottom w:val="single" w:sz="4" w:space="0" w:color="000000"/>
              <w:right w:val="single" w:sz="4" w:space="0" w:color="000000"/>
            </w:tcBorders>
            <w:shd w:val="clear" w:color="auto" w:fill="D6F2E4"/>
          </w:tcPr>
          <w:p w14:paraId="63894E51"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5SB1</w:t>
            </w:r>
          </w:p>
        </w:tc>
        <w:tc>
          <w:tcPr>
            <w:tcW w:w="1433" w:type="dxa"/>
            <w:tcBorders>
              <w:bottom w:val="single" w:sz="4" w:space="0" w:color="000000"/>
              <w:right w:val="single" w:sz="4" w:space="0" w:color="000000"/>
            </w:tcBorders>
            <w:shd w:val="clear" w:color="auto" w:fill="D6F2E4"/>
          </w:tcPr>
          <w:p w14:paraId="63894E52" w14:textId="77777777" w:rsidR="009A464D" w:rsidRDefault="007D161C">
            <w:pPr>
              <w:spacing w:after="0" w:line="240" w:lineRule="auto"/>
            </w:pPr>
            <w:r>
              <w:rPr>
                <w:rFonts w:ascii="Times New Roman" w:eastAsia="Times New Roman" w:hAnsi="Times New Roman"/>
                <w:color w:val="000000"/>
                <w:sz w:val="18"/>
                <w:szCs w:val="18"/>
                <w:lang w:eastAsia="lt-LT"/>
              </w:rPr>
              <w:t> 354300,00</w:t>
            </w:r>
          </w:p>
        </w:tc>
        <w:tc>
          <w:tcPr>
            <w:tcW w:w="1266" w:type="dxa"/>
            <w:tcBorders>
              <w:bottom w:val="single" w:sz="4" w:space="0" w:color="000000"/>
              <w:right w:val="single" w:sz="4" w:space="0" w:color="000000"/>
            </w:tcBorders>
            <w:shd w:val="clear" w:color="auto" w:fill="D6F2E4"/>
          </w:tcPr>
          <w:p w14:paraId="63894E53"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337792,92</w:t>
            </w:r>
          </w:p>
        </w:tc>
        <w:tc>
          <w:tcPr>
            <w:tcW w:w="1317" w:type="dxa"/>
            <w:tcBorders>
              <w:bottom w:val="single" w:sz="4" w:space="0" w:color="000000"/>
              <w:right w:val="single" w:sz="4" w:space="0" w:color="000000"/>
            </w:tcBorders>
            <w:shd w:val="clear" w:color="auto" w:fill="D6F2E4"/>
          </w:tcPr>
          <w:p w14:paraId="63894E54"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95</w:t>
            </w:r>
          </w:p>
        </w:tc>
        <w:tc>
          <w:tcPr>
            <w:tcW w:w="2167" w:type="dxa"/>
            <w:tcBorders>
              <w:bottom w:val="single" w:sz="4" w:space="0" w:color="000000"/>
              <w:right w:val="single" w:sz="4" w:space="0" w:color="000000"/>
            </w:tcBorders>
            <w:shd w:val="clear" w:color="auto" w:fill="D6F2E4"/>
          </w:tcPr>
          <w:p w14:paraId="63894E55"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b/>
                <w:bCs/>
                <w:sz w:val="18"/>
                <w:szCs w:val="18"/>
                <w:lang w:eastAsia="lt-LT"/>
              </w:rPr>
              <w:t>Priemonė įgyvendinta </w:t>
            </w:r>
          </w:p>
        </w:tc>
      </w:tr>
      <w:tr w:rsidR="009A464D" w14:paraId="63894E61"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63894E57"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58"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63894E59"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71" w:type="dxa"/>
            <w:tcBorders>
              <w:bottom w:val="single" w:sz="4" w:space="0" w:color="000000"/>
              <w:right w:val="single" w:sz="4" w:space="0" w:color="000000"/>
            </w:tcBorders>
            <w:shd w:val="clear" w:color="auto" w:fill="D6F2E4"/>
          </w:tcPr>
          <w:p w14:paraId="63894E5A"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04.01.01.04</w:t>
            </w:r>
          </w:p>
        </w:tc>
        <w:tc>
          <w:tcPr>
            <w:tcW w:w="3879" w:type="dxa"/>
            <w:tcBorders>
              <w:bottom w:val="single" w:sz="4" w:space="0" w:color="000000"/>
              <w:right w:val="single" w:sz="4" w:space="0" w:color="000000"/>
            </w:tcBorders>
            <w:shd w:val="clear" w:color="auto" w:fill="D6F2E4"/>
          </w:tcPr>
          <w:p w14:paraId="63894E5B"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Seniūnijų darbo organizavimas</w:t>
            </w:r>
          </w:p>
        </w:tc>
        <w:tc>
          <w:tcPr>
            <w:tcW w:w="1207" w:type="dxa"/>
            <w:tcBorders>
              <w:bottom w:val="single" w:sz="4" w:space="0" w:color="000000"/>
              <w:right w:val="single" w:sz="4" w:space="0" w:color="000000"/>
            </w:tcBorders>
            <w:shd w:val="clear" w:color="auto" w:fill="D6F2E4"/>
          </w:tcPr>
          <w:p w14:paraId="63894E5C" w14:textId="77777777" w:rsidR="009A464D" w:rsidRDefault="007D161C">
            <w:pPr>
              <w:spacing w:after="0" w:line="240" w:lineRule="auto"/>
              <w:rPr>
                <w:rFonts w:ascii="Times New Roman" w:eastAsia="Times New Roman" w:hAnsi="Times New Roman"/>
                <w:color w:val="EE0000"/>
                <w:sz w:val="24"/>
                <w:szCs w:val="24"/>
                <w:lang w:eastAsia="lt-LT"/>
              </w:rPr>
            </w:pPr>
            <w:r>
              <w:rPr>
                <w:rFonts w:ascii="Times New Roman" w:eastAsia="Times New Roman" w:hAnsi="Times New Roman"/>
                <w:color w:val="000000"/>
                <w:sz w:val="18"/>
                <w:szCs w:val="18"/>
                <w:lang w:eastAsia="lt-LT"/>
              </w:rPr>
              <w:t> 5SB1</w:t>
            </w:r>
          </w:p>
        </w:tc>
        <w:tc>
          <w:tcPr>
            <w:tcW w:w="1433" w:type="dxa"/>
            <w:tcBorders>
              <w:bottom w:val="single" w:sz="4" w:space="0" w:color="000000"/>
              <w:right w:val="single" w:sz="4" w:space="0" w:color="000000"/>
            </w:tcBorders>
            <w:shd w:val="clear" w:color="auto" w:fill="D6F2E4"/>
          </w:tcPr>
          <w:p w14:paraId="63894E5D"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 23500,00</w:t>
            </w:r>
          </w:p>
        </w:tc>
        <w:tc>
          <w:tcPr>
            <w:tcW w:w="1266" w:type="dxa"/>
            <w:tcBorders>
              <w:bottom w:val="single" w:sz="4" w:space="0" w:color="000000"/>
              <w:right w:val="single" w:sz="4" w:space="0" w:color="000000"/>
            </w:tcBorders>
            <w:shd w:val="clear" w:color="auto" w:fill="D6F2E4"/>
          </w:tcPr>
          <w:p w14:paraId="63894E5E"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21583,18</w:t>
            </w:r>
          </w:p>
        </w:tc>
        <w:tc>
          <w:tcPr>
            <w:tcW w:w="1317" w:type="dxa"/>
            <w:tcBorders>
              <w:bottom w:val="single" w:sz="4" w:space="0" w:color="000000"/>
              <w:right w:val="single" w:sz="4" w:space="0" w:color="000000"/>
            </w:tcBorders>
            <w:shd w:val="clear" w:color="auto" w:fill="D6F2E4"/>
          </w:tcPr>
          <w:p w14:paraId="63894E5F"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 92</w:t>
            </w:r>
          </w:p>
        </w:tc>
        <w:tc>
          <w:tcPr>
            <w:tcW w:w="2167" w:type="dxa"/>
            <w:tcBorders>
              <w:bottom w:val="single" w:sz="4" w:space="0" w:color="000000"/>
              <w:right w:val="single" w:sz="4" w:space="0" w:color="000000"/>
            </w:tcBorders>
            <w:shd w:val="clear" w:color="auto" w:fill="D6F2E4"/>
          </w:tcPr>
          <w:p w14:paraId="63894E60"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b/>
                <w:bCs/>
                <w:sz w:val="18"/>
                <w:szCs w:val="18"/>
                <w:lang w:eastAsia="lt-LT"/>
              </w:rPr>
              <w:t>Priemonė įgyvendinta </w:t>
            </w:r>
          </w:p>
        </w:tc>
      </w:tr>
      <w:tr w:rsidR="009A464D" w14:paraId="63894E6C" w14:textId="77777777">
        <w:trPr>
          <w:trHeight w:val="348"/>
        </w:trPr>
        <w:tc>
          <w:tcPr>
            <w:tcW w:w="996" w:type="dxa"/>
            <w:vMerge/>
            <w:tcBorders>
              <w:left w:val="single" w:sz="4" w:space="0" w:color="000000"/>
              <w:bottom w:val="single" w:sz="4" w:space="0" w:color="000000"/>
              <w:right w:val="single" w:sz="4" w:space="0" w:color="000000"/>
            </w:tcBorders>
            <w:shd w:val="clear" w:color="auto" w:fill="8EDAB4"/>
          </w:tcPr>
          <w:p w14:paraId="63894E62"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63"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63894E64"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71" w:type="dxa"/>
            <w:tcBorders>
              <w:bottom w:val="single" w:sz="4" w:space="0" w:color="000000"/>
              <w:right w:val="single" w:sz="4" w:space="0" w:color="000000"/>
            </w:tcBorders>
            <w:shd w:val="clear" w:color="auto" w:fill="D6F2E4"/>
          </w:tcPr>
          <w:p w14:paraId="63894E65"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04.01.01.07</w:t>
            </w:r>
          </w:p>
        </w:tc>
        <w:tc>
          <w:tcPr>
            <w:tcW w:w="3879" w:type="dxa"/>
            <w:tcBorders>
              <w:bottom w:val="single" w:sz="4" w:space="0" w:color="000000"/>
              <w:right w:val="single" w:sz="4" w:space="0" w:color="000000"/>
            </w:tcBorders>
            <w:shd w:val="clear" w:color="auto" w:fill="D6F2E4"/>
          </w:tcPr>
          <w:p w14:paraId="63894E66"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Seniūnaičių išlaidų kompensavimas</w:t>
            </w:r>
          </w:p>
        </w:tc>
        <w:tc>
          <w:tcPr>
            <w:tcW w:w="1207" w:type="dxa"/>
            <w:tcBorders>
              <w:bottom w:val="single" w:sz="4" w:space="0" w:color="000000"/>
              <w:right w:val="single" w:sz="4" w:space="0" w:color="000000"/>
            </w:tcBorders>
            <w:shd w:val="clear" w:color="auto" w:fill="D6F2E4"/>
          </w:tcPr>
          <w:p w14:paraId="63894E67"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5SB1</w:t>
            </w:r>
          </w:p>
        </w:tc>
        <w:tc>
          <w:tcPr>
            <w:tcW w:w="1433" w:type="dxa"/>
            <w:tcBorders>
              <w:bottom w:val="single" w:sz="4" w:space="0" w:color="000000"/>
              <w:right w:val="single" w:sz="4" w:space="0" w:color="000000"/>
            </w:tcBorders>
            <w:shd w:val="clear" w:color="auto" w:fill="D6F2E4"/>
          </w:tcPr>
          <w:p w14:paraId="63894E68" w14:textId="77777777" w:rsidR="009A464D" w:rsidRDefault="007D161C">
            <w:pPr>
              <w:spacing w:after="0" w:line="240" w:lineRule="auto"/>
            </w:pPr>
            <w:r>
              <w:rPr>
                <w:rFonts w:ascii="Times New Roman" w:eastAsia="Times New Roman" w:hAnsi="Times New Roman"/>
                <w:color w:val="000000"/>
                <w:sz w:val="18"/>
                <w:szCs w:val="18"/>
                <w:lang w:eastAsia="lt-LT"/>
              </w:rPr>
              <w:t> 13600,00</w:t>
            </w:r>
          </w:p>
        </w:tc>
        <w:tc>
          <w:tcPr>
            <w:tcW w:w="1266" w:type="dxa"/>
            <w:tcBorders>
              <w:bottom w:val="single" w:sz="4" w:space="0" w:color="000000"/>
              <w:right w:val="single" w:sz="4" w:space="0" w:color="000000"/>
            </w:tcBorders>
            <w:shd w:val="clear" w:color="auto" w:fill="D6F2E4"/>
          </w:tcPr>
          <w:p w14:paraId="63894E69"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13250,00</w:t>
            </w:r>
          </w:p>
        </w:tc>
        <w:tc>
          <w:tcPr>
            <w:tcW w:w="1317" w:type="dxa"/>
            <w:tcBorders>
              <w:bottom w:val="single" w:sz="4" w:space="0" w:color="000000"/>
              <w:right w:val="single" w:sz="4" w:space="0" w:color="000000"/>
            </w:tcBorders>
            <w:shd w:val="clear" w:color="auto" w:fill="D6F2E4"/>
          </w:tcPr>
          <w:p w14:paraId="63894E6A"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97</w:t>
            </w:r>
          </w:p>
        </w:tc>
        <w:tc>
          <w:tcPr>
            <w:tcW w:w="2167" w:type="dxa"/>
            <w:tcBorders>
              <w:bottom w:val="single" w:sz="4" w:space="0" w:color="000000"/>
              <w:right w:val="single" w:sz="4" w:space="0" w:color="000000"/>
            </w:tcBorders>
            <w:shd w:val="clear" w:color="auto" w:fill="D6F2E4"/>
          </w:tcPr>
          <w:p w14:paraId="63894E6B"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b/>
                <w:bCs/>
                <w:sz w:val="18"/>
                <w:szCs w:val="18"/>
                <w:lang w:eastAsia="lt-LT"/>
              </w:rPr>
              <w:t>Priemonė įgyvendinta </w:t>
            </w:r>
          </w:p>
        </w:tc>
      </w:tr>
      <w:tr w:rsidR="009A464D" w14:paraId="63894E76"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63894E6D"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6E"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63894E6F"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63894E70"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Sudaryti sąlygas Savivaldybės funkcijų vykdymui - iš viso:</w:t>
            </w:r>
          </w:p>
        </w:tc>
        <w:tc>
          <w:tcPr>
            <w:tcW w:w="1207" w:type="dxa"/>
            <w:tcBorders>
              <w:bottom w:val="single" w:sz="4" w:space="0" w:color="000000"/>
              <w:right w:val="single" w:sz="4" w:space="0" w:color="000000"/>
            </w:tcBorders>
            <w:shd w:val="clear" w:color="auto" w:fill="C1F0C8"/>
          </w:tcPr>
          <w:p w14:paraId="63894E71"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1433" w:type="dxa"/>
            <w:tcBorders>
              <w:bottom w:val="single" w:sz="4" w:space="0" w:color="000000"/>
              <w:right w:val="single" w:sz="4" w:space="0" w:color="000000"/>
            </w:tcBorders>
            <w:shd w:val="clear" w:color="auto" w:fill="C1F0C8"/>
          </w:tcPr>
          <w:p w14:paraId="63894E72" w14:textId="77777777" w:rsidR="009A464D" w:rsidRDefault="007D161C">
            <w:pPr>
              <w:spacing w:after="0" w:line="240" w:lineRule="auto"/>
            </w:pPr>
            <w:r>
              <w:rPr>
                <w:rFonts w:ascii="Times New Roman" w:eastAsia="Times New Roman" w:hAnsi="Times New Roman"/>
                <w:b/>
                <w:bCs/>
                <w:sz w:val="18"/>
                <w:szCs w:val="18"/>
                <w:lang w:eastAsia="lt-LT"/>
              </w:rPr>
              <w:t>391400,</w:t>
            </w:r>
            <w:r>
              <w:rPr>
                <w:rFonts w:ascii="Times New Roman" w:eastAsia="Times New Roman" w:hAnsi="Times New Roman"/>
                <w:b/>
                <w:bCs/>
                <w:color w:val="000000"/>
                <w:sz w:val="18"/>
                <w:szCs w:val="18"/>
                <w:lang w:eastAsia="lt-LT"/>
              </w:rPr>
              <w:t xml:space="preserve">00  </w:t>
            </w:r>
          </w:p>
        </w:tc>
        <w:tc>
          <w:tcPr>
            <w:tcW w:w="1266" w:type="dxa"/>
            <w:tcBorders>
              <w:bottom w:val="single" w:sz="4" w:space="0" w:color="000000"/>
              <w:right w:val="single" w:sz="4" w:space="0" w:color="000000"/>
            </w:tcBorders>
            <w:shd w:val="clear" w:color="auto" w:fill="C1F0C8"/>
          </w:tcPr>
          <w:p w14:paraId="63894E73"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372626,10  </w:t>
            </w:r>
          </w:p>
        </w:tc>
        <w:tc>
          <w:tcPr>
            <w:tcW w:w="1317" w:type="dxa"/>
            <w:tcBorders>
              <w:bottom w:val="single" w:sz="4" w:space="0" w:color="000000"/>
              <w:right w:val="single" w:sz="4" w:space="0" w:color="000000"/>
            </w:tcBorders>
            <w:shd w:val="clear" w:color="auto" w:fill="C1F0C8"/>
          </w:tcPr>
          <w:p w14:paraId="63894E74"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2167" w:type="dxa"/>
            <w:tcBorders>
              <w:bottom w:val="single" w:sz="4" w:space="0" w:color="000000"/>
              <w:right w:val="single" w:sz="4" w:space="0" w:color="000000"/>
            </w:tcBorders>
            <w:shd w:val="clear" w:color="auto" w:fill="C1F0C8"/>
          </w:tcPr>
          <w:p w14:paraId="63894E75"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r>
      <w:tr w:rsidR="009A464D" w14:paraId="63894E81" w14:textId="77777777">
        <w:trPr>
          <w:trHeight w:val="384"/>
        </w:trPr>
        <w:tc>
          <w:tcPr>
            <w:tcW w:w="996" w:type="dxa"/>
            <w:vMerge/>
            <w:tcBorders>
              <w:left w:val="single" w:sz="4" w:space="0" w:color="000000"/>
              <w:bottom w:val="single" w:sz="4" w:space="0" w:color="000000"/>
              <w:right w:val="single" w:sz="4" w:space="0" w:color="000000"/>
            </w:tcBorders>
            <w:shd w:val="clear" w:color="auto" w:fill="8EDAB4"/>
          </w:tcPr>
          <w:p w14:paraId="63894E77"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78"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val="restart"/>
            <w:tcBorders>
              <w:left w:val="single" w:sz="4" w:space="0" w:color="000000"/>
              <w:bottom w:val="single" w:sz="4" w:space="0" w:color="000000"/>
              <w:right w:val="single" w:sz="4" w:space="0" w:color="000000"/>
            </w:tcBorders>
            <w:shd w:val="clear" w:color="auto" w:fill="C1F0C8"/>
          </w:tcPr>
          <w:p w14:paraId="63894E79"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71" w:type="dxa"/>
            <w:tcBorders>
              <w:bottom w:val="single" w:sz="4" w:space="0" w:color="000000"/>
              <w:right w:val="single" w:sz="4" w:space="0" w:color="000000"/>
            </w:tcBorders>
            <w:shd w:val="clear" w:color="auto" w:fill="D6F2E4"/>
            <w:vAlign w:val="center"/>
          </w:tcPr>
          <w:p w14:paraId="63894E7A"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3879" w:type="dxa"/>
            <w:tcBorders>
              <w:bottom w:val="single" w:sz="4" w:space="0" w:color="000000"/>
              <w:right w:val="single" w:sz="4" w:space="0" w:color="000000"/>
            </w:tcBorders>
            <w:shd w:val="clear" w:color="auto" w:fill="D6F2E4"/>
            <w:vAlign w:val="center"/>
          </w:tcPr>
          <w:p w14:paraId="63894E7B"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1207" w:type="dxa"/>
            <w:tcBorders>
              <w:bottom w:val="single" w:sz="4" w:space="0" w:color="000000"/>
              <w:right w:val="single" w:sz="4" w:space="0" w:color="000000"/>
            </w:tcBorders>
            <w:shd w:val="clear" w:color="auto" w:fill="D6F2E4"/>
            <w:vAlign w:val="center"/>
          </w:tcPr>
          <w:p w14:paraId="63894E7C"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433" w:type="dxa"/>
            <w:tcBorders>
              <w:bottom w:val="single" w:sz="4" w:space="0" w:color="000000"/>
              <w:right w:val="single" w:sz="4" w:space="0" w:color="000000"/>
            </w:tcBorders>
            <w:shd w:val="clear" w:color="auto" w:fill="D6F2E4"/>
            <w:vAlign w:val="center"/>
          </w:tcPr>
          <w:p w14:paraId="63894E7D"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1266" w:type="dxa"/>
            <w:tcBorders>
              <w:bottom w:val="single" w:sz="4" w:space="0" w:color="000000"/>
              <w:right w:val="single" w:sz="4" w:space="0" w:color="000000"/>
            </w:tcBorders>
            <w:shd w:val="clear" w:color="auto" w:fill="D6F2E4"/>
            <w:vAlign w:val="center"/>
          </w:tcPr>
          <w:p w14:paraId="63894E7E"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1317" w:type="dxa"/>
            <w:tcBorders>
              <w:bottom w:val="single" w:sz="4" w:space="0" w:color="000000"/>
              <w:right w:val="single" w:sz="4" w:space="0" w:color="000000"/>
            </w:tcBorders>
            <w:shd w:val="clear" w:color="auto" w:fill="D6F2E4"/>
            <w:vAlign w:val="center"/>
          </w:tcPr>
          <w:p w14:paraId="63894E7F"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2167" w:type="dxa"/>
            <w:tcBorders>
              <w:bottom w:val="single" w:sz="4" w:space="0" w:color="000000"/>
              <w:right w:val="single" w:sz="4" w:space="0" w:color="000000"/>
            </w:tcBorders>
            <w:shd w:val="clear" w:color="auto" w:fill="D6F2E4"/>
          </w:tcPr>
          <w:p w14:paraId="63894E80"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r>
      <w:tr w:rsidR="009A464D" w14:paraId="63894E8B" w14:textId="77777777">
        <w:trPr>
          <w:trHeight w:val="324"/>
        </w:trPr>
        <w:tc>
          <w:tcPr>
            <w:tcW w:w="996" w:type="dxa"/>
            <w:vMerge/>
            <w:tcBorders>
              <w:left w:val="single" w:sz="4" w:space="0" w:color="000000"/>
              <w:bottom w:val="single" w:sz="4" w:space="0" w:color="000000"/>
              <w:right w:val="single" w:sz="4" w:space="0" w:color="000000"/>
            </w:tcBorders>
            <w:shd w:val="clear" w:color="auto" w:fill="8EDAB4"/>
          </w:tcPr>
          <w:p w14:paraId="63894E82"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83"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63894E84"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63894E85" w14:textId="77777777" w:rsidR="009A464D" w:rsidRDefault="009A464D">
            <w:pPr>
              <w:snapToGrid w:val="0"/>
              <w:spacing w:after="0" w:line="240" w:lineRule="auto"/>
              <w:jc w:val="right"/>
              <w:rPr>
                <w:rFonts w:ascii="Times New Roman" w:eastAsia="Times New Roman" w:hAnsi="Times New Roman"/>
                <w:b/>
                <w:bCs/>
                <w:color w:val="EE0000"/>
                <w:sz w:val="18"/>
                <w:szCs w:val="18"/>
                <w:lang w:eastAsia="lt-LT"/>
              </w:rPr>
            </w:pPr>
          </w:p>
        </w:tc>
        <w:tc>
          <w:tcPr>
            <w:tcW w:w="1207" w:type="dxa"/>
            <w:tcBorders>
              <w:bottom w:val="single" w:sz="4" w:space="0" w:color="000000"/>
              <w:right w:val="single" w:sz="4" w:space="0" w:color="000000"/>
            </w:tcBorders>
            <w:shd w:val="clear" w:color="auto" w:fill="C1F0C8"/>
          </w:tcPr>
          <w:p w14:paraId="63894E86" w14:textId="77777777" w:rsidR="009A464D" w:rsidRDefault="009A464D">
            <w:pPr>
              <w:snapToGrid w:val="0"/>
              <w:spacing w:after="0" w:line="240" w:lineRule="auto"/>
              <w:jc w:val="right"/>
              <w:rPr>
                <w:rFonts w:ascii="Times New Roman" w:eastAsia="Times New Roman" w:hAnsi="Times New Roman"/>
                <w:b/>
                <w:bCs/>
                <w:color w:val="EE0000"/>
                <w:sz w:val="18"/>
                <w:szCs w:val="18"/>
                <w:lang w:eastAsia="lt-LT"/>
              </w:rPr>
            </w:pPr>
          </w:p>
        </w:tc>
        <w:tc>
          <w:tcPr>
            <w:tcW w:w="1433" w:type="dxa"/>
            <w:tcBorders>
              <w:bottom w:val="single" w:sz="4" w:space="0" w:color="000000"/>
              <w:right w:val="single" w:sz="4" w:space="0" w:color="000000"/>
            </w:tcBorders>
            <w:shd w:val="clear" w:color="auto" w:fill="C1F0C8"/>
          </w:tcPr>
          <w:p w14:paraId="63894E87" w14:textId="77777777" w:rsidR="009A464D" w:rsidRDefault="009A464D">
            <w:pPr>
              <w:snapToGrid w:val="0"/>
              <w:spacing w:after="0" w:line="240" w:lineRule="auto"/>
              <w:rPr>
                <w:rFonts w:ascii="Times New Roman" w:eastAsia="Times New Roman" w:hAnsi="Times New Roman"/>
                <w:b/>
                <w:bCs/>
                <w:color w:val="000000"/>
                <w:sz w:val="18"/>
                <w:szCs w:val="18"/>
                <w:lang w:eastAsia="lt-LT"/>
              </w:rPr>
            </w:pPr>
          </w:p>
        </w:tc>
        <w:tc>
          <w:tcPr>
            <w:tcW w:w="1266" w:type="dxa"/>
            <w:tcBorders>
              <w:bottom w:val="single" w:sz="4" w:space="0" w:color="000000"/>
              <w:right w:val="single" w:sz="4" w:space="0" w:color="000000"/>
            </w:tcBorders>
            <w:shd w:val="clear" w:color="auto" w:fill="C1F0C8"/>
          </w:tcPr>
          <w:p w14:paraId="63894E88" w14:textId="77777777" w:rsidR="009A464D" w:rsidRDefault="009A464D">
            <w:pPr>
              <w:snapToGrid w:val="0"/>
              <w:spacing w:after="0" w:line="240" w:lineRule="auto"/>
              <w:rPr>
                <w:rFonts w:ascii="Times New Roman" w:eastAsia="Times New Roman" w:hAnsi="Times New Roman"/>
                <w:b/>
                <w:bCs/>
                <w:color w:val="000000"/>
                <w:sz w:val="18"/>
                <w:szCs w:val="18"/>
                <w:lang w:eastAsia="lt-LT"/>
              </w:rPr>
            </w:pPr>
          </w:p>
        </w:tc>
        <w:tc>
          <w:tcPr>
            <w:tcW w:w="1317" w:type="dxa"/>
            <w:tcBorders>
              <w:bottom w:val="single" w:sz="4" w:space="0" w:color="000000"/>
              <w:right w:val="single" w:sz="4" w:space="0" w:color="000000"/>
            </w:tcBorders>
            <w:shd w:val="clear" w:color="auto" w:fill="C1F0C8"/>
          </w:tcPr>
          <w:p w14:paraId="63894E89"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c>
          <w:tcPr>
            <w:tcW w:w="2167" w:type="dxa"/>
            <w:tcBorders>
              <w:bottom w:val="single" w:sz="4" w:space="0" w:color="000000"/>
              <w:right w:val="single" w:sz="4" w:space="0" w:color="000000"/>
            </w:tcBorders>
            <w:shd w:val="clear" w:color="auto" w:fill="C1F0C8"/>
          </w:tcPr>
          <w:p w14:paraId="63894E8A"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r>
      <w:tr w:rsidR="009A464D" w14:paraId="63894E94" w14:textId="77777777">
        <w:trPr>
          <w:trHeight w:val="372"/>
        </w:trPr>
        <w:tc>
          <w:tcPr>
            <w:tcW w:w="996" w:type="dxa"/>
            <w:vMerge/>
            <w:tcBorders>
              <w:left w:val="single" w:sz="4" w:space="0" w:color="000000"/>
              <w:bottom w:val="single" w:sz="4" w:space="0" w:color="000000"/>
              <w:right w:val="single" w:sz="4" w:space="0" w:color="000000"/>
            </w:tcBorders>
            <w:shd w:val="clear" w:color="auto" w:fill="8EDAB4"/>
          </w:tcPr>
          <w:p w14:paraId="63894E8C"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8D"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5967" w:type="dxa"/>
            <w:gridSpan w:val="3"/>
            <w:tcBorders>
              <w:top w:val="single" w:sz="4" w:space="0" w:color="000000"/>
              <w:bottom w:val="single" w:sz="4" w:space="0" w:color="000000"/>
              <w:right w:val="single" w:sz="4" w:space="0" w:color="000000"/>
            </w:tcBorders>
            <w:shd w:val="clear" w:color="auto" w:fill="DAF2D0"/>
          </w:tcPr>
          <w:p w14:paraId="63894E8E"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Užtikrinti sklandų savivaldybės institucijų darbą - iš viso:</w:t>
            </w:r>
          </w:p>
        </w:tc>
        <w:tc>
          <w:tcPr>
            <w:tcW w:w="1207" w:type="dxa"/>
            <w:tcBorders>
              <w:bottom w:val="single" w:sz="4" w:space="0" w:color="000000"/>
              <w:right w:val="single" w:sz="4" w:space="0" w:color="000000"/>
            </w:tcBorders>
            <w:shd w:val="clear" w:color="auto" w:fill="DAF2D0"/>
          </w:tcPr>
          <w:p w14:paraId="63894E8F"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1433" w:type="dxa"/>
            <w:tcBorders>
              <w:bottom w:val="single" w:sz="4" w:space="0" w:color="000000"/>
              <w:right w:val="single" w:sz="4" w:space="0" w:color="000000"/>
            </w:tcBorders>
            <w:shd w:val="clear" w:color="auto" w:fill="DAF2D0"/>
          </w:tcPr>
          <w:p w14:paraId="63894E90"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sz w:val="18"/>
                <w:szCs w:val="18"/>
                <w:lang w:eastAsia="lt-LT"/>
              </w:rPr>
              <w:t>391400,</w:t>
            </w:r>
            <w:r>
              <w:rPr>
                <w:rFonts w:ascii="Times New Roman" w:eastAsia="Times New Roman" w:hAnsi="Times New Roman"/>
                <w:b/>
                <w:bCs/>
                <w:color w:val="000000"/>
                <w:sz w:val="18"/>
                <w:szCs w:val="18"/>
                <w:lang w:eastAsia="lt-LT"/>
              </w:rPr>
              <w:t xml:space="preserve">00  </w:t>
            </w:r>
          </w:p>
        </w:tc>
        <w:tc>
          <w:tcPr>
            <w:tcW w:w="1266" w:type="dxa"/>
            <w:tcBorders>
              <w:bottom w:val="single" w:sz="4" w:space="0" w:color="000000"/>
              <w:right w:val="single" w:sz="4" w:space="0" w:color="000000"/>
            </w:tcBorders>
            <w:shd w:val="clear" w:color="auto" w:fill="DAF2D0"/>
          </w:tcPr>
          <w:p w14:paraId="63894E91" w14:textId="77777777" w:rsidR="009A464D" w:rsidRDefault="007D161C">
            <w:pPr>
              <w:spacing w:after="0" w:line="240" w:lineRule="auto"/>
            </w:pPr>
            <w:r>
              <w:rPr>
                <w:rFonts w:ascii="Times New Roman" w:eastAsia="Times New Roman" w:hAnsi="Times New Roman"/>
                <w:b/>
                <w:bCs/>
                <w:color w:val="000000"/>
                <w:sz w:val="18"/>
                <w:szCs w:val="18"/>
                <w:lang w:eastAsia="lt-LT"/>
              </w:rPr>
              <w:t xml:space="preserve">372626,10  </w:t>
            </w:r>
          </w:p>
        </w:tc>
        <w:tc>
          <w:tcPr>
            <w:tcW w:w="1317" w:type="dxa"/>
            <w:tcBorders>
              <w:bottom w:val="single" w:sz="4" w:space="0" w:color="000000"/>
              <w:right w:val="single" w:sz="4" w:space="0" w:color="000000"/>
            </w:tcBorders>
            <w:shd w:val="clear" w:color="auto" w:fill="DAF2D0"/>
          </w:tcPr>
          <w:p w14:paraId="63894E92"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2167" w:type="dxa"/>
            <w:tcBorders>
              <w:bottom w:val="single" w:sz="4" w:space="0" w:color="000000"/>
              <w:right w:val="single" w:sz="4" w:space="0" w:color="000000"/>
            </w:tcBorders>
            <w:shd w:val="clear" w:color="auto" w:fill="DAF2D0"/>
          </w:tcPr>
          <w:p w14:paraId="63894E93" w14:textId="77777777" w:rsidR="009A464D" w:rsidRDefault="007D161C">
            <w:pPr>
              <w:spacing w:after="0" w:line="240" w:lineRule="auto"/>
              <w:jc w:val="center"/>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r>
      <w:tr w:rsidR="009A464D" w14:paraId="63894E9C" w14:textId="77777777">
        <w:trPr>
          <w:trHeight w:val="432"/>
        </w:trPr>
        <w:tc>
          <w:tcPr>
            <w:tcW w:w="996" w:type="dxa"/>
            <w:tcBorders>
              <w:left w:val="single" w:sz="4" w:space="0" w:color="000000"/>
              <w:bottom w:val="single" w:sz="4" w:space="0" w:color="000000"/>
              <w:right w:val="single" w:sz="4" w:space="0" w:color="000000"/>
            </w:tcBorders>
            <w:shd w:val="clear" w:color="auto" w:fill="8EDAB4"/>
          </w:tcPr>
          <w:p w14:paraId="63894E95"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EE0000"/>
                <w:sz w:val="18"/>
                <w:szCs w:val="18"/>
                <w:lang w:eastAsia="lt-LT"/>
              </w:rPr>
              <w:t> </w:t>
            </w:r>
          </w:p>
        </w:tc>
        <w:tc>
          <w:tcPr>
            <w:tcW w:w="6782" w:type="dxa"/>
            <w:gridSpan w:val="4"/>
            <w:tcBorders>
              <w:top w:val="single" w:sz="4" w:space="0" w:color="000000"/>
              <w:bottom w:val="single" w:sz="4" w:space="0" w:color="000000"/>
              <w:right w:val="single" w:sz="4" w:space="0" w:color="000000"/>
            </w:tcBorders>
            <w:shd w:val="clear" w:color="auto" w:fill="8EDAB4"/>
          </w:tcPr>
          <w:p w14:paraId="63894E96"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Valdymo programa - iš viso:</w:t>
            </w:r>
          </w:p>
        </w:tc>
        <w:tc>
          <w:tcPr>
            <w:tcW w:w="1207" w:type="dxa"/>
            <w:tcBorders>
              <w:bottom w:val="single" w:sz="4" w:space="0" w:color="000000"/>
              <w:right w:val="single" w:sz="4" w:space="0" w:color="000000"/>
            </w:tcBorders>
            <w:shd w:val="clear" w:color="auto" w:fill="8EDAB4"/>
          </w:tcPr>
          <w:p w14:paraId="63894E97"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1433" w:type="dxa"/>
            <w:tcBorders>
              <w:bottom w:val="single" w:sz="4" w:space="0" w:color="000000"/>
              <w:right w:val="single" w:sz="4" w:space="0" w:color="000000"/>
            </w:tcBorders>
            <w:shd w:val="clear" w:color="auto" w:fill="8EDAB4"/>
          </w:tcPr>
          <w:p w14:paraId="63894E98"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sz w:val="18"/>
                <w:szCs w:val="18"/>
                <w:lang w:eastAsia="lt-LT"/>
              </w:rPr>
              <w:t>391400,</w:t>
            </w:r>
            <w:r>
              <w:rPr>
                <w:rFonts w:ascii="Times New Roman" w:eastAsia="Times New Roman" w:hAnsi="Times New Roman"/>
                <w:b/>
                <w:bCs/>
                <w:color w:val="000000"/>
                <w:sz w:val="18"/>
                <w:szCs w:val="18"/>
                <w:lang w:eastAsia="lt-LT"/>
              </w:rPr>
              <w:t xml:space="preserve">00  </w:t>
            </w:r>
          </w:p>
        </w:tc>
        <w:tc>
          <w:tcPr>
            <w:tcW w:w="1266" w:type="dxa"/>
            <w:tcBorders>
              <w:bottom w:val="single" w:sz="4" w:space="0" w:color="000000"/>
              <w:right w:val="single" w:sz="4" w:space="0" w:color="000000"/>
            </w:tcBorders>
            <w:shd w:val="clear" w:color="auto" w:fill="8EDAB4"/>
          </w:tcPr>
          <w:p w14:paraId="63894E99" w14:textId="77777777" w:rsidR="009A464D" w:rsidRDefault="007D161C">
            <w:pPr>
              <w:spacing w:after="0" w:line="240" w:lineRule="auto"/>
            </w:pPr>
            <w:r>
              <w:rPr>
                <w:rFonts w:ascii="Times New Roman" w:eastAsia="Times New Roman" w:hAnsi="Times New Roman"/>
                <w:b/>
                <w:bCs/>
                <w:color w:val="000000"/>
                <w:sz w:val="18"/>
                <w:szCs w:val="18"/>
                <w:lang w:eastAsia="lt-LT"/>
              </w:rPr>
              <w:t>372626,10</w:t>
            </w:r>
          </w:p>
        </w:tc>
        <w:tc>
          <w:tcPr>
            <w:tcW w:w="1317" w:type="dxa"/>
            <w:tcBorders>
              <w:bottom w:val="single" w:sz="4" w:space="0" w:color="000000"/>
              <w:right w:val="single" w:sz="4" w:space="0" w:color="000000"/>
            </w:tcBorders>
            <w:shd w:val="clear" w:color="auto" w:fill="8EDAB4"/>
          </w:tcPr>
          <w:p w14:paraId="63894E9A"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2167" w:type="dxa"/>
            <w:tcBorders>
              <w:bottom w:val="single" w:sz="4" w:space="0" w:color="000000"/>
              <w:right w:val="single" w:sz="4" w:space="0" w:color="000000"/>
            </w:tcBorders>
            <w:shd w:val="clear" w:color="auto" w:fill="8EDAB4"/>
          </w:tcPr>
          <w:p w14:paraId="63894E9B" w14:textId="77777777" w:rsidR="009A464D" w:rsidRDefault="009A464D">
            <w:pPr>
              <w:snapToGrid w:val="0"/>
              <w:spacing w:after="0" w:line="240" w:lineRule="auto"/>
              <w:jc w:val="center"/>
              <w:rPr>
                <w:rFonts w:ascii="Times New Roman" w:eastAsia="Times New Roman" w:hAnsi="Times New Roman"/>
                <w:b/>
                <w:bCs/>
                <w:color w:val="EE0000"/>
                <w:sz w:val="18"/>
                <w:szCs w:val="18"/>
                <w:lang w:eastAsia="lt-LT"/>
              </w:rPr>
            </w:pPr>
          </w:p>
        </w:tc>
      </w:tr>
      <w:tr w:rsidR="009A464D" w14:paraId="63894EA7" w14:textId="77777777">
        <w:trPr>
          <w:trHeight w:val="336"/>
        </w:trPr>
        <w:tc>
          <w:tcPr>
            <w:tcW w:w="996" w:type="dxa"/>
            <w:vMerge w:val="restart"/>
            <w:tcBorders>
              <w:left w:val="single" w:sz="4" w:space="0" w:color="000000"/>
              <w:bottom w:val="single" w:sz="4" w:space="0" w:color="000000"/>
              <w:right w:val="single" w:sz="4" w:space="0" w:color="000000"/>
            </w:tcBorders>
            <w:shd w:val="clear" w:color="auto" w:fill="8EDAB4"/>
          </w:tcPr>
          <w:p w14:paraId="63894E9D" w14:textId="77777777" w:rsidR="009A464D" w:rsidRDefault="007D161C">
            <w:pPr>
              <w:spacing w:after="0" w:line="240" w:lineRule="auto"/>
              <w:jc w:val="center"/>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05</w:t>
            </w:r>
          </w:p>
        </w:tc>
        <w:tc>
          <w:tcPr>
            <w:tcW w:w="815" w:type="dxa"/>
            <w:vMerge w:val="restart"/>
            <w:tcBorders>
              <w:left w:val="single" w:sz="4" w:space="0" w:color="000000"/>
              <w:bottom w:val="single" w:sz="4" w:space="0" w:color="000000"/>
              <w:right w:val="single" w:sz="4" w:space="0" w:color="000000"/>
            </w:tcBorders>
            <w:shd w:val="clear" w:color="auto" w:fill="DAF2D0"/>
          </w:tcPr>
          <w:p w14:paraId="63894E9E"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t>05.01</w:t>
            </w:r>
          </w:p>
        </w:tc>
        <w:tc>
          <w:tcPr>
            <w:tcW w:w="1017" w:type="dxa"/>
            <w:vMerge w:val="restart"/>
            <w:tcBorders>
              <w:left w:val="single" w:sz="4" w:space="0" w:color="000000"/>
              <w:bottom w:val="single" w:sz="4" w:space="0" w:color="000000"/>
              <w:right w:val="single" w:sz="4" w:space="0" w:color="000000"/>
            </w:tcBorders>
            <w:shd w:val="clear" w:color="auto" w:fill="C1F0C8"/>
          </w:tcPr>
          <w:p w14:paraId="63894E9F"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05.01.02</w:t>
            </w:r>
          </w:p>
        </w:tc>
        <w:tc>
          <w:tcPr>
            <w:tcW w:w="1071" w:type="dxa"/>
            <w:tcBorders>
              <w:bottom w:val="single" w:sz="4" w:space="0" w:color="000000"/>
              <w:right w:val="single" w:sz="4" w:space="0" w:color="000000"/>
            </w:tcBorders>
            <w:shd w:val="clear" w:color="auto" w:fill="D6F2E4"/>
          </w:tcPr>
          <w:p w14:paraId="63894EA0"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05.01.02.05</w:t>
            </w:r>
          </w:p>
        </w:tc>
        <w:tc>
          <w:tcPr>
            <w:tcW w:w="3879" w:type="dxa"/>
            <w:tcBorders>
              <w:bottom w:val="single" w:sz="4" w:space="0" w:color="000000"/>
              <w:right w:val="single" w:sz="4" w:space="0" w:color="000000"/>
            </w:tcBorders>
            <w:shd w:val="clear" w:color="auto" w:fill="D6F2E4"/>
          </w:tcPr>
          <w:p w14:paraId="63894EA1"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Atliekų tvarkymas (bešeimininkių šiukšlių surinkimas ir išvežimas) seniūnijose</w:t>
            </w:r>
          </w:p>
        </w:tc>
        <w:tc>
          <w:tcPr>
            <w:tcW w:w="1207" w:type="dxa"/>
            <w:tcBorders>
              <w:bottom w:val="single" w:sz="4" w:space="0" w:color="000000"/>
              <w:right w:val="single" w:sz="4" w:space="0" w:color="000000"/>
            </w:tcBorders>
            <w:shd w:val="clear" w:color="auto" w:fill="D6F2E4"/>
          </w:tcPr>
          <w:p w14:paraId="63894EA2"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5SB1</w:t>
            </w:r>
          </w:p>
        </w:tc>
        <w:tc>
          <w:tcPr>
            <w:tcW w:w="1433" w:type="dxa"/>
            <w:tcBorders>
              <w:bottom w:val="single" w:sz="4" w:space="0" w:color="000000"/>
              <w:right w:val="single" w:sz="4" w:space="0" w:color="000000"/>
            </w:tcBorders>
            <w:shd w:val="clear" w:color="auto" w:fill="D6F2E4"/>
          </w:tcPr>
          <w:p w14:paraId="63894EA3"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3000,00</w:t>
            </w:r>
          </w:p>
        </w:tc>
        <w:tc>
          <w:tcPr>
            <w:tcW w:w="1266" w:type="dxa"/>
            <w:tcBorders>
              <w:bottom w:val="single" w:sz="4" w:space="0" w:color="000000"/>
              <w:right w:val="single" w:sz="4" w:space="0" w:color="000000"/>
            </w:tcBorders>
            <w:shd w:val="clear" w:color="auto" w:fill="D6F2E4"/>
          </w:tcPr>
          <w:p w14:paraId="63894EA4"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3000,00</w:t>
            </w:r>
          </w:p>
        </w:tc>
        <w:tc>
          <w:tcPr>
            <w:tcW w:w="1317" w:type="dxa"/>
            <w:tcBorders>
              <w:bottom w:val="single" w:sz="4" w:space="0" w:color="000000"/>
              <w:right w:val="single" w:sz="4" w:space="0" w:color="000000"/>
            </w:tcBorders>
            <w:shd w:val="clear" w:color="auto" w:fill="D6F2E4"/>
          </w:tcPr>
          <w:p w14:paraId="63894EA5"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100</w:t>
            </w:r>
          </w:p>
        </w:tc>
        <w:tc>
          <w:tcPr>
            <w:tcW w:w="2167" w:type="dxa"/>
            <w:tcBorders>
              <w:bottom w:val="single" w:sz="4" w:space="0" w:color="000000"/>
              <w:right w:val="single" w:sz="4" w:space="0" w:color="000000"/>
            </w:tcBorders>
            <w:shd w:val="clear" w:color="auto" w:fill="D6F2E4"/>
          </w:tcPr>
          <w:p w14:paraId="63894EA6"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b/>
                <w:bCs/>
                <w:sz w:val="18"/>
                <w:szCs w:val="18"/>
                <w:lang w:eastAsia="lt-LT"/>
              </w:rPr>
              <w:t>Priemonė įgyvendinta </w:t>
            </w:r>
          </w:p>
        </w:tc>
      </w:tr>
      <w:tr w:rsidR="009A464D" w14:paraId="63894EB2"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63894EA8"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A9"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63894EAA"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1071" w:type="dxa"/>
            <w:tcBorders>
              <w:bottom w:val="single" w:sz="4" w:space="0" w:color="000000"/>
              <w:right w:val="single" w:sz="4" w:space="0" w:color="000000"/>
            </w:tcBorders>
            <w:shd w:val="clear" w:color="auto" w:fill="D6F2E4"/>
          </w:tcPr>
          <w:p w14:paraId="63894EAB"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05.01.02.06</w:t>
            </w:r>
          </w:p>
        </w:tc>
        <w:tc>
          <w:tcPr>
            <w:tcW w:w="3879" w:type="dxa"/>
            <w:tcBorders>
              <w:bottom w:val="single" w:sz="4" w:space="0" w:color="000000"/>
              <w:right w:val="single" w:sz="4" w:space="0" w:color="000000"/>
            </w:tcBorders>
            <w:shd w:val="clear" w:color="auto" w:fill="D6F2E4"/>
          </w:tcPr>
          <w:p w14:paraId="63894EAC"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Seniūnijų teritorijų tvarkymas ir administravimas</w:t>
            </w:r>
          </w:p>
        </w:tc>
        <w:tc>
          <w:tcPr>
            <w:tcW w:w="1207" w:type="dxa"/>
            <w:tcBorders>
              <w:bottom w:val="single" w:sz="4" w:space="0" w:color="000000"/>
              <w:right w:val="single" w:sz="4" w:space="0" w:color="000000"/>
            </w:tcBorders>
            <w:shd w:val="clear" w:color="auto" w:fill="D6F2E4"/>
          </w:tcPr>
          <w:p w14:paraId="63894EAD" w14:textId="77777777" w:rsidR="009A464D" w:rsidRDefault="007D161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18"/>
                <w:szCs w:val="18"/>
                <w:lang w:eastAsia="lt-LT"/>
              </w:rPr>
              <w:t>5SB1</w:t>
            </w:r>
          </w:p>
        </w:tc>
        <w:tc>
          <w:tcPr>
            <w:tcW w:w="1433" w:type="dxa"/>
            <w:tcBorders>
              <w:bottom w:val="single" w:sz="4" w:space="0" w:color="000000"/>
              <w:right w:val="single" w:sz="4" w:space="0" w:color="000000"/>
            </w:tcBorders>
            <w:shd w:val="clear" w:color="auto" w:fill="D6F2E4"/>
          </w:tcPr>
          <w:p w14:paraId="63894EAE"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710400,00</w:t>
            </w:r>
          </w:p>
        </w:tc>
        <w:tc>
          <w:tcPr>
            <w:tcW w:w="1266" w:type="dxa"/>
            <w:tcBorders>
              <w:bottom w:val="single" w:sz="4" w:space="0" w:color="000000"/>
              <w:right w:val="single" w:sz="4" w:space="0" w:color="000000"/>
            </w:tcBorders>
            <w:shd w:val="clear" w:color="auto" w:fill="D6F2E4"/>
          </w:tcPr>
          <w:p w14:paraId="63894EAF"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699781,45</w:t>
            </w:r>
          </w:p>
        </w:tc>
        <w:tc>
          <w:tcPr>
            <w:tcW w:w="1317" w:type="dxa"/>
            <w:tcBorders>
              <w:bottom w:val="single" w:sz="4" w:space="0" w:color="000000"/>
              <w:right w:val="single" w:sz="4" w:space="0" w:color="000000"/>
            </w:tcBorders>
            <w:shd w:val="clear" w:color="auto" w:fill="D6F2E4"/>
          </w:tcPr>
          <w:p w14:paraId="63894EB0"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99</w:t>
            </w:r>
          </w:p>
        </w:tc>
        <w:tc>
          <w:tcPr>
            <w:tcW w:w="2167" w:type="dxa"/>
            <w:tcBorders>
              <w:bottom w:val="single" w:sz="4" w:space="0" w:color="000000"/>
              <w:right w:val="single" w:sz="4" w:space="0" w:color="000000"/>
            </w:tcBorders>
            <w:shd w:val="clear" w:color="auto" w:fill="D6F2E4"/>
          </w:tcPr>
          <w:p w14:paraId="63894EB1" w14:textId="77777777" w:rsidR="009A464D" w:rsidRDefault="007D161C">
            <w:pPr>
              <w:spacing w:after="0" w:line="240" w:lineRule="auto"/>
              <w:rPr>
                <w:rFonts w:ascii="Times New Roman" w:eastAsia="Times New Roman" w:hAnsi="Times New Roman"/>
                <w:sz w:val="18"/>
                <w:szCs w:val="18"/>
                <w:lang w:eastAsia="lt-LT"/>
              </w:rPr>
            </w:pPr>
            <w:r>
              <w:rPr>
                <w:rFonts w:ascii="Times New Roman" w:eastAsia="Times New Roman" w:hAnsi="Times New Roman"/>
                <w:b/>
                <w:bCs/>
                <w:sz w:val="18"/>
                <w:szCs w:val="18"/>
                <w:lang w:eastAsia="lt-LT"/>
              </w:rPr>
              <w:t>Priemonė įgyvendinta </w:t>
            </w:r>
          </w:p>
        </w:tc>
      </w:tr>
      <w:tr w:rsidR="009A464D" w14:paraId="63894EBC" w14:textId="77777777">
        <w:trPr>
          <w:trHeight w:val="336"/>
        </w:trPr>
        <w:tc>
          <w:tcPr>
            <w:tcW w:w="996" w:type="dxa"/>
            <w:vMerge/>
            <w:tcBorders>
              <w:left w:val="single" w:sz="4" w:space="0" w:color="000000"/>
              <w:bottom w:val="single" w:sz="4" w:space="0" w:color="000000"/>
              <w:right w:val="single" w:sz="4" w:space="0" w:color="000000"/>
            </w:tcBorders>
            <w:shd w:val="clear" w:color="auto" w:fill="8EDAB4"/>
          </w:tcPr>
          <w:p w14:paraId="63894EB3"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B4"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63894EB5"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63894EB6" w14:textId="77777777" w:rsidR="009A464D" w:rsidRDefault="007D161C">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Palaikyti rajone švarią aplinką - iš viso:</w:t>
            </w:r>
          </w:p>
        </w:tc>
        <w:tc>
          <w:tcPr>
            <w:tcW w:w="1207" w:type="dxa"/>
            <w:tcBorders>
              <w:bottom w:val="single" w:sz="4" w:space="0" w:color="000000"/>
              <w:right w:val="single" w:sz="4" w:space="0" w:color="000000"/>
            </w:tcBorders>
            <w:shd w:val="clear" w:color="auto" w:fill="C1F0C8"/>
          </w:tcPr>
          <w:p w14:paraId="63894EB7" w14:textId="77777777" w:rsidR="009A464D" w:rsidRDefault="007D161C">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w:t>
            </w:r>
          </w:p>
        </w:tc>
        <w:tc>
          <w:tcPr>
            <w:tcW w:w="1433" w:type="dxa"/>
            <w:tcBorders>
              <w:bottom w:val="single" w:sz="4" w:space="0" w:color="000000"/>
              <w:right w:val="single" w:sz="4" w:space="0" w:color="000000"/>
            </w:tcBorders>
            <w:shd w:val="clear" w:color="auto" w:fill="C1F0C8"/>
          </w:tcPr>
          <w:p w14:paraId="63894EB8"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713400,00  </w:t>
            </w:r>
          </w:p>
        </w:tc>
        <w:tc>
          <w:tcPr>
            <w:tcW w:w="1266" w:type="dxa"/>
            <w:tcBorders>
              <w:bottom w:val="single" w:sz="4" w:space="0" w:color="000000"/>
              <w:right w:val="single" w:sz="4" w:space="0" w:color="000000"/>
            </w:tcBorders>
            <w:shd w:val="clear" w:color="auto" w:fill="C1F0C8"/>
          </w:tcPr>
          <w:p w14:paraId="63894EB9"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702781,45  </w:t>
            </w:r>
          </w:p>
        </w:tc>
        <w:tc>
          <w:tcPr>
            <w:tcW w:w="1317" w:type="dxa"/>
            <w:tcBorders>
              <w:bottom w:val="single" w:sz="4" w:space="0" w:color="000000"/>
              <w:right w:val="single" w:sz="4" w:space="0" w:color="000000"/>
            </w:tcBorders>
            <w:shd w:val="clear" w:color="auto" w:fill="C1F0C8"/>
          </w:tcPr>
          <w:p w14:paraId="63894EBA"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C1F0C8"/>
          </w:tcPr>
          <w:p w14:paraId="63894EBB"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9A464D" w14:paraId="63894EC5" w14:textId="77777777">
        <w:trPr>
          <w:trHeight w:val="372"/>
        </w:trPr>
        <w:tc>
          <w:tcPr>
            <w:tcW w:w="996" w:type="dxa"/>
            <w:vMerge/>
            <w:tcBorders>
              <w:left w:val="single" w:sz="4" w:space="0" w:color="000000"/>
              <w:bottom w:val="single" w:sz="4" w:space="0" w:color="000000"/>
              <w:right w:val="single" w:sz="4" w:space="0" w:color="000000"/>
            </w:tcBorders>
            <w:shd w:val="clear" w:color="auto" w:fill="8EDAB4"/>
          </w:tcPr>
          <w:p w14:paraId="63894EBD"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EBE"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5967" w:type="dxa"/>
            <w:gridSpan w:val="3"/>
            <w:tcBorders>
              <w:top w:val="single" w:sz="4" w:space="0" w:color="000000"/>
              <w:bottom w:val="single" w:sz="4" w:space="0" w:color="000000"/>
              <w:right w:val="single" w:sz="4" w:space="0" w:color="000000"/>
            </w:tcBorders>
            <w:shd w:val="clear" w:color="auto" w:fill="DAF2D0"/>
          </w:tcPr>
          <w:p w14:paraId="63894EBF"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Užtikrinti gyventojams nepertraukiamą  komunalinių paslaugų teikimą - iš viso:</w:t>
            </w:r>
          </w:p>
        </w:tc>
        <w:tc>
          <w:tcPr>
            <w:tcW w:w="1207" w:type="dxa"/>
            <w:tcBorders>
              <w:bottom w:val="single" w:sz="4" w:space="0" w:color="000000"/>
              <w:right w:val="single" w:sz="4" w:space="0" w:color="000000"/>
            </w:tcBorders>
            <w:shd w:val="clear" w:color="auto" w:fill="DAF2D0"/>
          </w:tcPr>
          <w:p w14:paraId="63894EC0"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1433" w:type="dxa"/>
            <w:tcBorders>
              <w:bottom w:val="single" w:sz="4" w:space="0" w:color="000000"/>
              <w:right w:val="single" w:sz="4" w:space="0" w:color="000000"/>
            </w:tcBorders>
            <w:shd w:val="clear" w:color="auto" w:fill="DAF2D0"/>
          </w:tcPr>
          <w:p w14:paraId="63894EC1"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713400,00  </w:t>
            </w:r>
          </w:p>
        </w:tc>
        <w:tc>
          <w:tcPr>
            <w:tcW w:w="1266" w:type="dxa"/>
            <w:tcBorders>
              <w:bottom w:val="single" w:sz="4" w:space="0" w:color="000000"/>
              <w:right w:val="single" w:sz="4" w:space="0" w:color="000000"/>
            </w:tcBorders>
            <w:shd w:val="clear" w:color="auto" w:fill="DAF2D0"/>
          </w:tcPr>
          <w:p w14:paraId="63894EC2"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702781,45  </w:t>
            </w:r>
          </w:p>
        </w:tc>
        <w:tc>
          <w:tcPr>
            <w:tcW w:w="1317" w:type="dxa"/>
            <w:tcBorders>
              <w:bottom w:val="single" w:sz="4" w:space="0" w:color="000000"/>
              <w:right w:val="single" w:sz="4" w:space="0" w:color="000000"/>
            </w:tcBorders>
            <w:shd w:val="clear" w:color="auto" w:fill="DAF2D0"/>
          </w:tcPr>
          <w:p w14:paraId="63894EC3"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000000"/>
              <w:right w:val="single" w:sz="4" w:space="0" w:color="000000"/>
            </w:tcBorders>
            <w:shd w:val="clear" w:color="auto" w:fill="DAF2D0"/>
          </w:tcPr>
          <w:p w14:paraId="63894EC4" w14:textId="77777777" w:rsidR="009A464D" w:rsidRDefault="007D161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9A464D" w14:paraId="63894ECD" w14:textId="77777777" w:rsidTr="00E41F67">
        <w:trPr>
          <w:trHeight w:val="432"/>
        </w:trPr>
        <w:tc>
          <w:tcPr>
            <w:tcW w:w="996" w:type="dxa"/>
            <w:tcBorders>
              <w:left w:val="single" w:sz="4" w:space="0" w:color="000000"/>
              <w:bottom w:val="single" w:sz="4" w:space="0" w:color="000000"/>
              <w:right w:val="single" w:sz="4" w:space="0" w:color="000000"/>
            </w:tcBorders>
            <w:shd w:val="clear" w:color="auto" w:fill="8EDAB4"/>
          </w:tcPr>
          <w:p w14:paraId="63894EC6"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EE0000"/>
                <w:sz w:val="18"/>
                <w:szCs w:val="18"/>
                <w:lang w:eastAsia="lt-LT"/>
              </w:rPr>
              <w:t> </w:t>
            </w:r>
          </w:p>
        </w:tc>
        <w:tc>
          <w:tcPr>
            <w:tcW w:w="6782" w:type="dxa"/>
            <w:gridSpan w:val="4"/>
            <w:tcBorders>
              <w:top w:val="single" w:sz="4" w:space="0" w:color="000000"/>
              <w:bottom w:val="single" w:sz="4" w:space="0" w:color="auto"/>
              <w:right w:val="single" w:sz="4" w:space="0" w:color="000000"/>
            </w:tcBorders>
            <w:shd w:val="clear" w:color="auto" w:fill="8EDAB4"/>
          </w:tcPr>
          <w:p w14:paraId="63894EC7"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Saugios ir švarios gyvenamosios aplinkos kūrimo programa - iš viso:</w:t>
            </w:r>
          </w:p>
        </w:tc>
        <w:tc>
          <w:tcPr>
            <w:tcW w:w="1207" w:type="dxa"/>
            <w:tcBorders>
              <w:bottom w:val="single" w:sz="4" w:space="0" w:color="auto"/>
              <w:right w:val="single" w:sz="4" w:space="0" w:color="000000"/>
            </w:tcBorders>
            <w:shd w:val="clear" w:color="auto" w:fill="8EDAB4"/>
          </w:tcPr>
          <w:p w14:paraId="63894EC8"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1433" w:type="dxa"/>
            <w:tcBorders>
              <w:bottom w:val="single" w:sz="4" w:space="0" w:color="auto"/>
              <w:right w:val="single" w:sz="4" w:space="0" w:color="000000"/>
            </w:tcBorders>
            <w:shd w:val="clear" w:color="auto" w:fill="8EDAB4"/>
          </w:tcPr>
          <w:p w14:paraId="63894EC9"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713400,00</w:t>
            </w:r>
          </w:p>
        </w:tc>
        <w:tc>
          <w:tcPr>
            <w:tcW w:w="1266" w:type="dxa"/>
            <w:tcBorders>
              <w:bottom w:val="single" w:sz="4" w:space="0" w:color="auto"/>
              <w:right w:val="single" w:sz="4" w:space="0" w:color="000000"/>
            </w:tcBorders>
            <w:shd w:val="clear" w:color="auto" w:fill="8EDAB4"/>
          </w:tcPr>
          <w:p w14:paraId="63894ECA"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702781,45</w:t>
            </w:r>
          </w:p>
        </w:tc>
        <w:tc>
          <w:tcPr>
            <w:tcW w:w="1317" w:type="dxa"/>
            <w:tcBorders>
              <w:bottom w:val="single" w:sz="4" w:space="0" w:color="auto"/>
              <w:right w:val="single" w:sz="4" w:space="0" w:color="000000"/>
            </w:tcBorders>
            <w:shd w:val="clear" w:color="auto" w:fill="8EDAB4"/>
          </w:tcPr>
          <w:p w14:paraId="63894ECB" w14:textId="77777777" w:rsidR="009A464D" w:rsidRDefault="007D161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67" w:type="dxa"/>
            <w:tcBorders>
              <w:bottom w:val="single" w:sz="4" w:space="0" w:color="auto"/>
              <w:right w:val="single" w:sz="4" w:space="0" w:color="000000"/>
            </w:tcBorders>
            <w:shd w:val="clear" w:color="auto" w:fill="8EDAB4"/>
          </w:tcPr>
          <w:p w14:paraId="63894ECC" w14:textId="77777777" w:rsidR="009A464D" w:rsidRDefault="009A464D">
            <w:pPr>
              <w:snapToGrid w:val="0"/>
              <w:spacing w:after="0" w:line="240" w:lineRule="auto"/>
              <w:jc w:val="center"/>
              <w:rPr>
                <w:rFonts w:ascii="Times New Roman" w:eastAsia="Times New Roman" w:hAnsi="Times New Roman"/>
                <w:b/>
                <w:bCs/>
                <w:sz w:val="18"/>
                <w:szCs w:val="18"/>
                <w:lang w:eastAsia="lt-LT"/>
              </w:rPr>
            </w:pPr>
          </w:p>
        </w:tc>
      </w:tr>
      <w:tr w:rsidR="009A464D" w14:paraId="63894ED8" w14:textId="77777777" w:rsidTr="00E41F67">
        <w:trPr>
          <w:trHeight w:val="336"/>
        </w:trPr>
        <w:tc>
          <w:tcPr>
            <w:tcW w:w="996" w:type="dxa"/>
            <w:vMerge w:val="restart"/>
            <w:tcBorders>
              <w:top w:val="single" w:sz="4" w:space="0" w:color="000000"/>
              <w:left w:val="single" w:sz="4" w:space="0" w:color="000000"/>
              <w:bottom w:val="single" w:sz="4" w:space="0" w:color="auto"/>
              <w:right w:val="single" w:sz="4" w:space="0" w:color="auto"/>
            </w:tcBorders>
            <w:shd w:val="clear" w:color="auto" w:fill="8EDAB4"/>
          </w:tcPr>
          <w:p w14:paraId="63894ECE" w14:textId="77777777" w:rsidR="009A464D" w:rsidRDefault="007D161C">
            <w:pPr>
              <w:spacing w:after="0" w:line="240" w:lineRule="auto"/>
              <w:jc w:val="center"/>
              <w:rPr>
                <w:rFonts w:ascii="Times New Roman" w:eastAsia="Times New Roman" w:hAnsi="Times New Roman"/>
                <w:color w:val="EE0000"/>
                <w:sz w:val="18"/>
                <w:szCs w:val="18"/>
                <w:lang w:eastAsia="lt-LT"/>
              </w:rPr>
            </w:pPr>
            <w:r>
              <w:rPr>
                <w:rFonts w:ascii="Times New Roman" w:eastAsia="Times New Roman" w:hAnsi="Times New Roman"/>
                <w:color w:val="000000"/>
                <w:sz w:val="18"/>
                <w:szCs w:val="18"/>
                <w:lang w:eastAsia="lt-LT"/>
              </w:rPr>
              <w:lastRenderedPageBreak/>
              <w:t>08</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DAF2D0"/>
          </w:tcPr>
          <w:p w14:paraId="63894ECF"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08.01</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1F0C8"/>
          </w:tcPr>
          <w:p w14:paraId="63894ED0"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08.01.01</w:t>
            </w:r>
          </w:p>
        </w:tc>
        <w:tc>
          <w:tcPr>
            <w:tcW w:w="1071" w:type="dxa"/>
            <w:tcBorders>
              <w:top w:val="single" w:sz="4" w:space="0" w:color="auto"/>
              <w:left w:val="single" w:sz="4" w:space="0" w:color="auto"/>
              <w:bottom w:val="single" w:sz="4" w:space="0" w:color="auto"/>
              <w:right w:val="single" w:sz="4" w:space="0" w:color="auto"/>
            </w:tcBorders>
            <w:shd w:val="clear" w:color="auto" w:fill="D6F2E4"/>
          </w:tcPr>
          <w:p w14:paraId="63894ED1"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08.01.01.01</w:t>
            </w:r>
          </w:p>
        </w:tc>
        <w:tc>
          <w:tcPr>
            <w:tcW w:w="3879" w:type="dxa"/>
            <w:tcBorders>
              <w:top w:val="single" w:sz="4" w:space="0" w:color="auto"/>
              <w:left w:val="single" w:sz="4" w:space="0" w:color="auto"/>
              <w:bottom w:val="single" w:sz="4" w:space="0" w:color="auto"/>
              <w:right w:val="single" w:sz="4" w:space="0" w:color="auto"/>
            </w:tcBorders>
            <w:shd w:val="clear" w:color="auto" w:fill="D6F2E4"/>
          </w:tcPr>
          <w:p w14:paraId="63894ED2"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Piniginės socialinės paramos teikimas nepasiturintiems gyventojams</w:t>
            </w:r>
          </w:p>
        </w:tc>
        <w:tc>
          <w:tcPr>
            <w:tcW w:w="1207" w:type="dxa"/>
            <w:tcBorders>
              <w:top w:val="single" w:sz="4" w:space="0" w:color="auto"/>
              <w:left w:val="single" w:sz="4" w:space="0" w:color="auto"/>
              <w:bottom w:val="single" w:sz="4" w:space="0" w:color="auto"/>
              <w:right w:val="single" w:sz="4" w:space="0" w:color="auto"/>
            </w:tcBorders>
            <w:shd w:val="clear" w:color="auto" w:fill="D6F2E4"/>
          </w:tcPr>
          <w:p w14:paraId="63894ED3"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5SB1</w:t>
            </w:r>
          </w:p>
        </w:tc>
        <w:tc>
          <w:tcPr>
            <w:tcW w:w="1433" w:type="dxa"/>
            <w:tcBorders>
              <w:top w:val="single" w:sz="4" w:space="0" w:color="auto"/>
              <w:left w:val="single" w:sz="4" w:space="0" w:color="auto"/>
              <w:bottom w:val="single" w:sz="4" w:space="0" w:color="auto"/>
              <w:right w:val="single" w:sz="4" w:space="0" w:color="auto"/>
            </w:tcBorders>
            <w:shd w:val="clear" w:color="auto" w:fill="D6F2E4"/>
          </w:tcPr>
          <w:p w14:paraId="63894ED4"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52800,00</w:t>
            </w:r>
          </w:p>
        </w:tc>
        <w:tc>
          <w:tcPr>
            <w:tcW w:w="1266" w:type="dxa"/>
            <w:tcBorders>
              <w:top w:val="single" w:sz="4" w:space="0" w:color="auto"/>
              <w:left w:val="single" w:sz="4" w:space="0" w:color="auto"/>
              <w:bottom w:val="single" w:sz="4" w:space="0" w:color="auto"/>
              <w:right w:val="single" w:sz="4" w:space="0" w:color="auto"/>
            </w:tcBorders>
            <w:shd w:val="clear" w:color="auto" w:fill="D6F2E4"/>
          </w:tcPr>
          <w:p w14:paraId="63894ED5"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51446,39</w:t>
            </w:r>
          </w:p>
        </w:tc>
        <w:tc>
          <w:tcPr>
            <w:tcW w:w="1317" w:type="dxa"/>
            <w:tcBorders>
              <w:top w:val="single" w:sz="4" w:space="0" w:color="auto"/>
              <w:left w:val="single" w:sz="4" w:space="0" w:color="auto"/>
              <w:bottom w:val="single" w:sz="4" w:space="0" w:color="auto"/>
              <w:right w:val="single" w:sz="4" w:space="0" w:color="auto"/>
            </w:tcBorders>
            <w:shd w:val="clear" w:color="auto" w:fill="D6F2E4"/>
          </w:tcPr>
          <w:p w14:paraId="63894ED6"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97</w:t>
            </w:r>
          </w:p>
        </w:tc>
        <w:tc>
          <w:tcPr>
            <w:tcW w:w="2167" w:type="dxa"/>
            <w:tcBorders>
              <w:top w:val="single" w:sz="4" w:space="0" w:color="auto"/>
              <w:left w:val="single" w:sz="4" w:space="0" w:color="auto"/>
              <w:bottom w:val="single" w:sz="4" w:space="0" w:color="auto"/>
              <w:right w:val="single" w:sz="4" w:space="0" w:color="auto"/>
            </w:tcBorders>
            <w:shd w:val="clear" w:color="auto" w:fill="D6F2E4"/>
          </w:tcPr>
          <w:p w14:paraId="63894ED7"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b/>
                <w:bCs/>
                <w:sz w:val="18"/>
                <w:szCs w:val="18"/>
                <w:lang w:eastAsia="lt-LT"/>
              </w:rPr>
              <w:t>Priemonė įgyvendinta </w:t>
            </w:r>
          </w:p>
        </w:tc>
      </w:tr>
      <w:tr w:rsidR="009A464D" w14:paraId="63894EE3" w14:textId="77777777" w:rsidTr="00E41F67">
        <w:trPr>
          <w:trHeight w:val="336"/>
        </w:trPr>
        <w:tc>
          <w:tcPr>
            <w:tcW w:w="996" w:type="dxa"/>
            <w:vMerge/>
            <w:tcBorders>
              <w:top w:val="single" w:sz="4" w:space="0" w:color="000000"/>
              <w:left w:val="single" w:sz="4" w:space="0" w:color="000000"/>
              <w:bottom w:val="single" w:sz="4" w:space="0" w:color="auto"/>
              <w:right w:val="single" w:sz="4" w:space="0" w:color="auto"/>
            </w:tcBorders>
            <w:shd w:val="clear" w:color="auto" w:fill="8EDAB4"/>
          </w:tcPr>
          <w:p w14:paraId="63894ED9"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shd w:val="clear" w:color="auto" w:fill="DAF2D0"/>
          </w:tcPr>
          <w:p w14:paraId="63894EDA"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shd w:val="clear" w:color="auto" w:fill="C1F0C8"/>
          </w:tcPr>
          <w:p w14:paraId="63894EDB"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shd w:val="clear" w:color="auto" w:fill="D6F2E4"/>
          </w:tcPr>
          <w:p w14:paraId="63894EDC"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08.01.01.05</w:t>
            </w:r>
          </w:p>
        </w:tc>
        <w:tc>
          <w:tcPr>
            <w:tcW w:w="3879" w:type="dxa"/>
            <w:tcBorders>
              <w:top w:val="single" w:sz="4" w:space="0" w:color="auto"/>
              <w:left w:val="single" w:sz="4" w:space="0" w:color="auto"/>
              <w:bottom w:val="single" w:sz="4" w:space="0" w:color="auto"/>
              <w:right w:val="single" w:sz="4" w:space="0" w:color="auto"/>
            </w:tcBorders>
            <w:shd w:val="clear" w:color="auto" w:fill="D6F2E4"/>
          </w:tcPr>
          <w:p w14:paraId="63894EDD"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Galimybė paremti žemės ūkį</w:t>
            </w:r>
          </w:p>
        </w:tc>
        <w:tc>
          <w:tcPr>
            <w:tcW w:w="1207" w:type="dxa"/>
            <w:tcBorders>
              <w:top w:val="single" w:sz="4" w:space="0" w:color="auto"/>
              <w:left w:val="single" w:sz="4" w:space="0" w:color="auto"/>
              <w:bottom w:val="single" w:sz="4" w:space="0" w:color="auto"/>
              <w:right w:val="single" w:sz="4" w:space="0" w:color="auto"/>
            </w:tcBorders>
            <w:shd w:val="clear" w:color="auto" w:fill="D6F2E4"/>
          </w:tcPr>
          <w:p w14:paraId="63894EDE" w14:textId="77777777" w:rsidR="009A464D" w:rsidRDefault="007D161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18"/>
                <w:szCs w:val="18"/>
                <w:lang w:eastAsia="lt-LT"/>
              </w:rPr>
              <w:t> 5SB1</w:t>
            </w:r>
          </w:p>
        </w:tc>
        <w:tc>
          <w:tcPr>
            <w:tcW w:w="1433" w:type="dxa"/>
            <w:tcBorders>
              <w:top w:val="single" w:sz="4" w:space="0" w:color="auto"/>
              <w:left w:val="single" w:sz="4" w:space="0" w:color="auto"/>
              <w:bottom w:val="single" w:sz="4" w:space="0" w:color="auto"/>
              <w:right w:val="single" w:sz="4" w:space="0" w:color="auto"/>
            </w:tcBorders>
            <w:shd w:val="clear" w:color="auto" w:fill="D6F2E4"/>
          </w:tcPr>
          <w:p w14:paraId="63894EDF"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2000,00</w:t>
            </w:r>
          </w:p>
        </w:tc>
        <w:tc>
          <w:tcPr>
            <w:tcW w:w="1266" w:type="dxa"/>
            <w:tcBorders>
              <w:top w:val="single" w:sz="4" w:space="0" w:color="auto"/>
              <w:left w:val="single" w:sz="4" w:space="0" w:color="auto"/>
              <w:bottom w:val="single" w:sz="4" w:space="0" w:color="auto"/>
              <w:right w:val="single" w:sz="4" w:space="0" w:color="auto"/>
            </w:tcBorders>
            <w:shd w:val="clear" w:color="auto" w:fill="D6F2E4"/>
          </w:tcPr>
          <w:p w14:paraId="63894EE0"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2000,00</w:t>
            </w:r>
          </w:p>
        </w:tc>
        <w:tc>
          <w:tcPr>
            <w:tcW w:w="1317" w:type="dxa"/>
            <w:tcBorders>
              <w:top w:val="single" w:sz="4" w:space="0" w:color="auto"/>
              <w:left w:val="single" w:sz="4" w:space="0" w:color="auto"/>
              <w:bottom w:val="single" w:sz="4" w:space="0" w:color="auto"/>
              <w:right w:val="single" w:sz="4" w:space="0" w:color="auto"/>
            </w:tcBorders>
            <w:shd w:val="clear" w:color="auto" w:fill="D6F2E4"/>
          </w:tcPr>
          <w:p w14:paraId="63894EE1" w14:textId="77777777" w:rsidR="009A464D" w:rsidRDefault="007D161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color w:val="000000"/>
                <w:sz w:val="18"/>
                <w:szCs w:val="18"/>
                <w:lang w:eastAsia="lt-LT"/>
              </w:rPr>
              <w:t> 100</w:t>
            </w:r>
          </w:p>
        </w:tc>
        <w:tc>
          <w:tcPr>
            <w:tcW w:w="2167" w:type="dxa"/>
            <w:tcBorders>
              <w:top w:val="single" w:sz="4" w:space="0" w:color="auto"/>
              <w:left w:val="single" w:sz="4" w:space="0" w:color="auto"/>
              <w:bottom w:val="single" w:sz="4" w:space="0" w:color="auto"/>
              <w:right w:val="single" w:sz="4" w:space="0" w:color="auto"/>
            </w:tcBorders>
            <w:shd w:val="clear" w:color="auto" w:fill="D6F2E4"/>
          </w:tcPr>
          <w:p w14:paraId="63894EE2"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b/>
                <w:bCs/>
                <w:sz w:val="18"/>
                <w:szCs w:val="18"/>
                <w:lang w:eastAsia="lt-LT"/>
              </w:rPr>
              <w:t>Priemonė įgyvendinta </w:t>
            </w:r>
          </w:p>
        </w:tc>
      </w:tr>
      <w:tr w:rsidR="009A464D" w14:paraId="63894EEE" w14:textId="77777777" w:rsidTr="00E41F67">
        <w:trPr>
          <w:trHeight w:val="348"/>
        </w:trPr>
        <w:tc>
          <w:tcPr>
            <w:tcW w:w="996" w:type="dxa"/>
            <w:vMerge/>
            <w:tcBorders>
              <w:top w:val="single" w:sz="4" w:space="0" w:color="000000"/>
              <w:left w:val="single" w:sz="4" w:space="0" w:color="000000"/>
              <w:bottom w:val="single" w:sz="4" w:space="0" w:color="auto"/>
              <w:right w:val="single" w:sz="4" w:space="0" w:color="auto"/>
            </w:tcBorders>
            <w:shd w:val="clear" w:color="auto" w:fill="8EDAB4"/>
          </w:tcPr>
          <w:p w14:paraId="63894EE4"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shd w:val="clear" w:color="auto" w:fill="DAF2D0"/>
          </w:tcPr>
          <w:p w14:paraId="63894EE5"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shd w:val="clear" w:color="auto" w:fill="C1F0C8"/>
          </w:tcPr>
          <w:p w14:paraId="63894EE6"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shd w:val="clear" w:color="auto" w:fill="D6F2E4"/>
          </w:tcPr>
          <w:p w14:paraId="63894EE7"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3879" w:type="dxa"/>
            <w:tcBorders>
              <w:top w:val="single" w:sz="4" w:space="0" w:color="auto"/>
              <w:left w:val="single" w:sz="4" w:space="0" w:color="auto"/>
              <w:bottom w:val="single" w:sz="4" w:space="0" w:color="auto"/>
              <w:right w:val="single" w:sz="4" w:space="0" w:color="auto"/>
            </w:tcBorders>
            <w:shd w:val="clear" w:color="auto" w:fill="D6F2E4"/>
          </w:tcPr>
          <w:p w14:paraId="63894EE8"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207" w:type="dxa"/>
            <w:tcBorders>
              <w:top w:val="single" w:sz="4" w:space="0" w:color="auto"/>
              <w:left w:val="single" w:sz="4" w:space="0" w:color="auto"/>
              <w:bottom w:val="single" w:sz="4" w:space="0" w:color="auto"/>
              <w:right w:val="single" w:sz="4" w:space="0" w:color="auto"/>
            </w:tcBorders>
            <w:shd w:val="clear" w:color="auto" w:fill="D6F2E4"/>
          </w:tcPr>
          <w:p w14:paraId="63894EE9"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433" w:type="dxa"/>
            <w:tcBorders>
              <w:top w:val="single" w:sz="4" w:space="0" w:color="auto"/>
              <w:left w:val="single" w:sz="4" w:space="0" w:color="auto"/>
              <w:bottom w:val="single" w:sz="4" w:space="0" w:color="auto"/>
              <w:right w:val="single" w:sz="4" w:space="0" w:color="auto"/>
            </w:tcBorders>
            <w:shd w:val="clear" w:color="auto" w:fill="D6F2E4"/>
          </w:tcPr>
          <w:p w14:paraId="63894EEA"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266" w:type="dxa"/>
            <w:tcBorders>
              <w:top w:val="single" w:sz="4" w:space="0" w:color="auto"/>
              <w:left w:val="single" w:sz="4" w:space="0" w:color="auto"/>
              <w:bottom w:val="single" w:sz="4" w:space="0" w:color="auto"/>
              <w:right w:val="single" w:sz="4" w:space="0" w:color="auto"/>
            </w:tcBorders>
            <w:shd w:val="clear" w:color="auto" w:fill="D6F2E4"/>
          </w:tcPr>
          <w:p w14:paraId="63894EEB"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317" w:type="dxa"/>
            <w:tcBorders>
              <w:top w:val="single" w:sz="4" w:space="0" w:color="auto"/>
              <w:left w:val="single" w:sz="4" w:space="0" w:color="auto"/>
              <w:bottom w:val="single" w:sz="4" w:space="0" w:color="auto"/>
              <w:right w:val="single" w:sz="4" w:space="0" w:color="auto"/>
            </w:tcBorders>
            <w:shd w:val="clear" w:color="auto" w:fill="D6F2E4"/>
          </w:tcPr>
          <w:p w14:paraId="63894EEC"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2167" w:type="dxa"/>
            <w:tcBorders>
              <w:top w:val="single" w:sz="4" w:space="0" w:color="auto"/>
              <w:left w:val="single" w:sz="4" w:space="0" w:color="auto"/>
              <w:bottom w:val="single" w:sz="4" w:space="0" w:color="auto"/>
              <w:right w:val="single" w:sz="4" w:space="0" w:color="auto"/>
            </w:tcBorders>
            <w:shd w:val="clear" w:color="auto" w:fill="D6F2E4"/>
          </w:tcPr>
          <w:p w14:paraId="63894EED"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r>
      <w:tr w:rsidR="009A464D" w14:paraId="63894EF8" w14:textId="77777777" w:rsidTr="00E41F67">
        <w:trPr>
          <w:trHeight w:val="336"/>
        </w:trPr>
        <w:tc>
          <w:tcPr>
            <w:tcW w:w="996" w:type="dxa"/>
            <w:vMerge/>
            <w:tcBorders>
              <w:top w:val="single" w:sz="4" w:space="0" w:color="000000"/>
              <w:left w:val="single" w:sz="4" w:space="0" w:color="000000"/>
              <w:bottom w:val="single" w:sz="4" w:space="0" w:color="auto"/>
              <w:right w:val="single" w:sz="4" w:space="0" w:color="auto"/>
            </w:tcBorders>
            <w:shd w:val="clear" w:color="auto" w:fill="8EDAB4"/>
          </w:tcPr>
          <w:p w14:paraId="63894EEF"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shd w:val="clear" w:color="auto" w:fill="DAF2D0"/>
          </w:tcPr>
          <w:p w14:paraId="63894EF0"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shd w:val="clear" w:color="auto" w:fill="C1F0C8"/>
          </w:tcPr>
          <w:p w14:paraId="63894EF1"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C1F0C8"/>
          </w:tcPr>
          <w:p w14:paraId="63894EF2"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Teikti socialinę paramą - iš viso:</w:t>
            </w:r>
          </w:p>
        </w:tc>
        <w:tc>
          <w:tcPr>
            <w:tcW w:w="1207" w:type="dxa"/>
            <w:tcBorders>
              <w:top w:val="single" w:sz="4" w:space="0" w:color="auto"/>
              <w:left w:val="single" w:sz="4" w:space="0" w:color="auto"/>
              <w:bottom w:val="single" w:sz="4" w:space="0" w:color="auto"/>
              <w:right w:val="single" w:sz="4" w:space="0" w:color="auto"/>
            </w:tcBorders>
            <w:shd w:val="clear" w:color="auto" w:fill="C1F0C8"/>
          </w:tcPr>
          <w:p w14:paraId="63894EF3"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1433" w:type="dxa"/>
            <w:tcBorders>
              <w:top w:val="single" w:sz="4" w:space="0" w:color="auto"/>
              <w:left w:val="single" w:sz="4" w:space="0" w:color="auto"/>
              <w:bottom w:val="single" w:sz="4" w:space="0" w:color="auto"/>
              <w:right w:val="single" w:sz="4" w:space="0" w:color="auto"/>
            </w:tcBorders>
            <w:shd w:val="clear" w:color="auto" w:fill="C1F0C8"/>
          </w:tcPr>
          <w:p w14:paraId="63894EF4"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 xml:space="preserve">54800,00  </w:t>
            </w:r>
          </w:p>
        </w:tc>
        <w:tc>
          <w:tcPr>
            <w:tcW w:w="1266" w:type="dxa"/>
            <w:tcBorders>
              <w:top w:val="single" w:sz="4" w:space="0" w:color="auto"/>
              <w:left w:val="single" w:sz="4" w:space="0" w:color="auto"/>
              <w:bottom w:val="single" w:sz="4" w:space="0" w:color="auto"/>
              <w:right w:val="single" w:sz="4" w:space="0" w:color="auto"/>
            </w:tcBorders>
            <w:shd w:val="clear" w:color="auto" w:fill="C1F0C8"/>
          </w:tcPr>
          <w:p w14:paraId="63894EF5"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 xml:space="preserve">53446,39  </w:t>
            </w:r>
          </w:p>
        </w:tc>
        <w:tc>
          <w:tcPr>
            <w:tcW w:w="1317" w:type="dxa"/>
            <w:tcBorders>
              <w:top w:val="single" w:sz="4" w:space="0" w:color="auto"/>
              <w:left w:val="single" w:sz="4" w:space="0" w:color="auto"/>
              <w:bottom w:val="single" w:sz="4" w:space="0" w:color="auto"/>
              <w:right w:val="single" w:sz="4" w:space="0" w:color="auto"/>
            </w:tcBorders>
            <w:shd w:val="clear" w:color="auto" w:fill="C1F0C8"/>
          </w:tcPr>
          <w:p w14:paraId="63894EF6"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2167" w:type="dxa"/>
            <w:tcBorders>
              <w:top w:val="single" w:sz="4" w:space="0" w:color="auto"/>
              <w:left w:val="single" w:sz="4" w:space="0" w:color="auto"/>
              <w:bottom w:val="single" w:sz="4" w:space="0" w:color="000000"/>
              <w:right w:val="single" w:sz="4" w:space="0" w:color="000000"/>
            </w:tcBorders>
            <w:shd w:val="clear" w:color="auto" w:fill="C1F0C8"/>
          </w:tcPr>
          <w:p w14:paraId="63894EF7"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r>
      <w:tr w:rsidR="009A464D" w14:paraId="63894F03" w14:textId="77777777" w:rsidTr="00E41F67">
        <w:trPr>
          <w:trHeight w:val="384"/>
        </w:trPr>
        <w:tc>
          <w:tcPr>
            <w:tcW w:w="996" w:type="dxa"/>
            <w:vMerge/>
            <w:tcBorders>
              <w:top w:val="single" w:sz="4" w:space="0" w:color="000000"/>
              <w:left w:val="single" w:sz="4" w:space="0" w:color="000000"/>
              <w:bottom w:val="single" w:sz="4" w:space="0" w:color="auto"/>
              <w:right w:val="single" w:sz="4" w:space="0" w:color="000000"/>
            </w:tcBorders>
            <w:shd w:val="clear" w:color="auto" w:fill="8EDAB4"/>
          </w:tcPr>
          <w:p w14:paraId="63894EF9"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c>
          <w:tcPr>
            <w:tcW w:w="815" w:type="dxa"/>
            <w:vMerge/>
            <w:tcBorders>
              <w:top w:val="single" w:sz="4" w:space="0" w:color="auto"/>
              <w:left w:val="single" w:sz="4" w:space="0" w:color="000000"/>
              <w:bottom w:val="single" w:sz="4" w:space="0" w:color="000000"/>
              <w:right w:val="single" w:sz="4" w:space="0" w:color="000000"/>
            </w:tcBorders>
            <w:shd w:val="clear" w:color="auto" w:fill="DAF2D0"/>
          </w:tcPr>
          <w:p w14:paraId="63894EFA"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val="restart"/>
            <w:tcBorders>
              <w:top w:val="single" w:sz="4" w:space="0" w:color="auto"/>
              <w:left w:val="single" w:sz="4" w:space="0" w:color="000000"/>
              <w:bottom w:val="single" w:sz="4" w:space="0" w:color="000000"/>
              <w:right w:val="single" w:sz="4" w:space="0" w:color="000000"/>
            </w:tcBorders>
            <w:shd w:val="clear" w:color="auto" w:fill="C1F0C8"/>
          </w:tcPr>
          <w:p w14:paraId="63894EFB"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71" w:type="dxa"/>
            <w:tcBorders>
              <w:top w:val="single" w:sz="4" w:space="0" w:color="auto"/>
              <w:bottom w:val="single" w:sz="4" w:space="0" w:color="000000"/>
              <w:right w:val="single" w:sz="4" w:space="0" w:color="000000"/>
            </w:tcBorders>
            <w:shd w:val="clear" w:color="auto" w:fill="D6F2E4"/>
            <w:vAlign w:val="center"/>
          </w:tcPr>
          <w:p w14:paraId="63894EFC"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3879" w:type="dxa"/>
            <w:tcBorders>
              <w:top w:val="single" w:sz="4" w:space="0" w:color="auto"/>
              <w:bottom w:val="single" w:sz="4" w:space="0" w:color="000000"/>
              <w:right w:val="single" w:sz="4" w:space="0" w:color="000000"/>
            </w:tcBorders>
            <w:shd w:val="clear" w:color="auto" w:fill="D6F2E4"/>
            <w:vAlign w:val="center"/>
          </w:tcPr>
          <w:p w14:paraId="63894EFD"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1207" w:type="dxa"/>
            <w:tcBorders>
              <w:top w:val="single" w:sz="4" w:space="0" w:color="auto"/>
              <w:bottom w:val="single" w:sz="4" w:space="0" w:color="000000"/>
              <w:right w:val="single" w:sz="4" w:space="0" w:color="000000"/>
            </w:tcBorders>
            <w:shd w:val="clear" w:color="auto" w:fill="D6F2E4"/>
            <w:vAlign w:val="center"/>
          </w:tcPr>
          <w:p w14:paraId="63894EFE"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433" w:type="dxa"/>
            <w:tcBorders>
              <w:top w:val="single" w:sz="4" w:space="0" w:color="auto"/>
              <w:bottom w:val="single" w:sz="4" w:space="0" w:color="000000"/>
              <w:right w:val="single" w:sz="4" w:space="0" w:color="000000"/>
            </w:tcBorders>
            <w:shd w:val="clear" w:color="auto" w:fill="D6F2E4"/>
            <w:vAlign w:val="center"/>
          </w:tcPr>
          <w:p w14:paraId="63894EFF"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1266" w:type="dxa"/>
            <w:tcBorders>
              <w:top w:val="single" w:sz="4" w:space="0" w:color="auto"/>
              <w:bottom w:val="single" w:sz="4" w:space="0" w:color="000000"/>
              <w:right w:val="single" w:sz="4" w:space="0" w:color="000000"/>
            </w:tcBorders>
            <w:shd w:val="clear" w:color="auto" w:fill="D6F2E4"/>
            <w:vAlign w:val="center"/>
          </w:tcPr>
          <w:p w14:paraId="63894F00"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1317" w:type="dxa"/>
            <w:tcBorders>
              <w:top w:val="single" w:sz="4" w:space="0" w:color="auto"/>
              <w:bottom w:val="single" w:sz="4" w:space="0" w:color="000000"/>
              <w:right w:val="single" w:sz="4" w:space="0" w:color="000000"/>
            </w:tcBorders>
            <w:shd w:val="clear" w:color="auto" w:fill="D6F2E4"/>
            <w:vAlign w:val="center"/>
          </w:tcPr>
          <w:p w14:paraId="63894F01" w14:textId="77777777" w:rsidR="009A464D" w:rsidRDefault="009A464D">
            <w:pPr>
              <w:snapToGrid w:val="0"/>
              <w:spacing w:after="0" w:line="240" w:lineRule="auto"/>
              <w:rPr>
                <w:rFonts w:ascii="Times New Roman" w:eastAsia="Times New Roman" w:hAnsi="Times New Roman"/>
                <w:color w:val="000000"/>
                <w:sz w:val="18"/>
                <w:szCs w:val="18"/>
                <w:lang w:eastAsia="lt-LT"/>
              </w:rPr>
            </w:pPr>
          </w:p>
        </w:tc>
        <w:tc>
          <w:tcPr>
            <w:tcW w:w="2167" w:type="dxa"/>
            <w:tcBorders>
              <w:bottom w:val="single" w:sz="4" w:space="0" w:color="000000"/>
              <w:right w:val="single" w:sz="4" w:space="0" w:color="000000"/>
            </w:tcBorders>
            <w:shd w:val="clear" w:color="auto" w:fill="D6F2E4"/>
          </w:tcPr>
          <w:p w14:paraId="63894F02"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r>
      <w:tr w:rsidR="009A464D" w14:paraId="63894F0D" w14:textId="77777777" w:rsidTr="00E41F67">
        <w:trPr>
          <w:trHeight w:val="324"/>
        </w:trPr>
        <w:tc>
          <w:tcPr>
            <w:tcW w:w="996" w:type="dxa"/>
            <w:vMerge/>
            <w:tcBorders>
              <w:top w:val="single" w:sz="4" w:space="0" w:color="000000"/>
              <w:left w:val="single" w:sz="4" w:space="0" w:color="000000"/>
              <w:bottom w:val="single" w:sz="4" w:space="0" w:color="auto"/>
              <w:right w:val="single" w:sz="4" w:space="0" w:color="000000"/>
            </w:tcBorders>
            <w:shd w:val="clear" w:color="auto" w:fill="8EDAB4"/>
          </w:tcPr>
          <w:p w14:paraId="63894F04"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F05"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1017" w:type="dxa"/>
            <w:vMerge/>
            <w:tcBorders>
              <w:left w:val="single" w:sz="4" w:space="0" w:color="000000"/>
              <w:bottom w:val="single" w:sz="4" w:space="0" w:color="000000"/>
              <w:right w:val="single" w:sz="4" w:space="0" w:color="000000"/>
            </w:tcBorders>
            <w:shd w:val="clear" w:color="auto" w:fill="C1F0C8"/>
          </w:tcPr>
          <w:p w14:paraId="63894F06"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4950" w:type="dxa"/>
            <w:gridSpan w:val="2"/>
            <w:tcBorders>
              <w:top w:val="single" w:sz="4" w:space="0" w:color="000000"/>
              <w:bottom w:val="single" w:sz="4" w:space="0" w:color="000000"/>
              <w:right w:val="single" w:sz="4" w:space="0" w:color="000000"/>
            </w:tcBorders>
            <w:shd w:val="clear" w:color="auto" w:fill="C1F0C8"/>
          </w:tcPr>
          <w:p w14:paraId="63894F07" w14:textId="77777777" w:rsidR="009A464D" w:rsidRDefault="009A464D">
            <w:pPr>
              <w:snapToGrid w:val="0"/>
              <w:spacing w:after="0" w:line="240" w:lineRule="auto"/>
              <w:jc w:val="right"/>
              <w:rPr>
                <w:rFonts w:ascii="Times New Roman" w:eastAsia="Times New Roman" w:hAnsi="Times New Roman"/>
                <w:b/>
                <w:bCs/>
                <w:color w:val="EE0000"/>
                <w:sz w:val="18"/>
                <w:szCs w:val="18"/>
                <w:lang w:eastAsia="lt-LT"/>
              </w:rPr>
            </w:pPr>
          </w:p>
        </w:tc>
        <w:tc>
          <w:tcPr>
            <w:tcW w:w="1207" w:type="dxa"/>
            <w:tcBorders>
              <w:bottom w:val="single" w:sz="4" w:space="0" w:color="000000"/>
              <w:right w:val="single" w:sz="4" w:space="0" w:color="000000"/>
            </w:tcBorders>
            <w:shd w:val="clear" w:color="auto" w:fill="C1F0C8"/>
          </w:tcPr>
          <w:p w14:paraId="63894F08" w14:textId="77777777" w:rsidR="009A464D" w:rsidRDefault="009A464D">
            <w:pPr>
              <w:snapToGrid w:val="0"/>
              <w:spacing w:after="0" w:line="240" w:lineRule="auto"/>
              <w:jc w:val="right"/>
              <w:rPr>
                <w:rFonts w:ascii="Times New Roman" w:eastAsia="Times New Roman" w:hAnsi="Times New Roman"/>
                <w:b/>
                <w:bCs/>
                <w:color w:val="EE0000"/>
                <w:sz w:val="18"/>
                <w:szCs w:val="18"/>
                <w:lang w:eastAsia="lt-LT"/>
              </w:rPr>
            </w:pPr>
          </w:p>
        </w:tc>
        <w:tc>
          <w:tcPr>
            <w:tcW w:w="1433" w:type="dxa"/>
            <w:tcBorders>
              <w:bottom w:val="single" w:sz="4" w:space="0" w:color="000000"/>
              <w:right w:val="single" w:sz="4" w:space="0" w:color="000000"/>
            </w:tcBorders>
            <w:shd w:val="clear" w:color="auto" w:fill="C1F0C8"/>
          </w:tcPr>
          <w:p w14:paraId="63894F09" w14:textId="77777777" w:rsidR="009A464D" w:rsidRDefault="009A464D">
            <w:pPr>
              <w:snapToGrid w:val="0"/>
              <w:spacing w:after="0" w:line="240" w:lineRule="auto"/>
              <w:rPr>
                <w:rFonts w:ascii="Times New Roman" w:eastAsia="Times New Roman" w:hAnsi="Times New Roman"/>
                <w:b/>
                <w:bCs/>
                <w:color w:val="000000"/>
                <w:sz w:val="18"/>
                <w:szCs w:val="18"/>
                <w:lang w:eastAsia="lt-LT"/>
              </w:rPr>
            </w:pPr>
          </w:p>
        </w:tc>
        <w:tc>
          <w:tcPr>
            <w:tcW w:w="1266" w:type="dxa"/>
            <w:tcBorders>
              <w:bottom w:val="single" w:sz="4" w:space="0" w:color="000000"/>
              <w:right w:val="single" w:sz="4" w:space="0" w:color="000000"/>
            </w:tcBorders>
            <w:shd w:val="clear" w:color="auto" w:fill="C1F0C8"/>
          </w:tcPr>
          <w:p w14:paraId="63894F0A" w14:textId="77777777" w:rsidR="009A464D" w:rsidRDefault="009A464D">
            <w:pPr>
              <w:snapToGrid w:val="0"/>
              <w:spacing w:after="0" w:line="240" w:lineRule="auto"/>
              <w:rPr>
                <w:rFonts w:ascii="Times New Roman" w:eastAsia="Times New Roman" w:hAnsi="Times New Roman"/>
                <w:b/>
                <w:bCs/>
                <w:color w:val="000000"/>
                <w:sz w:val="18"/>
                <w:szCs w:val="18"/>
                <w:lang w:eastAsia="lt-LT"/>
              </w:rPr>
            </w:pPr>
          </w:p>
        </w:tc>
        <w:tc>
          <w:tcPr>
            <w:tcW w:w="1317" w:type="dxa"/>
            <w:tcBorders>
              <w:bottom w:val="single" w:sz="4" w:space="0" w:color="000000"/>
              <w:right w:val="single" w:sz="4" w:space="0" w:color="000000"/>
            </w:tcBorders>
            <w:shd w:val="clear" w:color="auto" w:fill="C1F0C8"/>
          </w:tcPr>
          <w:p w14:paraId="63894F0B"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c>
          <w:tcPr>
            <w:tcW w:w="2167" w:type="dxa"/>
            <w:tcBorders>
              <w:bottom w:val="single" w:sz="4" w:space="0" w:color="000000"/>
              <w:right w:val="single" w:sz="4" w:space="0" w:color="000000"/>
            </w:tcBorders>
            <w:shd w:val="clear" w:color="auto" w:fill="C1F0C8"/>
          </w:tcPr>
          <w:p w14:paraId="63894F0C"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r>
      <w:tr w:rsidR="009A464D" w14:paraId="63894F16" w14:textId="77777777" w:rsidTr="00E41F67">
        <w:trPr>
          <w:trHeight w:val="372"/>
        </w:trPr>
        <w:tc>
          <w:tcPr>
            <w:tcW w:w="996" w:type="dxa"/>
            <w:vMerge/>
            <w:tcBorders>
              <w:top w:val="single" w:sz="4" w:space="0" w:color="000000"/>
              <w:left w:val="single" w:sz="4" w:space="0" w:color="000000"/>
              <w:bottom w:val="single" w:sz="4" w:space="0" w:color="auto"/>
              <w:right w:val="single" w:sz="4" w:space="0" w:color="000000"/>
            </w:tcBorders>
            <w:shd w:val="clear" w:color="auto" w:fill="8EDAB4"/>
          </w:tcPr>
          <w:p w14:paraId="63894F0E"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c>
          <w:tcPr>
            <w:tcW w:w="815" w:type="dxa"/>
            <w:vMerge/>
            <w:tcBorders>
              <w:left w:val="single" w:sz="4" w:space="0" w:color="000000"/>
              <w:bottom w:val="single" w:sz="4" w:space="0" w:color="000000"/>
              <w:right w:val="single" w:sz="4" w:space="0" w:color="000000"/>
            </w:tcBorders>
            <w:shd w:val="clear" w:color="auto" w:fill="DAF2D0"/>
          </w:tcPr>
          <w:p w14:paraId="63894F0F" w14:textId="77777777" w:rsidR="009A464D" w:rsidRDefault="009A464D">
            <w:pPr>
              <w:snapToGrid w:val="0"/>
              <w:spacing w:after="0" w:line="240" w:lineRule="auto"/>
              <w:rPr>
                <w:rFonts w:ascii="Times New Roman" w:eastAsia="Times New Roman" w:hAnsi="Times New Roman"/>
                <w:color w:val="EE0000"/>
                <w:sz w:val="18"/>
                <w:szCs w:val="18"/>
                <w:lang w:eastAsia="lt-LT"/>
              </w:rPr>
            </w:pPr>
          </w:p>
        </w:tc>
        <w:tc>
          <w:tcPr>
            <w:tcW w:w="5967" w:type="dxa"/>
            <w:gridSpan w:val="3"/>
            <w:tcBorders>
              <w:top w:val="single" w:sz="4" w:space="0" w:color="000000"/>
              <w:bottom w:val="single" w:sz="4" w:space="0" w:color="000000"/>
              <w:right w:val="single" w:sz="4" w:space="0" w:color="000000"/>
            </w:tcBorders>
            <w:shd w:val="clear" w:color="auto" w:fill="DAF2D0"/>
          </w:tcPr>
          <w:p w14:paraId="63894F10" w14:textId="77777777" w:rsidR="009A464D" w:rsidRDefault="007D161C">
            <w:pPr>
              <w:spacing w:after="0" w:line="240" w:lineRule="auto"/>
              <w:jc w:val="right"/>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Didinti socialiai remtinų asmenų integraciją į visuomenę ir mažinti socialinę atskirtį - iš viso:</w:t>
            </w:r>
          </w:p>
        </w:tc>
        <w:tc>
          <w:tcPr>
            <w:tcW w:w="1207" w:type="dxa"/>
            <w:tcBorders>
              <w:bottom w:val="single" w:sz="4" w:space="0" w:color="000000"/>
              <w:right w:val="single" w:sz="4" w:space="0" w:color="000000"/>
            </w:tcBorders>
            <w:shd w:val="clear" w:color="auto" w:fill="DAF2D0"/>
          </w:tcPr>
          <w:p w14:paraId="63894F11"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1433" w:type="dxa"/>
            <w:tcBorders>
              <w:bottom w:val="single" w:sz="4" w:space="0" w:color="000000"/>
              <w:right w:val="single" w:sz="4" w:space="0" w:color="000000"/>
            </w:tcBorders>
            <w:shd w:val="clear" w:color="auto" w:fill="DAF2D0"/>
          </w:tcPr>
          <w:p w14:paraId="63894F12"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 xml:space="preserve">54800,00  </w:t>
            </w:r>
          </w:p>
        </w:tc>
        <w:tc>
          <w:tcPr>
            <w:tcW w:w="1266" w:type="dxa"/>
            <w:tcBorders>
              <w:bottom w:val="single" w:sz="4" w:space="0" w:color="000000"/>
              <w:right w:val="single" w:sz="4" w:space="0" w:color="000000"/>
            </w:tcBorders>
            <w:shd w:val="clear" w:color="auto" w:fill="DAF2D0"/>
          </w:tcPr>
          <w:p w14:paraId="63894F13"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 xml:space="preserve">53446,39  </w:t>
            </w:r>
          </w:p>
        </w:tc>
        <w:tc>
          <w:tcPr>
            <w:tcW w:w="1317" w:type="dxa"/>
            <w:tcBorders>
              <w:bottom w:val="single" w:sz="4" w:space="0" w:color="000000"/>
              <w:right w:val="single" w:sz="4" w:space="0" w:color="000000"/>
            </w:tcBorders>
            <w:shd w:val="clear" w:color="auto" w:fill="DAF2D0"/>
          </w:tcPr>
          <w:p w14:paraId="63894F14"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2167" w:type="dxa"/>
            <w:tcBorders>
              <w:bottom w:val="single" w:sz="4" w:space="0" w:color="000000"/>
              <w:right w:val="single" w:sz="4" w:space="0" w:color="000000"/>
            </w:tcBorders>
            <w:shd w:val="clear" w:color="auto" w:fill="DAF2D0"/>
          </w:tcPr>
          <w:p w14:paraId="63894F15" w14:textId="77777777" w:rsidR="009A464D" w:rsidRDefault="007D161C">
            <w:pPr>
              <w:spacing w:after="0" w:line="240" w:lineRule="auto"/>
              <w:jc w:val="center"/>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r>
      <w:tr w:rsidR="009A464D" w14:paraId="63894F1E" w14:textId="77777777" w:rsidTr="00E41F67">
        <w:trPr>
          <w:trHeight w:val="432"/>
        </w:trPr>
        <w:tc>
          <w:tcPr>
            <w:tcW w:w="996" w:type="dxa"/>
            <w:tcBorders>
              <w:top w:val="single" w:sz="4" w:space="0" w:color="auto"/>
              <w:left w:val="single" w:sz="4" w:space="0" w:color="000000"/>
              <w:bottom w:val="single" w:sz="4" w:space="0" w:color="000000"/>
              <w:right w:val="single" w:sz="4" w:space="0" w:color="000000"/>
            </w:tcBorders>
            <w:shd w:val="clear" w:color="auto" w:fill="8EDAB4"/>
          </w:tcPr>
          <w:p w14:paraId="63894F17" w14:textId="77777777" w:rsidR="009A464D" w:rsidRDefault="007D161C">
            <w:pPr>
              <w:spacing w:after="0" w:line="240" w:lineRule="auto"/>
              <w:rPr>
                <w:rFonts w:ascii="Times New Roman" w:eastAsia="Times New Roman" w:hAnsi="Times New Roman"/>
                <w:color w:val="EE0000"/>
                <w:sz w:val="18"/>
                <w:szCs w:val="18"/>
                <w:lang w:eastAsia="lt-LT"/>
              </w:rPr>
            </w:pPr>
            <w:r>
              <w:rPr>
                <w:rFonts w:ascii="Times New Roman" w:eastAsia="Times New Roman" w:hAnsi="Times New Roman"/>
                <w:color w:val="EE0000"/>
                <w:sz w:val="18"/>
                <w:szCs w:val="18"/>
                <w:lang w:eastAsia="lt-LT"/>
              </w:rPr>
              <w:t> </w:t>
            </w:r>
          </w:p>
        </w:tc>
        <w:tc>
          <w:tcPr>
            <w:tcW w:w="6782" w:type="dxa"/>
            <w:gridSpan w:val="4"/>
            <w:tcBorders>
              <w:top w:val="single" w:sz="4" w:space="0" w:color="000000"/>
              <w:bottom w:val="single" w:sz="4" w:space="0" w:color="000000"/>
              <w:right w:val="single" w:sz="4" w:space="0" w:color="000000"/>
            </w:tcBorders>
            <w:shd w:val="clear" w:color="auto" w:fill="8EDAB4"/>
          </w:tcPr>
          <w:p w14:paraId="63894F18"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000000"/>
                <w:sz w:val="18"/>
                <w:szCs w:val="18"/>
                <w:lang w:eastAsia="lt-LT"/>
              </w:rPr>
              <w:t>Socialinės atskirties mažinimo programa - iš viso:</w:t>
            </w:r>
          </w:p>
        </w:tc>
        <w:tc>
          <w:tcPr>
            <w:tcW w:w="1207" w:type="dxa"/>
            <w:tcBorders>
              <w:bottom w:val="single" w:sz="4" w:space="0" w:color="000000"/>
              <w:right w:val="single" w:sz="4" w:space="0" w:color="000000"/>
            </w:tcBorders>
            <w:shd w:val="clear" w:color="auto" w:fill="8EDAB4"/>
          </w:tcPr>
          <w:p w14:paraId="63894F19" w14:textId="77777777" w:rsidR="009A464D" w:rsidRDefault="007D161C">
            <w:pPr>
              <w:spacing w:after="0" w:line="240" w:lineRule="auto"/>
              <w:jc w:val="right"/>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1433" w:type="dxa"/>
            <w:tcBorders>
              <w:bottom w:val="single" w:sz="4" w:space="0" w:color="000000"/>
              <w:right w:val="single" w:sz="4" w:space="0" w:color="000000"/>
            </w:tcBorders>
            <w:shd w:val="clear" w:color="auto" w:fill="8EDAB4"/>
          </w:tcPr>
          <w:p w14:paraId="63894F1A"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54800,00</w:t>
            </w:r>
          </w:p>
        </w:tc>
        <w:tc>
          <w:tcPr>
            <w:tcW w:w="1266" w:type="dxa"/>
            <w:tcBorders>
              <w:bottom w:val="single" w:sz="4" w:space="0" w:color="000000"/>
              <w:right w:val="single" w:sz="4" w:space="0" w:color="000000"/>
            </w:tcBorders>
            <w:shd w:val="clear" w:color="auto" w:fill="8EDAB4"/>
          </w:tcPr>
          <w:p w14:paraId="63894F1B" w14:textId="77777777" w:rsidR="009A464D" w:rsidRDefault="007D161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53446,39</w:t>
            </w:r>
          </w:p>
        </w:tc>
        <w:tc>
          <w:tcPr>
            <w:tcW w:w="1317" w:type="dxa"/>
            <w:tcBorders>
              <w:bottom w:val="single" w:sz="4" w:space="0" w:color="000000"/>
              <w:right w:val="single" w:sz="4" w:space="0" w:color="000000"/>
            </w:tcBorders>
            <w:shd w:val="clear" w:color="auto" w:fill="8EDAB4"/>
          </w:tcPr>
          <w:p w14:paraId="63894F1C" w14:textId="77777777" w:rsidR="009A464D" w:rsidRDefault="007D161C">
            <w:pPr>
              <w:spacing w:after="0" w:line="240" w:lineRule="auto"/>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c>
          <w:tcPr>
            <w:tcW w:w="2167" w:type="dxa"/>
            <w:tcBorders>
              <w:bottom w:val="single" w:sz="4" w:space="0" w:color="000000"/>
              <w:right w:val="single" w:sz="4" w:space="0" w:color="000000"/>
            </w:tcBorders>
            <w:shd w:val="clear" w:color="auto" w:fill="8EDAB4"/>
          </w:tcPr>
          <w:p w14:paraId="63894F1D" w14:textId="77777777" w:rsidR="009A464D" w:rsidRDefault="007D161C">
            <w:pPr>
              <w:spacing w:after="0" w:line="240" w:lineRule="auto"/>
              <w:jc w:val="center"/>
              <w:rPr>
                <w:rFonts w:ascii="Times New Roman" w:eastAsia="Times New Roman" w:hAnsi="Times New Roman"/>
                <w:b/>
                <w:bCs/>
                <w:color w:val="EE0000"/>
                <w:sz w:val="18"/>
                <w:szCs w:val="18"/>
                <w:lang w:eastAsia="lt-LT"/>
              </w:rPr>
            </w:pPr>
            <w:r>
              <w:rPr>
                <w:rFonts w:ascii="Times New Roman" w:eastAsia="Times New Roman" w:hAnsi="Times New Roman"/>
                <w:b/>
                <w:bCs/>
                <w:color w:val="EE0000"/>
                <w:sz w:val="18"/>
                <w:szCs w:val="18"/>
                <w:lang w:eastAsia="lt-LT"/>
              </w:rPr>
              <w:t> </w:t>
            </w:r>
          </w:p>
        </w:tc>
      </w:tr>
      <w:tr w:rsidR="009A464D" w14:paraId="63894F26" w14:textId="77777777">
        <w:trPr>
          <w:trHeight w:val="204"/>
        </w:trPr>
        <w:tc>
          <w:tcPr>
            <w:tcW w:w="996" w:type="dxa"/>
          </w:tcPr>
          <w:p w14:paraId="63894F1F" w14:textId="77777777" w:rsidR="009A464D" w:rsidRDefault="009A464D">
            <w:pPr>
              <w:snapToGrid w:val="0"/>
              <w:spacing w:after="0" w:line="240" w:lineRule="auto"/>
              <w:rPr>
                <w:rFonts w:ascii="Times New Roman" w:eastAsia="Times New Roman" w:hAnsi="Times New Roman"/>
                <w:b/>
                <w:bCs/>
                <w:color w:val="EE0000"/>
                <w:sz w:val="18"/>
                <w:szCs w:val="18"/>
                <w:lang w:eastAsia="lt-LT"/>
              </w:rPr>
            </w:pPr>
          </w:p>
        </w:tc>
        <w:tc>
          <w:tcPr>
            <w:tcW w:w="6782" w:type="dxa"/>
            <w:gridSpan w:val="4"/>
          </w:tcPr>
          <w:p w14:paraId="63894F20" w14:textId="77777777" w:rsidR="009A464D" w:rsidRDefault="009A464D">
            <w:pPr>
              <w:snapToGrid w:val="0"/>
              <w:spacing w:after="0" w:line="240" w:lineRule="auto"/>
              <w:rPr>
                <w:rFonts w:ascii="Times New Roman" w:eastAsia="Times New Roman" w:hAnsi="Times New Roman"/>
                <w:b/>
                <w:bCs/>
                <w:sz w:val="20"/>
                <w:szCs w:val="20"/>
                <w:lang w:eastAsia="lt-LT"/>
              </w:rPr>
            </w:pPr>
          </w:p>
        </w:tc>
        <w:tc>
          <w:tcPr>
            <w:tcW w:w="1207" w:type="dxa"/>
          </w:tcPr>
          <w:p w14:paraId="63894F21"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433" w:type="dxa"/>
          </w:tcPr>
          <w:p w14:paraId="63894F22"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266" w:type="dxa"/>
          </w:tcPr>
          <w:p w14:paraId="63894F23"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317" w:type="dxa"/>
          </w:tcPr>
          <w:p w14:paraId="63894F24" w14:textId="77777777" w:rsidR="009A464D" w:rsidRDefault="009A464D">
            <w:pPr>
              <w:snapToGrid w:val="0"/>
              <w:spacing w:after="0" w:line="240" w:lineRule="auto"/>
              <w:rPr>
                <w:rFonts w:ascii="Times New Roman" w:eastAsia="Times New Roman" w:hAnsi="Times New Roman"/>
                <w:sz w:val="20"/>
                <w:szCs w:val="20"/>
                <w:lang w:eastAsia="lt-LT"/>
              </w:rPr>
            </w:pPr>
          </w:p>
        </w:tc>
        <w:tc>
          <w:tcPr>
            <w:tcW w:w="2167" w:type="dxa"/>
          </w:tcPr>
          <w:p w14:paraId="63894F25" w14:textId="77777777" w:rsidR="009A464D" w:rsidRDefault="009A464D">
            <w:pPr>
              <w:snapToGrid w:val="0"/>
              <w:spacing w:after="0" w:line="240" w:lineRule="auto"/>
              <w:rPr>
                <w:rFonts w:ascii="Times New Roman" w:eastAsia="Times New Roman" w:hAnsi="Times New Roman"/>
                <w:sz w:val="20"/>
                <w:szCs w:val="20"/>
                <w:lang w:eastAsia="lt-LT"/>
              </w:rPr>
            </w:pPr>
          </w:p>
        </w:tc>
      </w:tr>
      <w:tr w:rsidR="009A464D" w14:paraId="63894F31" w14:textId="77777777">
        <w:trPr>
          <w:trHeight w:val="204"/>
        </w:trPr>
        <w:tc>
          <w:tcPr>
            <w:tcW w:w="996" w:type="dxa"/>
          </w:tcPr>
          <w:p w14:paraId="63894F27" w14:textId="77777777" w:rsidR="009A464D" w:rsidRDefault="009A464D">
            <w:pPr>
              <w:snapToGrid w:val="0"/>
              <w:spacing w:after="0" w:line="240" w:lineRule="auto"/>
              <w:rPr>
                <w:rFonts w:ascii="Times New Roman" w:eastAsia="Times New Roman" w:hAnsi="Times New Roman"/>
                <w:sz w:val="20"/>
                <w:szCs w:val="20"/>
                <w:lang w:eastAsia="lt-LT"/>
              </w:rPr>
            </w:pPr>
          </w:p>
        </w:tc>
        <w:tc>
          <w:tcPr>
            <w:tcW w:w="815" w:type="dxa"/>
          </w:tcPr>
          <w:p w14:paraId="63894F28"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017" w:type="dxa"/>
          </w:tcPr>
          <w:p w14:paraId="63894F29" w14:textId="77777777" w:rsidR="009A464D" w:rsidRDefault="009A464D">
            <w:pPr>
              <w:snapToGrid w:val="0"/>
              <w:spacing w:after="0" w:line="240" w:lineRule="auto"/>
              <w:rPr>
                <w:rFonts w:ascii="Times New Roman" w:eastAsia="Times New Roman" w:hAnsi="Times New Roman"/>
                <w:sz w:val="20"/>
                <w:szCs w:val="20"/>
                <w:lang w:eastAsia="lt-LT"/>
              </w:rPr>
            </w:pPr>
          </w:p>
        </w:tc>
        <w:tc>
          <w:tcPr>
            <w:tcW w:w="1071" w:type="dxa"/>
          </w:tcPr>
          <w:p w14:paraId="63894F2A" w14:textId="77777777" w:rsidR="009A464D" w:rsidRDefault="009A464D">
            <w:pPr>
              <w:snapToGrid w:val="0"/>
              <w:spacing w:after="0" w:line="240" w:lineRule="auto"/>
              <w:rPr>
                <w:rFonts w:ascii="Times New Roman" w:eastAsia="Times New Roman" w:hAnsi="Times New Roman"/>
                <w:sz w:val="20"/>
                <w:szCs w:val="20"/>
                <w:lang w:eastAsia="lt-LT"/>
              </w:rPr>
            </w:pPr>
          </w:p>
        </w:tc>
        <w:tc>
          <w:tcPr>
            <w:tcW w:w="3879" w:type="dxa"/>
            <w:tcBorders>
              <w:bottom w:val="single" w:sz="4" w:space="0" w:color="000000"/>
            </w:tcBorders>
          </w:tcPr>
          <w:p w14:paraId="63894F2B" w14:textId="77777777" w:rsidR="009A464D" w:rsidRDefault="007D161C">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207" w:type="dxa"/>
            <w:tcBorders>
              <w:bottom w:val="single" w:sz="4" w:space="0" w:color="000000"/>
            </w:tcBorders>
          </w:tcPr>
          <w:p w14:paraId="63894F2C" w14:textId="77777777" w:rsidR="009A464D" w:rsidRDefault="007D161C">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433" w:type="dxa"/>
            <w:tcBorders>
              <w:bottom w:val="single" w:sz="4" w:space="0" w:color="000000"/>
            </w:tcBorders>
          </w:tcPr>
          <w:p w14:paraId="63894F2D" w14:textId="77777777" w:rsidR="009A464D" w:rsidRDefault="007D161C">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266" w:type="dxa"/>
            <w:tcBorders>
              <w:bottom w:val="single" w:sz="4" w:space="0" w:color="000000"/>
            </w:tcBorders>
          </w:tcPr>
          <w:p w14:paraId="63894F2E" w14:textId="77777777" w:rsidR="009A464D" w:rsidRDefault="007D161C">
            <w:pPr>
              <w:spacing w:after="0" w:line="240" w:lineRule="auto"/>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317" w:type="dxa"/>
          </w:tcPr>
          <w:p w14:paraId="63894F2F" w14:textId="77777777" w:rsidR="009A464D" w:rsidRDefault="009A464D">
            <w:pPr>
              <w:snapToGrid w:val="0"/>
              <w:spacing w:after="0" w:line="240" w:lineRule="auto"/>
              <w:rPr>
                <w:rFonts w:ascii="Times New Roman" w:eastAsia="Times New Roman" w:hAnsi="Times New Roman"/>
                <w:sz w:val="16"/>
                <w:szCs w:val="16"/>
                <w:lang w:eastAsia="lt-LT"/>
              </w:rPr>
            </w:pPr>
          </w:p>
        </w:tc>
        <w:tc>
          <w:tcPr>
            <w:tcW w:w="2167" w:type="dxa"/>
          </w:tcPr>
          <w:p w14:paraId="63894F30" w14:textId="77777777" w:rsidR="009A464D" w:rsidRDefault="009A464D">
            <w:pPr>
              <w:snapToGrid w:val="0"/>
              <w:spacing w:after="0" w:line="240" w:lineRule="auto"/>
              <w:rPr>
                <w:rFonts w:ascii="Times New Roman" w:eastAsia="Times New Roman" w:hAnsi="Times New Roman"/>
                <w:sz w:val="20"/>
                <w:szCs w:val="20"/>
                <w:lang w:eastAsia="lt-LT"/>
              </w:rPr>
            </w:pPr>
          </w:p>
        </w:tc>
      </w:tr>
    </w:tbl>
    <w:p w14:paraId="63894F32" w14:textId="77777777" w:rsidR="009A464D" w:rsidRDefault="009A464D">
      <w:pPr>
        <w:rPr>
          <w:rFonts w:ascii="Times New Roman" w:hAnsi="Times New Roman"/>
          <w:sz w:val="24"/>
          <w:szCs w:val="24"/>
        </w:rPr>
      </w:pPr>
    </w:p>
    <w:sectPr w:rsidR="009A464D">
      <w:headerReference w:type="default" r:id="rId13"/>
      <w:pgSz w:w="16838" w:h="11906" w:orient="landscape"/>
      <w:pgMar w:top="1701" w:right="1701" w:bottom="567" w:left="1134"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F3BE" w14:textId="77777777" w:rsidR="008C5D9E" w:rsidRDefault="008C5D9E">
      <w:pPr>
        <w:spacing w:after="0" w:line="240" w:lineRule="auto"/>
      </w:pPr>
      <w:r>
        <w:separator/>
      </w:r>
    </w:p>
  </w:endnote>
  <w:endnote w:type="continuationSeparator" w:id="0">
    <w:p w14:paraId="13571E4F" w14:textId="77777777" w:rsidR="008C5D9E" w:rsidRDefault="008C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8071" w14:textId="77777777" w:rsidR="008C5D9E" w:rsidRDefault="008C5D9E">
      <w:pPr>
        <w:spacing w:after="0" w:line="240" w:lineRule="auto"/>
      </w:pPr>
      <w:r>
        <w:separator/>
      </w:r>
    </w:p>
  </w:footnote>
  <w:footnote w:type="continuationSeparator" w:id="0">
    <w:p w14:paraId="011085DF" w14:textId="77777777" w:rsidR="008C5D9E" w:rsidRDefault="008C5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4F3D" w14:textId="77777777" w:rsidR="009A464D" w:rsidRDefault="009A464D">
    <w:pPr>
      <w:pStyle w:val="Antrats"/>
      <w:tabs>
        <w:tab w:val="center" w:pos="5103"/>
      </w:tab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2D86" w14:textId="77777777" w:rsidR="00594D07" w:rsidRPr="00AF5950" w:rsidRDefault="00594D07" w:rsidP="00594D07">
    <w:pPr>
      <w:pStyle w:val="Antrats"/>
      <w:ind w:left="6480"/>
      <w:rPr>
        <w:rFonts w:ascii="Times New Roman" w:hAnsi="Times New Roman"/>
      </w:rPr>
    </w:pPr>
    <w:r w:rsidRPr="00AF5950">
      <w:rPr>
        <w:rFonts w:ascii="Times New Roman" w:hAnsi="Times New Roman"/>
      </w:rPr>
      <w:t xml:space="preserve">Vilniaus rajono savivaldybės </w:t>
    </w:r>
  </w:p>
  <w:p w14:paraId="5E47378F" w14:textId="77777777" w:rsidR="00594D07" w:rsidRPr="00AF5950" w:rsidRDefault="00594D07" w:rsidP="00594D07">
    <w:pPr>
      <w:pStyle w:val="Antrats"/>
      <w:ind w:left="6480"/>
      <w:rPr>
        <w:rFonts w:ascii="Times New Roman" w:hAnsi="Times New Roman"/>
      </w:rPr>
    </w:pPr>
    <w:r w:rsidRPr="00AF5950">
      <w:rPr>
        <w:rFonts w:ascii="Times New Roman" w:hAnsi="Times New Roman"/>
      </w:rPr>
      <w:t xml:space="preserve">administracijos 2025 metų veiklos </w:t>
    </w:r>
  </w:p>
  <w:p w14:paraId="6D2B4688" w14:textId="77777777" w:rsidR="00594D07" w:rsidRPr="00AF5950" w:rsidRDefault="00594D07" w:rsidP="00594D07">
    <w:pPr>
      <w:pStyle w:val="Antrats"/>
      <w:ind w:left="6480"/>
      <w:rPr>
        <w:rFonts w:ascii="Times New Roman" w:hAnsi="Times New Roman"/>
      </w:rPr>
    </w:pPr>
    <w:r w:rsidRPr="00AF5950">
      <w:rPr>
        <w:rFonts w:ascii="Times New Roman" w:hAnsi="Times New Roman"/>
      </w:rPr>
      <w:t xml:space="preserve">plano  įgyvendinimo ataskaitos </w:t>
    </w:r>
  </w:p>
  <w:p w14:paraId="303DCA97" w14:textId="6E51BFE7" w:rsidR="00594D07" w:rsidRPr="00AF5950" w:rsidRDefault="00594D07" w:rsidP="00594D07">
    <w:pPr>
      <w:pStyle w:val="Antrats"/>
      <w:ind w:left="6480"/>
    </w:pPr>
    <w:r>
      <w:rPr>
        <w:rFonts w:ascii="Times New Roman" w:hAnsi="Times New Roman"/>
      </w:rPr>
      <w:t>6</w:t>
    </w:r>
    <w:r w:rsidRPr="00AF5950">
      <w:rPr>
        <w:rFonts w:ascii="Times New Roman" w:hAnsi="Times New Roman"/>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4F43" w14:textId="77777777" w:rsidR="009A464D" w:rsidRDefault="009A464D">
    <w:pPr>
      <w:pStyle w:val="Antrats"/>
      <w:tabs>
        <w:tab w:val="center" w:pos="5103"/>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6CA"/>
    <w:multiLevelType w:val="multilevel"/>
    <w:tmpl w:val="85C8B00C"/>
    <w:lvl w:ilvl="0">
      <w:start w:val="2025"/>
      <w:numFmt w:val="decimal"/>
      <w:lvlText w:val="%1"/>
      <w:lvlJc w:val="left"/>
      <w:pPr>
        <w:tabs>
          <w:tab w:val="num" w:pos="0"/>
        </w:tabs>
        <w:ind w:left="84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367BB"/>
    <w:multiLevelType w:val="hybridMultilevel"/>
    <w:tmpl w:val="07AE2048"/>
    <w:lvl w:ilvl="0" w:tplc="D5A48E3C">
      <w:start w:val="2025"/>
      <w:numFmt w:val="decimal"/>
      <w:lvlText w:val="%1"/>
      <w:lvlJc w:val="left"/>
      <w:pPr>
        <w:ind w:left="840" w:hanging="48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A5CCE"/>
    <w:multiLevelType w:val="multilevel"/>
    <w:tmpl w:val="08201C5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707A46"/>
    <w:multiLevelType w:val="multilevel"/>
    <w:tmpl w:val="CF905B54"/>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4" w15:restartNumberingAfterBreak="0">
    <w:nsid w:val="33347EAC"/>
    <w:multiLevelType w:val="hybridMultilevel"/>
    <w:tmpl w:val="297E13D0"/>
    <w:lvl w:ilvl="0" w:tplc="12A49E58">
      <w:start w:val="2025"/>
      <w:numFmt w:val="decimal"/>
      <w:lvlText w:val="%1"/>
      <w:lvlJc w:val="left"/>
      <w:pPr>
        <w:ind w:left="900" w:hanging="480"/>
      </w:pPr>
      <w:rPr>
        <w:rFonts w:eastAsia="Times New Roman"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343643FC"/>
    <w:multiLevelType w:val="hybridMultilevel"/>
    <w:tmpl w:val="BD4A55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5FD7725"/>
    <w:multiLevelType w:val="hybridMultilevel"/>
    <w:tmpl w:val="16E6B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BB427F"/>
    <w:multiLevelType w:val="multilevel"/>
    <w:tmpl w:val="6ED0B862"/>
    <w:lvl w:ilvl="0">
      <w:start w:val="1"/>
      <w:numFmt w:val="bullet"/>
      <w:lvlText w:val=""/>
      <w:lvlJc w:val="left"/>
      <w:pPr>
        <w:tabs>
          <w:tab w:val="num" w:pos="0"/>
        </w:tabs>
        <w:ind w:left="78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316880"/>
    <w:multiLevelType w:val="multilevel"/>
    <w:tmpl w:val="8710F146"/>
    <w:lvl w:ilvl="0">
      <w:start w:val="1"/>
      <w:numFmt w:val="decimal"/>
      <w:lvlText w:val="%1."/>
      <w:lvlJc w:val="left"/>
      <w:pPr>
        <w:tabs>
          <w:tab w:val="num" w:pos="0"/>
        </w:tabs>
        <w:ind w:left="108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733B8B"/>
    <w:multiLevelType w:val="multilevel"/>
    <w:tmpl w:val="0C80CBC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9420428">
    <w:abstractNumId w:val="3"/>
  </w:num>
  <w:num w:numId="2" w16cid:durableId="742218490">
    <w:abstractNumId w:val="0"/>
  </w:num>
  <w:num w:numId="3" w16cid:durableId="569462917">
    <w:abstractNumId w:val="9"/>
  </w:num>
  <w:num w:numId="4" w16cid:durableId="429393406">
    <w:abstractNumId w:val="2"/>
  </w:num>
  <w:num w:numId="5" w16cid:durableId="1286692250">
    <w:abstractNumId w:val="8"/>
  </w:num>
  <w:num w:numId="6" w16cid:durableId="1053697841">
    <w:abstractNumId w:val="7"/>
  </w:num>
  <w:num w:numId="7" w16cid:durableId="1747069578">
    <w:abstractNumId w:val="5"/>
  </w:num>
  <w:num w:numId="8" w16cid:durableId="419448765">
    <w:abstractNumId w:val="1"/>
  </w:num>
  <w:num w:numId="9" w16cid:durableId="1922834904">
    <w:abstractNumId w:val="4"/>
  </w:num>
  <w:num w:numId="10" w16cid:durableId="846403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4D"/>
    <w:rsid w:val="000164CF"/>
    <w:rsid w:val="00121D02"/>
    <w:rsid w:val="002B6C5B"/>
    <w:rsid w:val="002D7B09"/>
    <w:rsid w:val="004F4C3C"/>
    <w:rsid w:val="00594D07"/>
    <w:rsid w:val="0076254D"/>
    <w:rsid w:val="007D161C"/>
    <w:rsid w:val="008B77E8"/>
    <w:rsid w:val="008C5D9E"/>
    <w:rsid w:val="009A464D"/>
    <w:rsid w:val="009B4270"/>
    <w:rsid w:val="009D2548"/>
    <w:rsid w:val="00A03229"/>
    <w:rsid w:val="00B752CC"/>
    <w:rsid w:val="00BF543D"/>
    <w:rsid w:val="00E41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4D8D"/>
  <w15:docId w15:val="{6ABE5E5A-5CC9-4DB2-9B23-D1172303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76" w:lineRule="auto"/>
    </w:pPr>
    <w:rPr>
      <w:rFonts w:ascii="Aptos" w:eastAsia="Aptos" w:hAnsi="Aptos" w:cs="Times New Roman"/>
      <w:sz w:val="22"/>
      <w:szCs w:val="22"/>
      <w:lang w:val="lt-LT" w:bidi="ar-SA"/>
    </w:rPr>
  </w:style>
  <w:style w:type="paragraph" w:styleId="Antrat1">
    <w:name w:val="heading 1"/>
    <w:basedOn w:val="prastasis"/>
    <w:next w:val="prastasis"/>
    <w:uiPriority w:val="9"/>
    <w:qFormat/>
    <w:pPr>
      <w:keepNext/>
      <w:keepLines/>
      <w:numPr>
        <w:numId w:val="1"/>
      </w:numPr>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numPr>
        <w:ilvl w:val="1"/>
        <w:numId w:val="1"/>
      </w:numPr>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numPr>
        <w:ilvl w:val="2"/>
        <w:numId w:val="1"/>
      </w:numPr>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numPr>
        <w:ilvl w:val="3"/>
        <w:numId w:val="1"/>
      </w:numPr>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numPr>
        <w:ilvl w:val="4"/>
        <w:numId w:val="1"/>
      </w:numPr>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numPr>
        <w:ilvl w:val="5"/>
        <w:numId w:val="1"/>
      </w:numPr>
      <w:spacing w:before="40" w:after="0"/>
      <w:outlineLvl w:val="5"/>
    </w:pPr>
    <w:rPr>
      <w:rFonts w:eastAsia="Times New Roman"/>
      <w:i/>
      <w:iCs/>
      <w:color w:val="595959"/>
    </w:rPr>
  </w:style>
  <w:style w:type="paragraph" w:styleId="Antrat7">
    <w:name w:val="heading 7"/>
    <w:basedOn w:val="prastasis"/>
    <w:next w:val="prastasis"/>
    <w:qFormat/>
    <w:pPr>
      <w:keepNext/>
      <w:keepLines/>
      <w:numPr>
        <w:ilvl w:val="6"/>
        <w:numId w:val="1"/>
      </w:numPr>
      <w:spacing w:before="40" w:after="0"/>
      <w:outlineLvl w:val="6"/>
    </w:pPr>
    <w:rPr>
      <w:rFonts w:eastAsia="Times New Roman"/>
      <w:color w:val="595959"/>
    </w:rPr>
  </w:style>
  <w:style w:type="paragraph" w:styleId="Antrat8">
    <w:name w:val="heading 8"/>
    <w:basedOn w:val="prastasis"/>
    <w:next w:val="prastasis"/>
    <w:qFormat/>
    <w:pPr>
      <w:keepNext/>
      <w:keepLines/>
      <w:numPr>
        <w:ilvl w:val="7"/>
        <w:numId w:val="1"/>
      </w:numPr>
      <w:spacing w:after="0"/>
      <w:outlineLvl w:val="7"/>
    </w:pPr>
    <w:rPr>
      <w:rFonts w:eastAsia="Times New Roman"/>
      <w:i/>
      <w:iCs/>
      <w:color w:val="272727"/>
    </w:rPr>
  </w:style>
  <w:style w:type="paragraph" w:styleId="Antrat9">
    <w:name w:val="heading 9"/>
    <w:basedOn w:val="prastasis"/>
    <w:next w:val="prastasis"/>
    <w:qFormat/>
    <w:pPr>
      <w:keepNext/>
      <w:keepLines/>
      <w:numPr>
        <w:ilvl w:val="8"/>
        <w:numId w:val="1"/>
      </w:numPr>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Times New Roman"/>
      <w:sz w:val="20"/>
    </w:rPr>
  </w:style>
  <w:style w:type="character" w:customStyle="1" w:styleId="WW8Num10z2">
    <w:name w:val="WW8Num10z2"/>
    <w:qFormat/>
    <w:rPr>
      <w:rFonts w:ascii="Wingdings" w:hAnsi="Wingdings" w:cs="Wingdings"/>
      <w:sz w:val="20"/>
    </w:rPr>
  </w:style>
  <w:style w:type="character" w:customStyle="1" w:styleId="WW8Num11z0">
    <w:name w:val="WW8Num11z0"/>
    <w:qFormat/>
  </w:style>
  <w:style w:type="character" w:customStyle="1" w:styleId="WW8Num12z0">
    <w:name w:val="WW8Num12z0"/>
    <w:qFormat/>
    <w:rPr>
      <w:rFonts w:ascii="Wingdings" w:hAnsi="Wingdings" w:cs="Wingdings"/>
    </w:rPr>
  </w:style>
  <w:style w:type="character" w:customStyle="1" w:styleId="WW8Num13z0">
    <w:name w:val="WW8Num13z0"/>
    <w:qFormat/>
  </w:style>
  <w:style w:type="character" w:customStyle="1" w:styleId="WW8Num14z0">
    <w:name w:val="WW8Num14z0"/>
    <w:qFormat/>
  </w:style>
  <w:style w:type="character" w:customStyle="1" w:styleId="Antrat1Diagrama">
    <w:name w:val="Antraštė 1 Diagrama"/>
    <w:qFormat/>
    <w:rPr>
      <w:rFonts w:ascii="Aptos Display" w:eastAsia="Times New Roman" w:hAnsi="Aptos Display" w:cs="Times New Roman"/>
      <w:color w:val="0F4761"/>
      <w:sz w:val="40"/>
      <w:szCs w:val="40"/>
    </w:rPr>
  </w:style>
  <w:style w:type="character" w:customStyle="1" w:styleId="Antrat2Diagrama">
    <w:name w:val="Antraštė 2 Diagrama"/>
    <w:qFormat/>
    <w:rPr>
      <w:rFonts w:ascii="Aptos Display" w:eastAsia="Times New Roman" w:hAnsi="Aptos Display" w:cs="Times New Roman"/>
      <w:color w:val="0F4761"/>
      <w:sz w:val="32"/>
      <w:szCs w:val="32"/>
    </w:rPr>
  </w:style>
  <w:style w:type="character" w:customStyle="1" w:styleId="Antrat3Diagrama">
    <w:name w:val="Antraštė 3 Diagrama"/>
    <w:qFormat/>
    <w:rPr>
      <w:rFonts w:eastAsia="Times New Roman" w:cs="Times New Roman"/>
      <w:color w:val="0F4761"/>
      <w:sz w:val="28"/>
      <w:szCs w:val="28"/>
    </w:rPr>
  </w:style>
  <w:style w:type="character" w:customStyle="1" w:styleId="Antrat4Diagrama">
    <w:name w:val="Antraštė 4 Diagrama"/>
    <w:qFormat/>
    <w:rPr>
      <w:rFonts w:eastAsia="Times New Roman" w:cs="Times New Roman"/>
      <w:i/>
      <w:iCs/>
      <w:color w:val="0F4761"/>
    </w:rPr>
  </w:style>
  <w:style w:type="character" w:customStyle="1" w:styleId="Antrat5Diagrama">
    <w:name w:val="Antraštė 5 Diagrama"/>
    <w:qFormat/>
    <w:rPr>
      <w:rFonts w:eastAsia="Times New Roman" w:cs="Times New Roman"/>
      <w:color w:val="0F4761"/>
    </w:rPr>
  </w:style>
  <w:style w:type="character" w:customStyle="1" w:styleId="Antrat6Diagrama">
    <w:name w:val="Antraštė 6 Diagrama"/>
    <w:qFormat/>
    <w:rPr>
      <w:rFonts w:eastAsia="Times New Roman" w:cs="Times New Roman"/>
      <w:i/>
      <w:iCs/>
      <w:color w:val="595959"/>
    </w:rPr>
  </w:style>
  <w:style w:type="character" w:customStyle="1" w:styleId="Antrat7Diagrama">
    <w:name w:val="Antraštė 7 Diagrama"/>
    <w:qFormat/>
    <w:rPr>
      <w:rFonts w:eastAsia="Times New Roman" w:cs="Times New Roman"/>
      <w:color w:val="595959"/>
    </w:rPr>
  </w:style>
  <w:style w:type="character" w:customStyle="1" w:styleId="Antrat8Diagrama">
    <w:name w:val="Antraštė 8 Diagrama"/>
    <w:qFormat/>
    <w:rPr>
      <w:rFonts w:eastAsia="Times New Roman" w:cs="Times New Roman"/>
      <w:i/>
      <w:iCs/>
      <w:color w:val="272727"/>
    </w:rPr>
  </w:style>
  <w:style w:type="character" w:customStyle="1" w:styleId="Antrat9Diagrama">
    <w:name w:val="Antraštė 9 Diagrama"/>
    <w:qFormat/>
    <w:rPr>
      <w:rFonts w:eastAsia="Times New Roman" w:cs="Times New Roman"/>
      <w:color w:val="272727"/>
    </w:rPr>
  </w:style>
  <w:style w:type="character" w:customStyle="1" w:styleId="PavadinimasDiagrama">
    <w:name w:val="Pavadinimas Diagrama"/>
    <w:qFormat/>
    <w:rPr>
      <w:rFonts w:ascii="Aptos Display" w:eastAsia="Times New Roman" w:hAnsi="Aptos Display" w:cs="Times New Roman"/>
      <w:spacing w:val="-10"/>
      <w:kern w:val="2"/>
      <w:sz w:val="56"/>
      <w:szCs w:val="56"/>
    </w:rPr>
  </w:style>
  <w:style w:type="character" w:customStyle="1" w:styleId="PaantratDiagrama">
    <w:name w:val="Paantraštė Diagrama"/>
    <w:qFormat/>
    <w:rPr>
      <w:rFonts w:eastAsia="Times New Roman" w:cs="Times New Roman"/>
      <w:color w:val="595959"/>
      <w:spacing w:val="15"/>
      <w:sz w:val="28"/>
      <w:szCs w:val="28"/>
    </w:rPr>
  </w:style>
  <w:style w:type="character" w:customStyle="1" w:styleId="CitataDiagrama">
    <w:name w:val="Citata Diagrama"/>
    <w:qFormat/>
    <w:rPr>
      <w:i/>
      <w:iCs/>
      <w:color w:val="404040"/>
    </w:rPr>
  </w:style>
  <w:style w:type="character" w:styleId="Rykuspabraukimas">
    <w:name w:val="Intense Emphasis"/>
    <w:qFormat/>
    <w:rPr>
      <w:i/>
      <w:iCs/>
      <w:color w:val="0F4761"/>
    </w:rPr>
  </w:style>
  <w:style w:type="character" w:customStyle="1" w:styleId="IskirtacitataDiagrama">
    <w:name w:val="Išskirta citata Diagrama"/>
    <w:qFormat/>
    <w:rPr>
      <w:i/>
      <w:iCs/>
      <w:color w:val="0F4761"/>
    </w:rPr>
  </w:style>
  <w:style w:type="character" w:styleId="Rykinuoroda">
    <w:name w:val="Intense Reference"/>
    <w:qFormat/>
    <w:rPr>
      <w:b/>
      <w:bCs/>
      <w:smallCaps/>
      <w:color w:val="0F4761"/>
      <w:spacing w:val="5"/>
    </w:rPr>
  </w:style>
  <w:style w:type="character" w:customStyle="1" w:styleId="AntratsDiagrama">
    <w:name w:val="Antraštės Diagrama"/>
    <w:uiPriority w:val="99"/>
    <w:qFormat/>
    <w:rPr>
      <w:kern w:val="0"/>
      <w:sz w:val="22"/>
      <w:szCs w:val="22"/>
    </w:rPr>
  </w:style>
  <w:style w:type="character" w:customStyle="1" w:styleId="PoratDiagrama">
    <w:name w:val="Poraštė Diagrama"/>
    <w:qFormat/>
    <w:rPr>
      <w:kern w:val="0"/>
      <w:sz w:val="22"/>
      <w:szCs w:val="22"/>
    </w:rPr>
  </w:style>
  <w:style w:type="character" w:styleId="Hipersaitas">
    <w:name w:val="Hyperlink"/>
    <w:rPr>
      <w:color w:val="467886"/>
      <w:u w:val="single"/>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rastasis"/>
    <w:qFormat/>
    <w:pPr>
      <w:spacing w:after="80" w:line="240" w:lineRule="auto"/>
      <w:contextualSpacing/>
    </w:pPr>
    <w:rPr>
      <w:rFonts w:ascii="Aptos Display" w:eastAsia="Times New Roman" w:hAnsi="Aptos Display"/>
      <w:spacing w:val="-10"/>
      <w:kern w:val="2"/>
      <w:sz w:val="56"/>
      <w:szCs w:val="56"/>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pPr>
    <w:rPr>
      <w:rFonts w:cs="Arial"/>
      <w:i/>
      <w:iCs/>
      <w:sz w:val="24"/>
      <w:szCs w:val="24"/>
    </w:rPr>
  </w:style>
  <w:style w:type="paragraph" w:customStyle="1" w:styleId="Index">
    <w:name w:val="Index"/>
    <w:basedOn w:val="prastasis"/>
    <w:qFormat/>
    <w:pPr>
      <w:suppressLineNumbers/>
    </w:pPr>
    <w:rPr>
      <w:rFonts w:cs="Arial"/>
    </w:rPr>
  </w:style>
  <w:style w:type="paragraph" w:styleId="Paantrat">
    <w:name w:val="Subtitle"/>
    <w:basedOn w:val="prastasis"/>
    <w:next w:val="prastasis"/>
    <w:uiPriority w:val="11"/>
    <w:qFormat/>
    <w:rPr>
      <w:rFonts w:eastAsia="Times New Roman"/>
      <w:color w:val="595959"/>
      <w:spacing w:val="15"/>
      <w:sz w:val="28"/>
      <w:szCs w:val="28"/>
    </w:rPr>
  </w:style>
  <w:style w:type="paragraph" w:styleId="Citata">
    <w:name w:val="Quote"/>
    <w:basedOn w:val="prastasis"/>
    <w:next w:val="prastasis"/>
    <w:qFormat/>
    <w:pPr>
      <w:spacing w:before="160"/>
      <w:jc w:val="center"/>
    </w:pPr>
    <w:rPr>
      <w:i/>
      <w:iCs/>
      <w:color w:val="404040"/>
    </w:rPr>
  </w:style>
  <w:style w:type="paragraph" w:styleId="Sraopastraipa">
    <w:name w:val="List Paragraph"/>
    <w:basedOn w:val="prastasis"/>
    <w:qFormat/>
    <w:pPr>
      <w:ind w:left="720"/>
      <w:contextualSpacing/>
    </w:pPr>
  </w:style>
  <w:style w:type="paragraph" w:styleId="Iskirtacitata">
    <w:name w:val="Intense Quote"/>
    <w:basedOn w:val="prastasis"/>
    <w:next w:val="prastasis"/>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uiPriority w:val="99"/>
    <w:pPr>
      <w:spacing w:after="0" w:line="240" w:lineRule="auto"/>
    </w:pPr>
  </w:style>
  <w:style w:type="paragraph" w:styleId="Porat">
    <w:name w:val="footer"/>
    <w:basedOn w:val="prastasis"/>
    <w:pPr>
      <w:spacing w:after="0" w:line="240" w:lineRule="auto"/>
    </w:pPr>
  </w:style>
  <w:style w:type="paragraph" w:styleId="Pataisymai">
    <w:name w:val="Revision"/>
    <w:qFormat/>
    <w:rPr>
      <w:rFonts w:ascii="Aptos" w:eastAsia="Aptos" w:hAnsi="Aptos" w:cs="Times New Roman"/>
      <w:sz w:val="22"/>
      <w:szCs w:val="22"/>
      <w:lang w:val="lt-LT" w:bidi="ar-SA"/>
    </w:rPr>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edia/image4.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jpeg"
                 Type="http://schemas.openxmlformats.org/officeDocument/2006/relationships/image"/>
   <Relationship Id="rId9" Target="media/image3.jpe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9354</Words>
  <Characters>5332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2026-03-31T08:30:00Z</dcterms:created>
  <dc:creator>Justyna Greitiun-Zaranka</dc:creator>
  <dc:language>en-US</dc:language>
  <cp:lastModifiedBy>Krystyna Cesiun</cp:lastModifiedBy>
  <dcterms:modified xsi:type="dcterms:W3CDTF">2026-04-01T07:08:00Z</dcterms:modified>
  <cp:revision>3</cp:revision>
</cp:coreProperties>
</file>