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9AB7" w14:textId="4F5C7FB2" w:rsidR="00C34D5F" w:rsidRDefault="00654ED2" w:rsidP="00F51CE2">
      <w:pPr>
        <w:spacing w:line="276" w:lineRule="auto"/>
        <w:ind w:left="1260" w:firstLine="4552"/>
        <w:rPr>
          <w:szCs w:val="24"/>
          <w:lang w:eastAsia="lt-LT"/>
        </w:rPr>
      </w:pPr>
      <w:r>
        <w:rPr>
          <w:color w:val="000000"/>
          <w:szCs w:val="24"/>
          <w:lang w:eastAsia="lt-LT"/>
        </w:rPr>
        <w:t>PATVIRTINTA</w:t>
      </w:r>
    </w:p>
    <w:p w14:paraId="0D5E1C4D" w14:textId="768261CE" w:rsidR="00C34D5F" w:rsidRDefault="00D91539" w:rsidP="00F51CE2">
      <w:pPr>
        <w:spacing w:line="276" w:lineRule="auto"/>
        <w:ind w:left="5812"/>
        <w:rPr>
          <w:color w:val="000000"/>
          <w:szCs w:val="24"/>
          <w:lang w:eastAsia="lt-LT"/>
        </w:rPr>
      </w:pPr>
      <w:r>
        <w:rPr>
          <w:color w:val="000000"/>
          <w:szCs w:val="24"/>
          <w:lang w:eastAsia="lt-LT"/>
        </w:rPr>
        <w:t>Vilniaus rajono savivaldybės mero</w:t>
      </w:r>
    </w:p>
    <w:p w14:paraId="6E7063D4" w14:textId="3E1DAFF0" w:rsidR="00C34D5F" w:rsidRDefault="00654ED2" w:rsidP="00F51CE2">
      <w:pPr>
        <w:spacing w:line="276" w:lineRule="auto"/>
        <w:ind w:left="5940" w:hanging="128"/>
        <w:rPr>
          <w:szCs w:val="24"/>
          <w:lang w:eastAsia="lt-LT"/>
        </w:rPr>
      </w:pPr>
      <w:r>
        <w:rPr>
          <w:color w:val="000000"/>
          <w:szCs w:val="24"/>
          <w:lang w:eastAsia="lt-LT"/>
        </w:rPr>
        <w:t>202</w:t>
      </w:r>
      <w:r w:rsidR="006015CD">
        <w:rPr>
          <w:color w:val="000000"/>
          <w:szCs w:val="24"/>
          <w:lang w:eastAsia="lt-LT"/>
        </w:rPr>
        <w:t>6</w:t>
      </w:r>
      <w:r>
        <w:rPr>
          <w:color w:val="000000"/>
          <w:szCs w:val="24"/>
          <w:lang w:eastAsia="lt-LT"/>
        </w:rPr>
        <w:t xml:space="preserve"> m. </w:t>
      </w:r>
      <w:r w:rsidR="006015CD">
        <w:rPr>
          <w:color w:val="000000"/>
          <w:szCs w:val="24"/>
          <w:lang w:eastAsia="lt-LT"/>
        </w:rPr>
        <w:t xml:space="preserve">                 </w:t>
      </w:r>
      <w:r>
        <w:rPr>
          <w:color w:val="000000"/>
          <w:szCs w:val="24"/>
          <w:lang w:eastAsia="lt-LT"/>
        </w:rPr>
        <w:t xml:space="preserve">  d. potvarkiu</w:t>
      </w:r>
    </w:p>
    <w:p w14:paraId="68B29C25" w14:textId="705A3CA5" w:rsidR="00C34D5F" w:rsidRDefault="00654ED2" w:rsidP="00F51CE2">
      <w:pPr>
        <w:spacing w:line="276" w:lineRule="auto"/>
        <w:ind w:left="5940" w:hanging="128"/>
        <w:rPr>
          <w:szCs w:val="24"/>
          <w:lang w:eastAsia="lt-LT"/>
        </w:rPr>
      </w:pPr>
      <w:r>
        <w:rPr>
          <w:color w:val="000000"/>
          <w:szCs w:val="24"/>
          <w:lang w:eastAsia="lt-LT"/>
        </w:rPr>
        <w:t>Nr.</w:t>
      </w:r>
      <w:r w:rsidR="00D91539">
        <w:rPr>
          <w:color w:val="000000"/>
          <w:szCs w:val="24"/>
          <w:lang w:eastAsia="lt-LT"/>
        </w:rPr>
        <w:t xml:space="preserve"> </w:t>
      </w:r>
    </w:p>
    <w:p w14:paraId="271D3972" w14:textId="77777777" w:rsidR="00C34D5F" w:rsidRDefault="00C34D5F" w:rsidP="00F51CE2">
      <w:pPr>
        <w:spacing w:line="276" w:lineRule="auto"/>
        <w:rPr>
          <w:szCs w:val="24"/>
          <w:lang w:eastAsia="lt-LT"/>
        </w:rPr>
      </w:pPr>
    </w:p>
    <w:p w14:paraId="27318383" w14:textId="75EDAAC8" w:rsidR="00C34D5F" w:rsidRDefault="00654ED2" w:rsidP="00F51CE2">
      <w:pPr>
        <w:spacing w:line="276" w:lineRule="auto"/>
        <w:jc w:val="center"/>
        <w:rPr>
          <w:b/>
          <w:szCs w:val="24"/>
        </w:rPr>
      </w:pPr>
      <w:r>
        <w:rPr>
          <w:b/>
          <w:caps/>
          <w:color w:val="000000"/>
          <w:szCs w:val="24"/>
          <w:lang w:eastAsia="lt-LT"/>
        </w:rPr>
        <w:t xml:space="preserve">PROJEKTO „ALTERNATYVIŲ INVESTICIJŲ DETEKTORIUS (aid2)“ </w:t>
      </w:r>
      <w:r w:rsidR="00D91539">
        <w:rPr>
          <w:b/>
          <w:caps/>
          <w:color w:val="000000"/>
          <w:szCs w:val="24"/>
          <w:lang w:eastAsia="lt-LT"/>
        </w:rPr>
        <w:t>Vilniaus</w:t>
      </w:r>
      <w:r>
        <w:rPr>
          <w:b/>
          <w:caps/>
          <w:color w:val="000000"/>
          <w:szCs w:val="24"/>
          <w:lang w:eastAsia="lt-LT"/>
        </w:rPr>
        <w:t xml:space="preserve"> rajono savivaldybės partneri</w:t>
      </w:r>
      <w:r w:rsidR="001359B5">
        <w:rPr>
          <w:b/>
          <w:caps/>
          <w:color w:val="000000"/>
          <w:szCs w:val="24"/>
          <w:lang w:eastAsia="lt-LT"/>
        </w:rPr>
        <w:t>Ų</w:t>
      </w:r>
      <w:r>
        <w:rPr>
          <w:b/>
          <w:caps/>
          <w:color w:val="000000"/>
          <w:szCs w:val="24"/>
          <w:lang w:eastAsia="lt-LT"/>
        </w:rPr>
        <w:t xml:space="preserve"> atrankos </w:t>
      </w:r>
      <w:r>
        <w:rPr>
          <w:b/>
          <w:szCs w:val="24"/>
        </w:rPr>
        <w:t>SOCIALINĖS INTEGRACIJOS PASLAUGOMS TEIKTI</w:t>
      </w:r>
      <w:r>
        <w:rPr>
          <w:b/>
          <w:caps/>
          <w:szCs w:val="24"/>
          <w:lang w:eastAsia="lt-LT"/>
        </w:rPr>
        <w:t xml:space="preserve"> tvarkos</w:t>
      </w:r>
      <w:r>
        <w:rPr>
          <w:szCs w:val="24"/>
          <w:lang w:eastAsia="lt-LT"/>
        </w:rPr>
        <w:t xml:space="preserve"> </w:t>
      </w:r>
      <w:r>
        <w:rPr>
          <w:b/>
          <w:szCs w:val="24"/>
        </w:rPr>
        <w:t>APRAŠAS</w:t>
      </w:r>
    </w:p>
    <w:p w14:paraId="318EFBCD" w14:textId="77777777" w:rsidR="00C34D5F" w:rsidRDefault="00C34D5F" w:rsidP="00F51CE2">
      <w:pPr>
        <w:spacing w:line="276" w:lineRule="auto"/>
        <w:jc w:val="center"/>
        <w:rPr>
          <w:szCs w:val="24"/>
          <w:lang w:eastAsia="lt-LT"/>
        </w:rPr>
      </w:pPr>
    </w:p>
    <w:p w14:paraId="555EBEB0" w14:textId="77777777" w:rsidR="00C34D5F" w:rsidRDefault="00654ED2" w:rsidP="00F51CE2">
      <w:pPr>
        <w:keepNext/>
        <w:spacing w:line="276" w:lineRule="auto"/>
        <w:jc w:val="center"/>
        <w:rPr>
          <w:szCs w:val="24"/>
          <w:lang w:eastAsia="lt-LT"/>
        </w:rPr>
      </w:pPr>
      <w:r>
        <w:rPr>
          <w:b/>
          <w:bCs/>
          <w:color w:val="000000"/>
          <w:szCs w:val="24"/>
          <w:lang w:eastAsia="lt-LT"/>
        </w:rPr>
        <w:t>I SKYRIUS</w:t>
      </w:r>
    </w:p>
    <w:p w14:paraId="2EC65043" w14:textId="77777777" w:rsidR="00C34D5F" w:rsidRDefault="00654ED2" w:rsidP="00F51CE2">
      <w:pPr>
        <w:keepNext/>
        <w:spacing w:line="276" w:lineRule="auto"/>
        <w:jc w:val="center"/>
        <w:rPr>
          <w:szCs w:val="24"/>
          <w:lang w:eastAsia="lt-LT"/>
        </w:rPr>
      </w:pPr>
      <w:r>
        <w:rPr>
          <w:b/>
          <w:bCs/>
          <w:color w:val="000000"/>
          <w:szCs w:val="24"/>
          <w:lang w:eastAsia="lt-LT"/>
        </w:rPr>
        <w:t>BENDROSIOS NUOSTATOS</w:t>
      </w:r>
    </w:p>
    <w:p w14:paraId="0901EA84" w14:textId="77777777" w:rsidR="00C34D5F" w:rsidRDefault="00C34D5F" w:rsidP="00F51CE2">
      <w:pPr>
        <w:spacing w:line="276" w:lineRule="auto"/>
        <w:rPr>
          <w:szCs w:val="24"/>
          <w:lang w:eastAsia="lt-LT"/>
        </w:rPr>
      </w:pPr>
    </w:p>
    <w:p w14:paraId="15341303" w14:textId="5B82D26D" w:rsidR="00160155" w:rsidRDefault="00654ED2" w:rsidP="00F51CE2">
      <w:pPr>
        <w:tabs>
          <w:tab w:val="left" w:pos="993"/>
        </w:tabs>
        <w:spacing w:line="276" w:lineRule="auto"/>
        <w:ind w:firstLine="709"/>
        <w:jc w:val="both"/>
        <w:rPr>
          <w:szCs w:val="24"/>
          <w:lang w:eastAsia="lt-LT"/>
        </w:rPr>
      </w:pPr>
      <w:r>
        <w:rPr>
          <w:lang w:eastAsia="lt-LT"/>
        </w:rPr>
        <w:t>1.</w:t>
      </w:r>
      <w:r>
        <w:rPr>
          <w:lang w:eastAsia="lt-LT"/>
        </w:rPr>
        <w:tab/>
      </w:r>
      <w:r w:rsidR="006253B7" w:rsidRPr="00735112">
        <w:rPr>
          <w:szCs w:val="24"/>
          <w:lang w:eastAsia="lt-LT"/>
        </w:rPr>
        <w:t>Projekto „Alternatyvių investicijų detektorius (AID2)“ Vilniaus rajono savivaldybės partneri</w:t>
      </w:r>
      <w:r w:rsidR="00A16C87">
        <w:rPr>
          <w:szCs w:val="24"/>
          <w:lang w:eastAsia="lt-LT"/>
        </w:rPr>
        <w:t>ų</w:t>
      </w:r>
      <w:r w:rsidR="006253B7" w:rsidRPr="00735112">
        <w:rPr>
          <w:szCs w:val="24"/>
          <w:lang w:eastAsia="lt-LT"/>
        </w:rPr>
        <w:t xml:space="preserve"> atrankos socialinės integracijos paslaugoms teikti tvarkos </w:t>
      </w:r>
      <w:r w:rsidR="00971EE6" w:rsidRPr="00735112">
        <w:rPr>
          <w:szCs w:val="24"/>
          <w:lang w:eastAsia="lt-LT"/>
        </w:rPr>
        <w:t>aprašas (</w:t>
      </w:r>
      <w:r w:rsidR="000E4606" w:rsidRPr="00735112">
        <w:rPr>
          <w:szCs w:val="24"/>
          <w:lang w:eastAsia="lt-LT"/>
        </w:rPr>
        <w:t>toliau – Tvarkos aprašas) nustato reikalavimus viešiesiems ir privatiems juridiniams asmenims, kurie vykdys socialinės integracijos veiklas</w:t>
      </w:r>
      <w:r w:rsidR="00556D26">
        <w:rPr>
          <w:szCs w:val="24"/>
          <w:lang w:eastAsia="lt-LT"/>
        </w:rPr>
        <w:t xml:space="preserve"> </w:t>
      </w:r>
      <w:r w:rsidR="000E4606" w:rsidRPr="00735112">
        <w:rPr>
          <w:szCs w:val="24"/>
          <w:lang w:eastAsia="lt-LT"/>
        </w:rPr>
        <w:t xml:space="preserve">(teiks paslaugas) </w:t>
      </w:r>
      <w:r w:rsidR="000E4606" w:rsidRPr="000E4606">
        <w:rPr>
          <w:szCs w:val="24"/>
          <w:lang w:eastAsia="lt-LT"/>
        </w:rPr>
        <w:t xml:space="preserve">iš laisvės atėmimo bausmės atlikimo vietų paleidžiamiems (paleistiems) asmenims Vilniaus </w:t>
      </w:r>
      <w:r w:rsidR="005C1F2F">
        <w:rPr>
          <w:szCs w:val="24"/>
          <w:lang w:eastAsia="lt-LT"/>
        </w:rPr>
        <w:t>rajono</w:t>
      </w:r>
      <w:r w:rsidR="000E4606" w:rsidRPr="000E4606">
        <w:rPr>
          <w:szCs w:val="24"/>
          <w:lang w:eastAsia="lt-LT"/>
        </w:rPr>
        <w:t xml:space="preserve"> savivaldybėje</w:t>
      </w:r>
      <w:r w:rsidR="00CE326B">
        <w:rPr>
          <w:szCs w:val="24"/>
          <w:lang w:eastAsia="lt-LT"/>
        </w:rPr>
        <w:t>,</w:t>
      </w:r>
      <w:r w:rsidR="000E4606" w:rsidRPr="000E4606">
        <w:rPr>
          <w:szCs w:val="24"/>
          <w:lang w:eastAsia="lt-LT"/>
        </w:rPr>
        <w:t xml:space="preserve"> reglamentuoja paraiškų turin</w:t>
      </w:r>
      <w:r w:rsidR="00FB3E92">
        <w:rPr>
          <w:szCs w:val="24"/>
          <w:lang w:eastAsia="lt-LT"/>
        </w:rPr>
        <w:t>į</w:t>
      </w:r>
      <w:r w:rsidR="000E4606" w:rsidRPr="000E4606">
        <w:rPr>
          <w:szCs w:val="24"/>
          <w:lang w:eastAsia="lt-LT"/>
        </w:rPr>
        <w:t>, jų teikimo, vertinimo ir atrankos tvarką.</w:t>
      </w:r>
    </w:p>
    <w:p w14:paraId="5C79DF18" w14:textId="3F580378" w:rsidR="00C34D5F" w:rsidRPr="00160155" w:rsidRDefault="00654ED2" w:rsidP="00BF54CB">
      <w:pPr>
        <w:tabs>
          <w:tab w:val="left" w:pos="993"/>
        </w:tabs>
        <w:spacing w:line="276" w:lineRule="auto"/>
        <w:ind w:firstLine="709"/>
        <w:jc w:val="both"/>
        <w:rPr>
          <w:szCs w:val="24"/>
        </w:rPr>
      </w:pPr>
      <w:r>
        <w:rPr>
          <w:lang w:eastAsia="lt-LT"/>
        </w:rPr>
        <w:t>2.</w:t>
      </w:r>
      <w:r>
        <w:rPr>
          <w:lang w:eastAsia="lt-LT"/>
        </w:rPr>
        <w:tab/>
      </w:r>
      <w:r w:rsidR="00022EB0">
        <w:rPr>
          <w:szCs w:val="24"/>
          <w:lang w:eastAsia="lt-LT"/>
        </w:rPr>
        <w:t>Tvarkos a</w:t>
      </w:r>
      <w:r w:rsidRPr="00D91539">
        <w:rPr>
          <w:szCs w:val="24"/>
          <w:lang w:eastAsia="lt-LT"/>
        </w:rPr>
        <w:t xml:space="preserve">prašas parengtas </w:t>
      </w:r>
      <w:r w:rsidRPr="00E162BE">
        <w:rPr>
          <w:szCs w:val="24"/>
          <w:lang w:eastAsia="lt-LT"/>
        </w:rPr>
        <w:t>vadovaujantis</w:t>
      </w:r>
      <w:r w:rsidR="007644B2" w:rsidRPr="00E162BE">
        <w:rPr>
          <w:szCs w:val="24"/>
          <w:lang w:eastAsia="lt-LT"/>
        </w:rPr>
        <w:t xml:space="preserve"> </w:t>
      </w:r>
      <w:r w:rsidR="00EE6D9F" w:rsidRPr="00E162BE">
        <w:rPr>
          <w:szCs w:val="24"/>
        </w:rPr>
        <w:t>2021–2030 metų plėtros programos valdytojos Lietuvos Respublikos socialinės apsaugos ir darbo ministerijos socialinės sutelkties plėtros programos pažangos priemonės Nr. 09-003-02-02-09 „Plėtoti socialinės integracijos priemones labiausiai pažeidžiamoms grupėms“ aprašo</w:t>
      </w:r>
      <w:r w:rsidR="00FC6206" w:rsidRPr="00E162BE">
        <w:rPr>
          <w:szCs w:val="24"/>
        </w:rPr>
        <w:t>, patvirtinto Lietuvos Respublikos socialinės apsaugos ir darbo ministro 2022 m. liepos 24 d. įsakymu Nr. A1-490 „Dėl 2021–2030 metų plėtros programos valdytojos Lietuvos Respublikos socialinės apsaugos ir darbo ministerijos socialinės sutelkties plėtros programos pažangos priemonės Nr. 09-003-02-02-09 „</w:t>
      </w:r>
      <w:r w:rsidR="00FC6206" w:rsidRPr="001E6BFF">
        <w:rPr>
          <w:szCs w:val="24"/>
        </w:rPr>
        <w:t>Plėtoti socialinės integracijos priemones labiausiai pažeidžiamoms grupėms“ aprašo patvirtinimo</w:t>
      </w:r>
      <w:r w:rsidR="00FC6206" w:rsidRPr="001E6BFF">
        <w:rPr>
          <w:color w:val="000000" w:themeColor="text1"/>
          <w:szCs w:val="24"/>
        </w:rPr>
        <w:t>“</w:t>
      </w:r>
      <w:r w:rsidR="00E33A22">
        <w:rPr>
          <w:color w:val="000000" w:themeColor="text1"/>
          <w:szCs w:val="24"/>
        </w:rPr>
        <w:t>,</w:t>
      </w:r>
      <w:r w:rsidR="00625748" w:rsidRPr="001E6BFF">
        <w:rPr>
          <w:color w:val="000000" w:themeColor="text1"/>
          <w:szCs w:val="24"/>
        </w:rPr>
        <w:t xml:space="preserve"> </w:t>
      </w:r>
      <w:r w:rsidR="006A47A0" w:rsidRPr="001E6BFF">
        <w:rPr>
          <w:color w:val="000000" w:themeColor="text1"/>
          <w:szCs w:val="24"/>
        </w:rPr>
        <w:t xml:space="preserve">2 priedu </w:t>
      </w:r>
      <w:r w:rsidR="0092223C" w:rsidRPr="001E6BFF">
        <w:rPr>
          <w:color w:val="000000" w:themeColor="text1"/>
          <w:szCs w:val="24"/>
        </w:rPr>
        <w:t>„</w:t>
      </w:r>
      <w:r w:rsidR="002F17DC" w:rsidRPr="00E162BE">
        <w:rPr>
          <w:color w:val="000000" w:themeColor="text1"/>
          <w:szCs w:val="24"/>
          <w:lang w:eastAsia="lt-LT"/>
        </w:rPr>
        <w:t>2021</w:t>
      </w:r>
      <w:r w:rsidR="002F17DC" w:rsidRPr="00E162BE">
        <w:rPr>
          <w:szCs w:val="24"/>
          <w:lang w:eastAsia="lt-LT"/>
        </w:rPr>
        <w:t>–2030</w:t>
      </w:r>
      <w:r w:rsidR="002F17DC" w:rsidRPr="00576A30">
        <w:rPr>
          <w:szCs w:val="24"/>
          <w:lang w:eastAsia="lt-LT"/>
        </w:rPr>
        <w:t xml:space="preserve"> metų plėtros programos valdytojos Lietuvos Respublikos socialinės apsaugos ir darbo ministerijos socialinės sutelkties plėtros programos pažangos priemonės Nr. 09-003-02-02-09 „Plėtoti socialinės integracijos priemones labiausiai pažeidžiamoms grupėms“ 3 veiklos „Socialiai pažeidžiamų, socialinę riziką (atskirtį) patiriančių asmenų socialinės integracijos ir galimybių dalyvauti darbo rinkoje didinimas Sostinės regione“ ir 4 veiklos „Socialiai pažeidžiamų, socialinę riziką (atskirtį) patiriančių asmenų socialinės integracijos ir galimybių dalyvauti darbo rinkoje didinimas Vidurio ir vakarų Lietuvos regione“ projektų finansavimo sąlygų </w:t>
      </w:r>
      <w:r w:rsidR="00E33A22" w:rsidRPr="00576A30">
        <w:rPr>
          <w:szCs w:val="24"/>
          <w:lang w:eastAsia="lt-LT"/>
        </w:rPr>
        <w:t>apraš</w:t>
      </w:r>
      <w:r w:rsidR="00E33A22">
        <w:rPr>
          <w:szCs w:val="24"/>
          <w:lang w:eastAsia="lt-LT"/>
        </w:rPr>
        <w:t>as</w:t>
      </w:r>
      <w:r w:rsidR="0092223C">
        <w:rPr>
          <w:szCs w:val="24"/>
          <w:lang w:eastAsia="lt-LT"/>
        </w:rPr>
        <w:t>“</w:t>
      </w:r>
      <w:r w:rsidR="002F17DC" w:rsidRPr="00576A30">
        <w:rPr>
          <w:szCs w:val="24"/>
          <w:lang w:eastAsia="lt-LT"/>
        </w:rPr>
        <w:t xml:space="preserve"> (toliau – Finansavimo sąlygų aprašas</w:t>
      </w:r>
      <w:r w:rsidR="002F17DC" w:rsidRPr="00915E8B">
        <w:rPr>
          <w:szCs w:val="24"/>
          <w:lang w:eastAsia="lt-LT"/>
        </w:rPr>
        <w:t>)</w:t>
      </w:r>
      <w:r w:rsidR="00F22C2D" w:rsidRPr="00915E8B">
        <w:rPr>
          <w:szCs w:val="24"/>
          <w:lang w:eastAsia="lt-LT"/>
        </w:rPr>
        <w:t>,</w:t>
      </w:r>
      <w:r w:rsidR="00915E8B" w:rsidRPr="00915E8B">
        <w:rPr>
          <w:szCs w:val="24"/>
          <w:lang w:eastAsia="lt-LT"/>
        </w:rPr>
        <w:t xml:space="preserve"> </w:t>
      </w:r>
      <w:r w:rsidR="007D1482" w:rsidRPr="00915E8B">
        <w:rPr>
          <w:szCs w:val="24"/>
          <w:lang w:eastAsia="lt-LT"/>
        </w:rPr>
        <w:t>Iš laisvės atėmimo bausmės atlikimo vietų paleidžiamų (paleistų) asmenų socialinės integracijos</w:t>
      </w:r>
      <w:r w:rsidR="007D1482" w:rsidRPr="007D1482">
        <w:rPr>
          <w:szCs w:val="24"/>
          <w:lang w:eastAsia="lt-LT"/>
        </w:rPr>
        <w:t xml:space="preserve"> </w:t>
      </w:r>
      <w:r w:rsidRPr="005B7608">
        <w:rPr>
          <w:bCs/>
          <w:szCs w:val="24"/>
          <w:lang w:eastAsia="lt-LT"/>
        </w:rPr>
        <w:t>tvarkos aprašu</w:t>
      </w:r>
      <w:r w:rsidRPr="00D91539">
        <w:rPr>
          <w:bCs/>
          <w:color w:val="000000"/>
          <w:szCs w:val="24"/>
          <w:lang w:eastAsia="lt-LT"/>
        </w:rPr>
        <w:t xml:space="preserve">, patvirtintu Lietuvos Respublikos socialinės apsaugos ir darbo ministro ir Lietuvos Respublikos teisingumo ministro 2020 m. spalio 8 d. įsakymu Nr. A1-939/1R-324 „Dėl </w:t>
      </w:r>
      <w:r w:rsidR="00F50B7E">
        <w:rPr>
          <w:bCs/>
          <w:color w:val="000000"/>
          <w:szCs w:val="24"/>
          <w:lang w:eastAsia="lt-LT"/>
        </w:rPr>
        <w:t>I</w:t>
      </w:r>
      <w:r w:rsidRPr="00D91539">
        <w:rPr>
          <w:bCs/>
          <w:color w:val="000000"/>
          <w:szCs w:val="24"/>
          <w:lang w:eastAsia="lt-LT"/>
        </w:rPr>
        <w:t xml:space="preserve">š laisvės atėmimo bausmės </w:t>
      </w:r>
      <w:r w:rsidRPr="00191578">
        <w:rPr>
          <w:bCs/>
          <w:color w:val="000000"/>
          <w:szCs w:val="24"/>
          <w:lang w:eastAsia="lt-LT"/>
        </w:rPr>
        <w:t>atlikimo vietų paleidžiamų (paleistų) asmenų socialinės integracijos tvarkos aprašo patvirtinimo“ (toliau –</w:t>
      </w:r>
      <w:r w:rsidR="00145F85" w:rsidRPr="00191578">
        <w:rPr>
          <w:bCs/>
          <w:color w:val="000000"/>
          <w:szCs w:val="24"/>
          <w:lang w:eastAsia="lt-LT"/>
        </w:rPr>
        <w:t xml:space="preserve"> </w:t>
      </w:r>
      <w:r w:rsidR="003972AA" w:rsidRPr="00191578">
        <w:rPr>
          <w:bCs/>
          <w:color w:val="000000"/>
          <w:szCs w:val="24"/>
          <w:lang w:eastAsia="lt-LT"/>
        </w:rPr>
        <w:t xml:space="preserve">Socialinės </w:t>
      </w:r>
      <w:r w:rsidR="00086734">
        <w:rPr>
          <w:bCs/>
          <w:color w:val="000000"/>
          <w:szCs w:val="24"/>
          <w:lang w:eastAsia="lt-LT"/>
        </w:rPr>
        <w:t>i</w:t>
      </w:r>
      <w:r w:rsidRPr="00191578">
        <w:rPr>
          <w:bCs/>
          <w:color w:val="000000"/>
          <w:szCs w:val="24"/>
          <w:lang w:eastAsia="lt-LT"/>
        </w:rPr>
        <w:t>ntegracijos</w:t>
      </w:r>
      <w:r w:rsidR="004F33EB" w:rsidRPr="00191578">
        <w:rPr>
          <w:bCs/>
          <w:color w:val="000000"/>
          <w:szCs w:val="24"/>
          <w:lang w:eastAsia="lt-LT"/>
        </w:rPr>
        <w:t xml:space="preserve"> tvarkos</w:t>
      </w:r>
      <w:r w:rsidRPr="00191578">
        <w:rPr>
          <w:bCs/>
          <w:color w:val="000000"/>
          <w:szCs w:val="24"/>
          <w:lang w:eastAsia="lt-LT"/>
        </w:rPr>
        <w:t xml:space="preserve"> aprašas), Projektų administravimo ir finansavimo taisyklėmis, patvirtintomis Lietuvos Respublikos finansų ministro 2022 m. birželio 22 d. įsakymu Nr. 1K-237 „Dėl 2021</w:t>
      </w:r>
      <w:r w:rsidR="00FF23B7">
        <w:rPr>
          <w:bCs/>
          <w:color w:val="000000"/>
          <w:szCs w:val="24"/>
          <w:lang w:eastAsia="lt-LT"/>
        </w:rPr>
        <w:t>–</w:t>
      </w:r>
      <w:r w:rsidRPr="00191578">
        <w:rPr>
          <w:bCs/>
          <w:color w:val="000000"/>
          <w:szCs w:val="24"/>
          <w:lang w:eastAsia="lt-LT"/>
        </w:rPr>
        <w:t xml:space="preserve">2027 metų </w:t>
      </w:r>
      <w:r w:rsidRPr="00191578">
        <w:rPr>
          <w:rFonts w:eastAsia="CIDFont+F2"/>
          <w:szCs w:val="24"/>
          <w:lang w:eastAsia="lt-LT"/>
        </w:rPr>
        <w:t>Europos Sąjungos fondų investicijų programos ir Ekonomikos gaivinimo ir atsparumo didinimo plano „Naujos kartos Lietuva“ įgyvendinimo“.</w:t>
      </w:r>
    </w:p>
    <w:p w14:paraId="4A708657" w14:textId="54EEEF3F" w:rsidR="00C34D5F" w:rsidRPr="00D91539" w:rsidRDefault="00654ED2" w:rsidP="00F51CE2">
      <w:pPr>
        <w:tabs>
          <w:tab w:val="left" w:pos="993"/>
        </w:tabs>
        <w:spacing w:line="276" w:lineRule="auto"/>
        <w:ind w:firstLine="709"/>
        <w:jc w:val="both"/>
        <w:rPr>
          <w:color w:val="FF0000"/>
          <w:szCs w:val="24"/>
          <w:lang w:eastAsia="lt-LT"/>
        </w:rPr>
      </w:pPr>
      <w:r>
        <w:rPr>
          <w:lang w:eastAsia="lt-LT"/>
        </w:rPr>
        <w:t>3.</w:t>
      </w:r>
      <w:r>
        <w:rPr>
          <w:lang w:eastAsia="lt-LT"/>
        </w:rPr>
        <w:tab/>
      </w:r>
      <w:r w:rsidRPr="00D91539">
        <w:rPr>
          <w:szCs w:val="24"/>
          <w:lang w:eastAsia="lt-LT"/>
        </w:rPr>
        <w:t>Partneri</w:t>
      </w:r>
      <w:r w:rsidR="007572D0">
        <w:rPr>
          <w:szCs w:val="24"/>
          <w:lang w:eastAsia="lt-LT"/>
        </w:rPr>
        <w:t>ų</w:t>
      </w:r>
      <w:r w:rsidRPr="00D91539">
        <w:rPr>
          <w:szCs w:val="24"/>
          <w:lang w:eastAsia="lt-LT"/>
        </w:rPr>
        <w:t xml:space="preserve"> atrankos tikslas </w:t>
      </w:r>
      <w:r w:rsidR="006247FC" w:rsidRPr="006247FC">
        <w:rPr>
          <w:szCs w:val="24"/>
          <w:lang w:eastAsia="lt-LT"/>
        </w:rPr>
        <w:t>– atrinkti paslaugų teikėjus socialinės integracijos paslaugoms teikti iš laisvės atėmimo bausmės atlikimo vietų paleidžiamiems (paleistiems) asmenims.</w:t>
      </w:r>
    </w:p>
    <w:p w14:paraId="59DEA3A7" w14:textId="468435EE" w:rsidR="00C34D5F" w:rsidRDefault="00654ED2" w:rsidP="00F51CE2">
      <w:pPr>
        <w:spacing w:line="276" w:lineRule="auto"/>
        <w:ind w:firstLine="720"/>
        <w:jc w:val="both"/>
        <w:rPr>
          <w:szCs w:val="24"/>
          <w:lang w:eastAsia="lt-LT"/>
        </w:rPr>
      </w:pPr>
      <w:r>
        <w:rPr>
          <w:szCs w:val="24"/>
          <w:lang w:eastAsia="lt-LT"/>
        </w:rPr>
        <w:t xml:space="preserve">4. Pagrindinės </w:t>
      </w:r>
      <w:r w:rsidR="00750FA3" w:rsidRPr="00191578">
        <w:rPr>
          <w:szCs w:val="24"/>
          <w:lang w:eastAsia="lt-LT"/>
        </w:rPr>
        <w:t>T</w:t>
      </w:r>
      <w:r w:rsidR="00750FA3">
        <w:rPr>
          <w:szCs w:val="24"/>
          <w:lang w:eastAsia="lt-LT"/>
        </w:rPr>
        <w:t>varkos a</w:t>
      </w:r>
      <w:r>
        <w:rPr>
          <w:szCs w:val="24"/>
          <w:lang w:eastAsia="lt-LT"/>
        </w:rPr>
        <w:t>praše vartojamos sąvokos:</w:t>
      </w:r>
    </w:p>
    <w:p w14:paraId="763728F7" w14:textId="78F424F5" w:rsidR="00090D66" w:rsidRDefault="008E0087" w:rsidP="00F51CE2">
      <w:pPr>
        <w:spacing w:line="276" w:lineRule="auto"/>
        <w:ind w:firstLine="720"/>
        <w:jc w:val="both"/>
        <w:rPr>
          <w:b/>
          <w:bCs/>
          <w:iCs/>
          <w:szCs w:val="24"/>
        </w:rPr>
      </w:pPr>
      <w:r w:rsidRPr="008E0087">
        <w:rPr>
          <w:iCs/>
          <w:szCs w:val="24"/>
        </w:rPr>
        <w:lastRenderedPageBreak/>
        <w:t>4.1</w:t>
      </w:r>
      <w:r w:rsidRPr="00A74C85">
        <w:rPr>
          <w:iCs/>
          <w:szCs w:val="24"/>
        </w:rPr>
        <w:t>.</w:t>
      </w:r>
      <w:r w:rsidRPr="005B7608">
        <w:rPr>
          <w:b/>
          <w:bCs/>
          <w:iCs/>
          <w:szCs w:val="24"/>
        </w:rPr>
        <w:t xml:space="preserve"> </w:t>
      </w:r>
      <w:r w:rsidR="006861BB" w:rsidRPr="005B7608">
        <w:rPr>
          <w:b/>
          <w:szCs w:val="24"/>
        </w:rPr>
        <w:t>komisija</w:t>
      </w:r>
      <w:r w:rsidR="006861BB">
        <w:rPr>
          <w:szCs w:val="24"/>
        </w:rPr>
        <w:t xml:space="preserve"> – </w:t>
      </w:r>
      <w:r w:rsidR="006861BB">
        <w:rPr>
          <w:color w:val="000000"/>
          <w:szCs w:val="24"/>
          <w:lang w:eastAsia="lt-LT"/>
        </w:rPr>
        <w:t xml:space="preserve">Vilniaus rajono savivaldybės mero potvarkiu sudaryta komisija </w:t>
      </w:r>
      <w:r w:rsidR="00FF23B7">
        <w:rPr>
          <w:color w:val="000000"/>
          <w:szCs w:val="24"/>
          <w:lang w:eastAsia="lt-LT"/>
        </w:rPr>
        <w:t xml:space="preserve">atrinkti </w:t>
      </w:r>
      <w:r w:rsidR="00C7661F" w:rsidRPr="00C7661F">
        <w:rPr>
          <w:color w:val="000000"/>
          <w:szCs w:val="24"/>
          <w:lang w:eastAsia="lt-LT"/>
        </w:rPr>
        <w:t xml:space="preserve">projekto „Alternatyvių investicijų detektorius (AID2)“ </w:t>
      </w:r>
      <w:r w:rsidR="00C7661F" w:rsidRPr="00191578">
        <w:rPr>
          <w:color w:val="000000"/>
          <w:szCs w:val="24"/>
          <w:lang w:eastAsia="lt-LT"/>
        </w:rPr>
        <w:t>Vilniaus rajono savivaldybės</w:t>
      </w:r>
      <w:r w:rsidR="00C7661F" w:rsidRPr="00C7661F">
        <w:rPr>
          <w:color w:val="000000"/>
          <w:szCs w:val="24"/>
          <w:lang w:eastAsia="lt-LT"/>
        </w:rPr>
        <w:t xml:space="preserve"> partneri</w:t>
      </w:r>
      <w:r w:rsidR="00FF23B7">
        <w:rPr>
          <w:color w:val="000000"/>
          <w:szCs w:val="24"/>
          <w:lang w:eastAsia="lt-LT"/>
        </w:rPr>
        <w:t>us</w:t>
      </w:r>
      <w:r w:rsidR="00C7661F" w:rsidRPr="00C7661F">
        <w:rPr>
          <w:color w:val="000000"/>
          <w:szCs w:val="24"/>
          <w:lang w:eastAsia="lt-LT"/>
        </w:rPr>
        <w:t xml:space="preserve"> socialinės integracijos paslaugoms teikti</w:t>
      </w:r>
      <w:r w:rsidR="00777237">
        <w:rPr>
          <w:szCs w:val="24"/>
          <w:lang w:eastAsia="lt-LT"/>
        </w:rPr>
        <w:t>;</w:t>
      </w:r>
    </w:p>
    <w:p w14:paraId="4D3914A9" w14:textId="60F7980B" w:rsidR="00C34D5F" w:rsidRPr="006861BB" w:rsidRDefault="006861BB" w:rsidP="00F51CE2">
      <w:pPr>
        <w:spacing w:line="276" w:lineRule="auto"/>
        <w:ind w:firstLine="720"/>
        <w:jc w:val="both"/>
        <w:rPr>
          <w:color w:val="000000"/>
          <w:szCs w:val="24"/>
          <w:lang w:eastAsia="lt-LT"/>
        </w:rPr>
      </w:pPr>
      <w:r w:rsidRPr="008E0087">
        <w:rPr>
          <w:color w:val="000000"/>
          <w:szCs w:val="24"/>
          <w:lang w:eastAsia="lt-LT"/>
        </w:rPr>
        <w:t>4.2</w:t>
      </w:r>
      <w:r w:rsidRPr="00A74C85">
        <w:rPr>
          <w:color w:val="000000"/>
          <w:szCs w:val="24"/>
          <w:lang w:eastAsia="lt-LT"/>
        </w:rPr>
        <w:t>.</w:t>
      </w:r>
      <w:r w:rsidRPr="005B7608">
        <w:rPr>
          <w:b/>
          <w:bCs/>
          <w:color w:val="000000"/>
          <w:szCs w:val="24"/>
          <w:lang w:eastAsia="lt-LT"/>
        </w:rPr>
        <w:t xml:space="preserve"> </w:t>
      </w:r>
      <w:r w:rsidR="000D2375">
        <w:rPr>
          <w:b/>
          <w:bCs/>
          <w:iCs/>
          <w:szCs w:val="24"/>
        </w:rPr>
        <w:t>p</w:t>
      </w:r>
      <w:r w:rsidR="00B92D44" w:rsidRPr="00B92D44">
        <w:rPr>
          <w:b/>
          <w:bCs/>
          <w:iCs/>
          <w:szCs w:val="24"/>
        </w:rPr>
        <w:t xml:space="preserve">araiška – </w:t>
      </w:r>
      <w:r w:rsidR="00125F25" w:rsidRPr="00125F25">
        <w:rPr>
          <w:iCs/>
          <w:szCs w:val="24"/>
        </w:rPr>
        <w:t xml:space="preserve">Tvarkos aprašo </w:t>
      </w:r>
      <w:r w:rsidR="0071372A">
        <w:rPr>
          <w:iCs/>
          <w:szCs w:val="24"/>
        </w:rPr>
        <w:t>1 priede</w:t>
      </w:r>
      <w:r w:rsidR="00125F25">
        <w:rPr>
          <w:iCs/>
          <w:szCs w:val="24"/>
        </w:rPr>
        <w:t xml:space="preserve"> </w:t>
      </w:r>
      <w:r w:rsidR="00125F25" w:rsidRPr="00125F25">
        <w:rPr>
          <w:iCs/>
          <w:szCs w:val="24"/>
        </w:rPr>
        <w:t>pateikta paraiškos forma, teikiama partnerių atrankai</w:t>
      </w:r>
      <w:r w:rsidR="000D2375">
        <w:rPr>
          <w:iCs/>
          <w:szCs w:val="24"/>
        </w:rPr>
        <w:t>;</w:t>
      </w:r>
    </w:p>
    <w:p w14:paraId="2D4F7F30" w14:textId="213B40ED" w:rsidR="00A154DA" w:rsidRDefault="00D21248" w:rsidP="00F51CE2">
      <w:pPr>
        <w:spacing w:line="276" w:lineRule="auto"/>
        <w:ind w:firstLine="720"/>
        <w:jc w:val="both"/>
        <w:rPr>
          <w:iCs/>
          <w:szCs w:val="24"/>
        </w:rPr>
      </w:pPr>
      <w:r w:rsidRPr="00D21248">
        <w:rPr>
          <w:szCs w:val="24"/>
        </w:rPr>
        <w:t>4.</w:t>
      </w:r>
      <w:r w:rsidR="00727D68">
        <w:rPr>
          <w:szCs w:val="24"/>
        </w:rPr>
        <w:t>3</w:t>
      </w:r>
      <w:r w:rsidRPr="00D21248">
        <w:rPr>
          <w:szCs w:val="24"/>
        </w:rPr>
        <w:t>.</w:t>
      </w:r>
      <w:r>
        <w:rPr>
          <w:b/>
          <w:bCs/>
          <w:szCs w:val="24"/>
        </w:rPr>
        <w:t xml:space="preserve"> </w:t>
      </w:r>
      <w:r w:rsidR="00A154DA" w:rsidRPr="005616DB">
        <w:rPr>
          <w:b/>
          <w:bCs/>
          <w:szCs w:val="24"/>
        </w:rPr>
        <w:t>pareiškėjas</w:t>
      </w:r>
      <w:r w:rsidR="00A154DA" w:rsidRPr="005616DB">
        <w:rPr>
          <w:szCs w:val="24"/>
        </w:rPr>
        <w:t xml:space="preserve"> – </w:t>
      </w:r>
      <w:r w:rsidR="00A154DA">
        <w:rPr>
          <w:szCs w:val="24"/>
        </w:rPr>
        <w:t>partnerių atrankoje</w:t>
      </w:r>
      <w:r w:rsidR="00A154DA" w:rsidRPr="005616DB">
        <w:rPr>
          <w:szCs w:val="24"/>
        </w:rPr>
        <w:t xml:space="preserve"> dalyvaujantis viešasis </w:t>
      </w:r>
      <w:r>
        <w:rPr>
          <w:szCs w:val="24"/>
        </w:rPr>
        <w:t>ar</w:t>
      </w:r>
      <w:r w:rsidR="00A154DA" w:rsidRPr="005616DB">
        <w:rPr>
          <w:szCs w:val="24"/>
        </w:rPr>
        <w:t xml:space="preserve"> privatus juridinis asmuo, atitinkantis </w:t>
      </w:r>
      <w:r w:rsidR="00A154DA" w:rsidRPr="006A7422">
        <w:rPr>
          <w:szCs w:val="24"/>
        </w:rPr>
        <w:t>Tvarkos apraše nustatytus</w:t>
      </w:r>
      <w:r w:rsidR="00A154DA" w:rsidRPr="005616DB">
        <w:rPr>
          <w:szCs w:val="24"/>
        </w:rPr>
        <w:t xml:space="preserve"> reikalavimus;</w:t>
      </w:r>
    </w:p>
    <w:p w14:paraId="337867B8" w14:textId="55CBFC09" w:rsidR="00D8553E" w:rsidRDefault="008E0087" w:rsidP="00F51CE2">
      <w:pPr>
        <w:spacing w:line="276" w:lineRule="auto"/>
        <w:ind w:firstLine="720"/>
        <w:jc w:val="both"/>
        <w:rPr>
          <w:szCs w:val="24"/>
          <w:shd w:val="clear" w:color="auto" w:fill="FFFFFF"/>
          <w:lang w:eastAsia="lt-LT"/>
        </w:rPr>
      </w:pPr>
      <w:r w:rsidRPr="008E0087">
        <w:rPr>
          <w:szCs w:val="24"/>
          <w:shd w:val="clear" w:color="auto" w:fill="FFFFFF"/>
          <w:lang w:eastAsia="lt-LT"/>
        </w:rPr>
        <w:t>4.</w:t>
      </w:r>
      <w:r w:rsidR="00727D68">
        <w:rPr>
          <w:szCs w:val="24"/>
          <w:shd w:val="clear" w:color="auto" w:fill="FFFFFF"/>
          <w:lang w:eastAsia="lt-LT"/>
        </w:rPr>
        <w:t>4</w:t>
      </w:r>
      <w:r w:rsidRPr="000D2375">
        <w:rPr>
          <w:szCs w:val="24"/>
          <w:shd w:val="clear" w:color="auto" w:fill="FFFFFF"/>
          <w:lang w:eastAsia="lt-LT"/>
        </w:rPr>
        <w:t>.</w:t>
      </w:r>
      <w:r w:rsidRPr="005B7608">
        <w:rPr>
          <w:b/>
          <w:bCs/>
          <w:szCs w:val="24"/>
          <w:shd w:val="clear" w:color="auto" w:fill="FFFFFF"/>
          <w:lang w:eastAsia="lt-LT"/>
        </w:rPr>
        <w:t xml:space="preserve"> </w:t>
      </w:r>
      <w:r w:rsidR="000D2375">
        <w:rPr>
          <w:b/>
          <w:bCs/>
          <w:szCs w:val="24"/>
          <w:shd w:val="clear" w:color="auto" w:fill="FFFFFF"/>
          <w:lang w:eastAsia="lt-LT"/>
        </w:rPr>
        <w:t>p</w:t>
      </w:r>
      <w:r w:rsidR="00654ED2" w:rsidRPr="005B7608">
        <w:rPr>
          <w:b/>
          <w:bCs/>
          <w:szCs w:val="24"/>
          <w:shd w:val="clear" w:color="auto" w:fill="FFFFFF"/>
          <w:lang w:eastAsia="lt-LT"/>
        </w:rPr>
        <w:t>artneris</w:t>
      </w:r>
      <w:r w:rsidR="00654ED2">
        <w:rPr>
          <w:szCs w:val="24"/>
          <w:shd w:val="clear" w:color="auto" w:fill="FFFFFF"/>
          <w:lang w:eastAsia="lt-LT"/>
        </w:rPr>
        <w:t xml:space="preserve"> – </w:t>
      </w:r>
      <w:r w:rsidR="00D8553E">
        <w:rPr>
          <w:szCs w:val="24"/>
          <w:shd w:val="clear" w:color="auto" w:fill="FFFFFF"/>
          <w:lang w:eastAsia="lt-LT"/>
        </w:rPr>
        <w:t>ju</w:t>
      </w:r>
      <w:r w:rsidR="00D574BB">
        <w:rPr>
          <w:szCs w:val="24"/>
          <w:shd w:val="clear" w:color="auto" w:fill="FFFFFF"/>
          <w:lang w:eastAsia="lt-LT"/>
        </w:rPr>
        <w:t>ridinis asmuo, kurio veiklos nuostatuose</w:t>
      </w:r>
      <w:r w:rsidR="00D8553E" w:rsidRPr="00D8553E">
        <w:rPr>
          <w:szCs w:val="24"/>
          <w:shd w:val="clear" w:color="auto" w:fill="FFFFFF"/>
          <w:lang w:eastAsia="lt-LT"/>
        </w:rPr>
        <w:t xml:space="preserve"> nurodytas veiklos tikslas ir (ar) uždaviniai, ir (ar) veiklos rūšis, susij</w:t>
      </w:r>
      <w:r w:rsidR="00D574BB">
        <w:rPr>
          <w:szCs w:val="24"/>
          <w:shd w:val="clear" w:color="auto" w:fill="FFFFFF"/>
          <w:lang w:eastAsia="lt-LT"/>
        </w:rPr>
        <w:t>usi</w:t>
      </w:r>
      <w:r w:rsidR="00D8553E" w:rsidRPr="00D8553E">
        <w:rPr>
          <w:szCs w:val="24"/>
          <w:shd w:val="clear" w:color="auto" w:fill="FFFFFF"/>
          <w:lang w:eastAsia="lt-LT"/>
        </w:rPr>
        <w:t xml:space="preserve"> su socialinių ir (ar) kitų paslaugų teikimu tikslinei grupei</w:t>
      </w:r>
      <w:r w:rsidR="00BD5A4E">
        <w:rPr>
          <w:szCs w:val="24"/>
          <w:shd w:val="clear" w:color="auto" w:fill="FFFFFF"/>
          <w:lang w:eastAsia="lt-LT"/>
        </w:rPr>
        <w:t>;</w:t>
      </w:r>
    </w:p>
    <w:p w14:paraId="661235E5" w14:textId="647EABF1" w:rsidR="00727D68" w:rsidRPr="00727D68" w:rsidRDefault="00727D68" w:rsidP="00F51CE2">
      <w:pPr>
        <w:spacing w:line="276" w:lineRule="auto"/>
        <w:ind w:firstLine="720"/>
        <w:jc w:val="both"/>
        <w:rPr>
          <w:iCs/>
          <w:szCs w:val="24"/>
        </w:rPr>
      </w:pPr>
      <w:r w:rsidRPr="008E0087">
        <w:rPr>
          <w:iCs/>
          <w:szCs w:val="24"/>
        </w:rPr>
        <w:t>4.</w:t>
      </w:r>
      <w:r>
        <w:rPr>
          <w:iCs/>
          <w:szCs w:val="24"/>
        </w:rPr>
        <w:t>5</w:t>
      </w:r>
      <w:r w:rsidRPr="008E0087">
        <w:rPr>
          <w:iCs/>
          <w:szCs w:val="24"/>
        </w:rPr>
        <w:t>.</w:t>
      </w:r>
      <w:r>
        <w:rPr>
          <w:iCs/>
          <w:szCs w:val="24"/>
        </w:rPr>
        <w:t xml:space="preserve"> </w:t>
      </w:r>
      <w:r>
        <w:rPr>
          <w:b/>
          <w:bCs/>
          <w:iCs/>
          <w:szCs w:val="24"/>
        </w:rPr>
        <w:t>s</w:t>
      </w:r>
      <w:r w:rsidRPr="005B7608">
        <w:rPr>
          <w:b/>
          <w:bCs/>
          <w:iCs/>
          <w:szCs w:val="24"/>
        </w:rPr>
        <w:t>ocialinės integracijos paslaugos</w:t>
      </w:r>
      <w:r>
        <w:rPr>
          <w:iCs/>
          <w:szCs w:val="24"/>
        </w:rPr>
        <w:t xml:space="preserve"> – veiklos, skatinančios nuteistųjų socialinio savarankiškumo ir darbingumo, profesinės kompetencijos ir pajėgumo dalyvauti darbo rinkoje atkūrimą ir didinimą (pvz.: asmens socialinių ir kitų paslaugų poreikių vertinimas, individualus ir grupinis motyvavimas, informavimas, konsultavimas, tarpininkavimas, atstovavimas, psichosocialinė pagalba, sociokultūrinės paslaugos (įskaitant kultūrinę edukaciją bei kūrybingumo skatinimą), socialinių įgūdžių ugdymas ir palaikymas, profesinis orientavimas ir konsultavimas, bendrųjų gebėjimų ugdymas, profesinių įgūdžių ugdymas, pagalba įsidarbinant ir įsidarbinus, palydimoji paslauga;</w:t>
      </w:r>
    </w:p>
    <w:p w14:paraId="20992F8C" w14:textId="239B6FA5" w:rsidR="00090D66" w:rsidRPr="006861BB" w:rsidRDefault="006861BB" w:rsidP="00F51CE2">
      <w:pPr>
        <w:spacing w:line="276" w:lineRule="auto"/>
        <w:ind w:firstLine="709"/>
        <w:jc w:val="both"/>
        <w:rPr>
          <w:color w:val="000000"/>
          <w:szCs w:val="24"/>
          <w:lang w:eastAsia="lt-LT"/>
        </w:rPr>
      </w:pPr>
      <w:r w:rsidRPr="008E0087">
        <w:rPr>
          <w:bCs/>
          <w:szCs w:val="24"/>
        </w:rPr>
        <w:t xml:space="preserve">4.6. </w:t>
      </w:r>
      <w:r>
        <w:rPr>
          <w:b/>
          <w:bCs/>
          <w:szCs w:val="24"/>
        </w:rPr>
        <w:t>t</w:t>
      </w:r>
      <w:r w:rsidR="00090D66" w:rsidRPr="005616DB">
        <w:rPr>
          <w:b/>
          <w:bCs/>
          <w:szCs w:val="24"/>
        </w:rPr>
        <w:t>ikslinė grupė</w:t>
      </w:r>
      <w:r w:rsidR="00090D66" w:rsidRPr="005616DB">
        <w:rPr>
          <w:szCs w:val="24"/>
        </w:rPr>
        <w:t xml:space="preserve"> – iš laisvės atėmimo bausmės atlikimo vietų paleidžiami (paleisti) asmenys, t. y. laisvės atėmimo bausmę atliekantys nuteistieji, kuriems iki galimo lygtinio paleidimo iš laisvės atėmimo vietų įstaigos, o jei lygtinis paleidimas iš laisvės atėmimo vietų įstaigos netaikomas, – iki paskirtos laisvės atėmimo bausmės pabaigos</w:t>
      </w:r>
      <w:r w:rsidR="007C0FB2">
        <w:rPr>
          <w:szCs w:val="24"/>
        </w:rPr>
        <w:t>,</w:t>
      </w:r>
      <w:r w:rsidR="00090D66" w:rsidRPr="005616DB">
        <w:rPr>
          <w:szCs w:val="24"/>
        </w:rPr>
        <w:t xml:space="preserve"> liko vieni metai, taip pat asmenys, nuo kurių paleidimo iš laisvės atėmimo vietų įstaigos dienos praėjo ne daugiau kaip vieni metai.</w:t>
      </w:r>
    </w:p>
    <w:p w14:paraId="596D63F6" w14:textId="43C67DD4" w:rsidR="00C0258E" w:rsidRDefault="005B7608" w:rsidP="00F51CE2">
      <w:pPr>
        <w:spacing w:line="276" w:lineRule="auto"/>
        <w:ind w:firstLine="709"/>
        <w:jc w:val="both"/>
        <w:rPr>
          <w:color w:val="000000"/>
          <w:szCs w:val="24"/>
        </w:rPr>
      </w:pPr>
      <w:r w:rsidRPr="00C52D06">
        <w:rPr>
          <w:color w:val="000000"/>
          <w:szCs w:val="24"/>
        </w:rPr>
        <w:t>4.7.</w:t>
      </w:r>
      <w:r w:rsidR="00CB7D11">
        <w:rPr>
          <w:color w:val="000000"/>
          <w:szCs w:val="24"/>
        </w:rPr>
        <w:t xml:space="preserve"> </w:t>
      </w:r>
      <w:r w:rsidR="00C26934">
        <w:rPr>
          <w:color w:val="000000"/>
          <w:szCs w:val="24"/>
        </w:rPr>
        <w:t>k</w:t>
      </w:r>
      <w:r w:rsidR="00654ED2" w:rsidRPr="006A7422">
        <w:rPr>
          <w:color w:val="000000"/>
          <w:szCs w:val="24"/>
        </w:rPr>
        <w:t xml:space="preserve">itos </w:t>
      </w:r>
      <w:r w:rsidR="00BE26C5" w:rsidRPr="006A7422">
        <w:rPr>
          <w:color w:val="000000"/>
          <w:szCs w:val="24"/>
        </w:rPr>
        <w:t>T</w:t>
      </w:r>
      <w:r w:rsidR="00EB0E7C" w:rsidRPr="006A7422">
        <w:rPr>
          <w:color w:val="000000"/>
          <w:szCs w:val="24"/>
        </w:rPr>
        <w:t>varkos</w:t>
      </w:r>
      <w:r w:rsidR="00EB0E7C">
        <w:rPr>
          <w:color w:val="000000"/>
          <w:szCs w:val="24"/>
        </w:rPr>
        <w:t xml:space="preserve"> a</w:t>
      </w:r>
      <w:r w:rsidR="00654ED2">
        <w:rPr>
          <w:color w:val="000000"/>
          <w:szCs w:val="24"/>
        </w:rPr>
        <w:t>praše</w:t>
      </w:r>
      <w:r w:rsidR="00E5306D">
        <w:rPr>
          <w:color w:val="000000"/>
          <w:szCs w:val="24"/>
        </w:rPr>
        <w:t xml:space="preserve"> </w:t>
      </w:r>
      <w:r w:rsidR="00E5306D" w:rsidRPr="00E5306D">
        <w:rPr>
          <w:color w:val="000000"/>
          <w:szCs w:val="24"/>
        </w:rPr>
        <w:t xml:space="preserve">vartojamos sąvokos suprantamos taip, kaip jos </w:t>
      </w:r>
      <w:r w:rsidR="00E5306D">
        <w:rPr>
          <w:color w:val="000000"/>
          <w:szCs w:val="24"/>
        </w:rPr>
        <w:t>apibrėžtos</w:t>
      </w:r>
      <w:r w:rsidR="00E5306D" w:rsidRPr="00E5306D">
        <w:rPr>
          <w:color w:val="000000"/>
          <w:szCs w:val="24"/>
        </w:rPr>
        <w:t xml:space="preserve"> Integracijos tvarkos apraše, Finansavimo sąlygų apraše ir kituose teisės aktuose.</w:t>
      </w:r>
    </w:p>
    <w:p w14:paraId="63FBDEFA" w14:textId="0736D464" w:rsidR="00CB7D11" w:rsidRDefault="00D35DC5" w:rsidP="00F51CE2">
      <w:pPr>
        <w:spacing w:line="276" w:lineRule="auto"/>
        <w:ind w:firstLine="709"/>
        <w:jc w:val="both"/>
        <w:rPr>
          <w:color w:val="000000"/>
          <w:szCs w:val="24"/>
        </w:rPr>
      </w:pPr>
      <w:r>
        <w:rPr>
          <w:bCs/>
          <w:szCs w:val="24"/>
        </w:rPr>
        <w:t>5</w:t>
      </w:r>
      <w:r w:rsidR="00CB7D11">
        <w:rPr>
          <w:bCs/>
          <w:szCs w:val="24"/>
        </w:rPr>
        <w:t xml:space="preserve">. </w:t>
      </w:r>
      <w:r w:rsidR="003F64EF">
        <w:rPr>
          <w:bCs/>
          <w:szCs w:val="24"/>
        </w:rPr>
        <w:t>Partnerių</w:t>
      </w:r>
      <w:r w:rsidR="00777AE6">
        <w:rPr>
          <w:bCs/>
          <w:szCs w:val="24"/>
        </w:rPr>
        <w:t xml:space="preserve"> a</w:t>
      </w:r>
      <w:r w:rsidR="00CB7D11">
        <w:rPr>
          <w:bCs/>
          <w:szCs w:val="24"/>
        </w:rPr>
        <w:t>tranką</w:t>
      </w:r>
      <w:r w:rsidR="00CB7D11" w:rsidRPr="005616DB">
        <w:rPr>
          <w:bCs/>
          <w:szCs w:val="24"/>
        </w:rPr>
        <w:t xml:space="preserve"> pagal Tvarkos aprašą organizuoja </w:t>
      </w:r>
      <w:r w:rsidR="00777AE6">
        <w:rPr>
          <w:bCs/>
          <w:szCs w:val="24"/>
        </w:rPr>
        <w:t>Vilniaus rajono s</w:t>
      </w:r>
      <w:r w:rsidR="00CB7D11" w:rsidRPr="005616DB">
        <w:rPr>
          <w:bCs/>
          <w:szCs w:val="24"/>
        </w:rPr>
        <w:t>avivaldybė</w:t>
      </w:r>
      <w:r w:rsidR="00DD31D6">
        <w:rPr>
          <w:bCs/>
          <w:szCs w:val="24"/>
        </w:rPr>
        <w:t>s administracija</w:t>
      </w:r>
      <w:r w:rsidR="00790C91">
        <w:rPr>
          <w:bCs/>
          <w:szCs w:val="24"/>
        </w:rPr>
        <w:t xml:space="preserve"> (toliau – Administracija)</w:t>
      </w:r>
      <w:r w:rsidR="00DD31D6">
        <w:rPr>
          <w:bCs/>
          <w:szCs w:val="24"/>
        </w:rPr>
        <w:t>.</w:t>
      </w:r>
    </w:p>
    <w:p w14:paraId="72633BD9" w14:textId="77777777" w:rsidR="00CB7D11" w:rsidRPr="00C0258E" w:rsidRDefault="00CB7D11" w:rsidP="00F51CE2">
      <w:pPr>
        <w:spacing w:line="276" w:lineRule="auto"/>
        <w:ind w:firstLine="709"/>
        <w:jc w:val="both"/>
        <w:rPr>
          <w:color w:val="000000"/>
          <w:szCs w:val="24"/>
        </w:rPr>
      </w:pPr>
    </w:p>
    <w:p w14:paraId="695E7E1E" w14:textId="77777777" w:rsidR="00C34D5F" w:rsidRDefault="00654ED2" w:rsidP="00F51CE2">
      <w:pPr>
        <w:spacing w:line="276" w:lineRule="auto"/>
        <w:jc w:val="center"/>
        <w:rPr>
          <w:szCs w:val="24"/>
          <w:lang w:eastAsia="lt-LT"/>
        </w:rPr>
      </w:pPr>
      <w:r>
        <w:rPr>
          <w:b/>
          <w:bCs/>
          <w:color w:val="000000"/>
          <w:szCs w:val="24"/>
          <w:lang w:eastAsia="lt-LT"/>
        </w:rPr>
        <w:t>II SKYRIUS</w:t>
      </w:r>
    </w:p>
    <w:p w14:paraId="691921A8" w14:textId="7DE953EE" w:rsidR="00C34D5F" w:rsidRDefault="00654ED2" w:rsidP="00F51CE2">
      <w:pPr>
        <w:spacing w:line="276" w:lineRule="auto"/>
        <w:jc w:val="center"/>
        <w:rPr>
          <w:szCs w:val="24"/>
          <w:lang w:eastAsia="lt-LT"/>
        </w:rPr>
      </w:pPr>
      <w:r>
        <w:rPr>
          <w:b/>
          <w:bCs/>
          <w:szCs w:val="24"/>
        </w:rPr>
        <w:t>REIKALAVIMAI PAREIŠKĖJ</w:t>
      </w:r>
      <w:r w:rsidR="006B6C06">
        <w:rPr>
          <w:b/>
          <w:bCs/>
          <w:szCs w:val="24"/>
        </w:rPr>
        <w:t>AMS</w:t>
      </w:r>
    </w:p>
    <w:p w14:paraId="042D254B" w14:textId="77777777" w:rsidR="00C34D5F" w:rsidRDefault="00C34D5F" w:rsidP="00F51CE2">
      <w:pPr>
        <w:spacing w:line="276" w:lineRule="auto"/>
        <w:ind w:right="27"/>
        <w:jc w:val="both"/>
        <w:rPr>
          <w:b/>
          <w:bCs/>
          <w:szCs w:val="24"/>
        </w:rPr>
      </w:pPr>
    </w:p>
    <w:p w14:paraId="68E59CA2" w14:textId="77777777" w:rsidR="00896B8C" w:rsidRPr="004C4ED9" w:rsidRDefault="00896B8C" w:rsidP="00F51CE2">
      <w:pPr>
        <w:spacing w:line="276" w:lineRule="auto"/>
        <w:ind w:firstLine="709"/>
        <w:jc w:val="both"/>
        <w:rPr>
          <w:szCs w:val="24"/>
        </w:rPr>
      </w:pPr>
      <w:r>
        <w:rPr>
          <w:szCs w:val="24"/>
        </w:rPr>
        <w:t xml:space="preserve">6. Paraiškas </w:t>
      </w:r>
      <w:r w:rsidRPr="004C4ED9">
        <w:rPr>
          <w:szCs w:val="24"/>
        </w:rPr>
        <w:t>teikiantys pareiškėjai privalo atitikti šiuos reikalavimus:</w:t>
      </w:r>
    </w:p>
    <w:p w14:paraId="4BB6F1DB" w14:textId="77777777" w:rsidR="00896B8C" w:rsidRDefault="00896B8C" w:rsidP="00F51CE2">
      <w:pPr>
        <w:spacing w:line="276" w:lineRule="auto"/>
        <w:ind w:firstLine="709"/>
        <w:jc w:val="both"/>
        <w:rPr>
          <w:szCs w:val="24"/>
        </w:rPr>
      </w:pPr>
      <w:r w:rsidRPr="004C4ED9">
        <w:rPr>
          <w:szCs w:val="24"/>
        </w:rPr>
        <w:t xml:space="preserve">6.1. </w:t>
      </w:r>
      <w:r w:rsidRPr="004C4ED9">
        <w:rPr>
          <w:color w:val="000000"/>
          <w:szCs w:val="24"/>
        </w:rPr>
        <w:t>turi atitikti Finansavimo sąlygų aprašo 5.3.2.2.1</w:t>
      </w:r>
      <w:r w:rsidRPr="00A35340">
        <w:rPr>
          <w:color w:val="000000"/>
          <w:szCs w:val="24"/>
        </w:rPr>
        <w:t xml:space="preserve"> papunktyje nustatytus reikalavimus</w:t>
      </w:r>
      <w:r>
        <w:rPr>
          <w:color w:val="000000"/>
          <w:szCs w:val="24"/>
        </w:rPr>
        <w:t>;</w:t>
      </w:r>
    </w:p>
    <w:p w14:paraId="446933D4" w14:textId="01165709" w:rsidR="00896B8C" w:rsidRDefault="00896B8C" w:rsidP="00F51CE2">
      <w:pPr>
        <w:spacing w:line="276" w:lineRule="auto"/>
        <w:ind w:firstLine="709"/>
        <w:jc w:val="both"/>
        <w:rPr>
          <w:color w:val="FF0000"/>
        </w:rPr>
      </w:pPr>
      <w:r>
        <w:rPr>
          <w:szCs w:val="24"/>
        </w:rPr>
        <w:t xml:space="preserve">6.2. </w:t>
      </w:r>
      <w:r w:rsidRPr="003D5EC3">
        <w:rPr>
          <w:szCs w:val="24"/>
        </w:rPr>
        <w:t xml:space="preserve">pareiškėjo steigimo dokumentuose privalo būti nurodytas veiklos tikslas ir (ar) uždaviniai, ir (ar) veiklos rūšis, susiję su socialinių ir (ar) kitų paslaugų teikimu </w:t>
      </w:r>
      <w:r w:rsidR="00275093">
        <w:rPr>
          <w:szCs w:val="24"/>
        </w:rPr>
        <w:t>t</w:t>
      </w:r>
      <w:r w:rsidRPr="003D5EC3">
        <w:rPr>
          <w:szCs w:val="24"/>
        </w:rPr>
        <w:t>ikslinei grupei;</w:t>
      </w:r>
    </w:p>
    <w:p w14:paraId="12F61A9E" w14:textId="085E1ECE" w:rsidR="00896B8C" w:rsidRDefault="00896B8C" w:rsidP="00F51CE2">
      <w:pPr>
        <w:spacing w:line="276" w:lineRule="auto"/>
        <w:ind w:right="27" w:firstLine="709"/>
        <w:jc w:val="both"/>
        <w:rPr>
          <w:szCs w:val="24"/>
        </w:rPr>
      </w:pPr>
      <w:r>
        <w:rPr>
          <w:szCs w:val="24"/>
        </w:rPr>
        <w:t xml:space="preserve">6.3. </w:t>
      </w:r>
      <w:r w:rsidRPr="00926505">
        <w:rPr>
          <w:szCs w:val="24"/>
        </w:rPr>
        <w:t xml:space="preserve">pareiškėjas turi turėti ne mažesnę nei 2 metų patirtį per pastarųjų 5 metų laikotarpį teikiant </w:t>
      </w:r>
      <w:r w:rsidR="00275093">
        <w:rPr>
          <w:szCs w:val="24"/>
        </w:rPr>
        <w:t>p</w:t>
      </w:r>
      <w:r w:rsidRPr="00926505">
        <w:rPr>
          <w:szCs w:val="24"/>
        </w:rPr>
        <w:t xml:space="preserve">aslaugas </w:t>
      </w:r>
      <w:r w:rsidR="00275093">
        <w:rPr>
          <w:szCs w:val="24"/>
        </w:rPr>
        <w:t>t</w:t>
      </w:r>
      <w:r w:rsidRPr="00926505">
        <w:rPr>
          <w:szCs w:val="24"/>
        </w:rPr>
        <w:t>ikslinei grupei;</w:t>
      </w:r>
    </w:p>
    <w:p w14:paraId="0667E7A2" w14:textId="50AA5327" w:rsidR="00896B8C" w:rsidRDefault="00896B8C" w:rsidP="00F51CE2">
      <w:pPr>
        <w:spacing w:line="276" w:lineRule="auto"/>
        <w:ind w:right="27" w:firstLine="709"/>
        <w:jc w:val="both"/>
        <w:rPr>
          <w:color w:val="000000"/>
          <w:szCs w:val="24"/>
        </w:rPr>
      </w:pPr>
      <w:r>
        <w:rPr>
          <w:color w:val="000000"/>
          <w:szCs w:val="24"/>
        </w:rPr>
        <w:t xml:space="preserve">6.4. </w:t>
      </w:r>
      <w:r w:rsidRPr="00BA6A97">
        <w:rPr>
          <w:color w:val="000000"/>
          <w:szCs w:val="24"/>
        </w:rPr>
        <w:t xml:space="preserve">turi turėti bent vieną </w:t>
      </w:r>
      <w:r w:rsidRPr="00086734">
        <w:rPr>
          <w:color w:val="000000"/>
          <w:szCs w:val="24"/>
        </w:rPr>
        <w:t>specialistą Socialinės integracijos tvarkos aprašo</w:t>
      </w:r>
      <w:r w:rsidRPr="00BA6A97">
        <w:rPr>
          <w:color w:val="000000"/>
          <w:szCs w:val="24"/>
        </w:rPr>
        <w:t xml:space="preserve"> 15 punkte nustatytoms funkcijoms vykdyti</w:t>
      </w:r>
      <w:r w:rsidR="00B64AC1">
        <w:rPr>
          <w:color w:val="000000"/>
          <w:szCs w:val="24"/>
        </w:rPr>
        <w:t>.</w:t>
      </w:r>
    </w:p>
    <w:p w14:paraId="67EC221F" w14:textId="6566610A" w:rsidR="00F51CE2" w:rsidRPr="009E320F" w:rsidRDefault="00896B8C" w:rsidP="009E320F">
      <w:pPr>
        <w:spacing w:line="276" w:lineRule="auto"/>
        <w:ind w:right="27" w:firstLine="709"/>
        <w:jc w:val="both"/>
        <w:rPr>
          <w:szCs w:val="24"/>
        </w:rPr>
      </w:pPr>
      <w:r>
        <w:rPr>
          <w:color w:val="000000"/>
          <w:szCs w:val="24"/>
        </w:rPr>
        <w:t xml:space="preserve">7. </w:t>
      </w:r>
      <w:r w:rsidRPr="00BD4A45">
        <w:rPr>
          <w:color w:val="000000"/>
          <w:szCs w:val="24"/>
        </w:rPr>
        <w:t xml:space="preserve">Atitiktį Tvarkos aprašo </w:t>
      </w:r>
      <w:r w:rsidRPr="007D0ADE">
        <w:rPr>
          <w:color w:val="000000"/>
          <w:szCs w:val="24"/>
        </w:rPr>
        <w:t>6 punkte</w:t>
      </w:r>
      <w:r w:rsidRPr="00BD4A45">
        <w:rPr>
          <w:color w:val="000000"/>
          <w:szCs w:val="24"/>
        </w:rPr>
        <w:t xml:space="preserve"> nustatytiems reikalavim</w:t>
      </w:r>
      <w:r w:rsidR="00D847D4">
        <w:rPr>
          <w:color w:val="000000"/>
          <w:szCs w:val="24"/>
        </w:rPr>
        <w:t>ams</w:t>
      </w:r>
      <w:r w:rsidRPr="00BD4A45">
        <w:rPr>
          <w:color w:val="000000"/>
          <w:szCs w:val="24"/>
        </w:rPr>
        <w:t xml:space="preserve"> pareiškėjas </w:t>
      </w:r>
      <w:r w:rsidR="007D0ADE">
        <w:rPr>
          <w:color w:val="000000"/>
          <w:szCs w:val="24"/>
        </w:rPr>
        <w:t>turi</w:t>
      </w:r>
      <w:r w:rsidRPr="00BD4A45">
        <w:rPr>
          <w:color w:val="000000"/>
          <w:szCs w:val="24"/>
        </w:rPr>
        <w:t xml:space="preserve"> pagrįsti prie</w:t>
      </w:r>
      <w:r>
        <w:rPr>
          <w:color w:val="000000"/>
          <w:szCs w:val="24"/>
        </w:rPr>
        <w:t xml:space="preserve"> </w:t>
      </w:r>
      <w:r w:rsidRPr="00086734">
        <w:rPr>
          <w:color w:val="000000"/>
          <w:szCs w:val="24"/>
        </w:rPr>
        <w:t>paraiškos pridedamais dokumentais</w:t>
      </w:r>
      <w:r w:rsidRPr="00BD4A45">
        <w:rPr>
          <w:color w:val="000000"/>
          <w:szCs w:val="24"/>
        </w:rPr>
        <w:t>.</w:t>
      </w:r>
    </w:p>
    <w:p w14:paraId="559582CE" w14:textId="77777777" w:rsidR="00F51CE2" w:rsidRDefault="00F51CE2" w:rsidP="00F51CE2">
      <w:pPr>
        <w:spacing w:line="276" w:lineRule="auto"/>
        <w:rPr>
          <w:b/>
          <w:bCs/>
          <w:color w:val="000000"/>
          <w:szCs w:val="24"/>
          <w:lang w:eastAsia="lt-LT"/>
        </w:rPr>
      </w:pPr>
    </w:p>
    <w:p w14:paraId="63DE22AB" w14:textId="2A6D4674" w:rsidR="00C34D5F" w:rsidRDefault="00654ED2" w:rsidP="00F51CE2">
      <w:pPr>
        <w:spacing w:line="276" w:lineRule="auto"/>
        <w:jc w:val="center"/>
        <w:rPr>
          <w:szCs w:val="24"/>
          <w:lang w:eastAsia="lt-LT"/>
        </w:rPr>
      </w:pPr>
      <w:r>
        <w:rPr>
          <w:b/>
          <w:bCs/>
          <w:color w:val="000000"/>
          <w:szCs w:val="24"/>
          <w:lang w:eastAsia="lt-LT"/>
        </w:rPr>
        <w:t>III SKYRIUS</w:t>
      </w:r>
    </w:p>
    <w:p w14:paraId="76C95D56" w14:textId="3A200C3F" w:rsidR="00C34D5F" w:rsidRDefault="004C3C68" w:rsidP="00F51CE2">
      <w:pPr>
        <w:spacing w:line="276" w:lineRule="auto"/>
        <w:jc w:val="center"/>
        <w:rPr>
          <w:b/>
          <w:bCs/>
          <w:szCs w:val="24"/>
        </w:rPr>
      </w:pPr>
      <w:r w:rsidRPr="004C3C68">
        <w:rPr>
          <w:b/>
          <w:bCs/>
          <w:szCs w:val="24"/>
        </w:rPr>
        <w:t>PARAIŠKŲ TURINIO REIKALAVIMAI</w:t>
      </w:r>
    </w:p>
    <w:p w14:paraId="4A8837C2" w14:textId="77777777" w:rsidR="00B825CA" w:rsidRDefault="00B825CA" w:rsidP="00F51CE2">
      <w:pPr>
        <w:spacing w:line="276" w:lineRule="auto"/>
        <w:ind w:firstLine="709"/>
        <w:jc w:val="center"/>
        <w:rPr>
          <w:szCs w:val="24"/>
        </w:rPr>
      </w:pPr>
    </w:p>
    <w:p w14:paraId="541252B8" w14:textId="41547E12" w:rsidR="00551448" w:rsidRPr="005616DB" w:rsidRDefault="00551448" w:rsidP="00F51CE2">
      <w:pPr>
        <w:tabs>
          <w:tab w:val="left" w:pos="1276"/>
        </w:tabs>
        <w:suppressAutoHyphens/>
        <w:spacing w:line="276" w:lineRule="auto"/>
        <w:ind w:firstLine="851"/>
        <w:jc w:val="both"/>
        <w:rPr>
          <w:bCs/>
          <w:szCs w:val="24"/>
        </w:rPr>
      </w:pPr>
      <w:r>
        <w:rPr>
          <w:bCs/>
          <w:szCs w:val="24"/>
        </w:rPr>
        <w:t>8</w:t>
      </w:r>
      <w:r w:rsidRPr="005616DB">
        <w:rPr>
          <w:bCs/>
          <w:szCs w:val="24"/>
        </w:rPr>
        <w:t>.</w:t>
      </w:r>
      <w:r w:rsidRPr="005616DB">
        <w:rPr>
          <w:bCs/>
          <w:szCs w:val="24"/>
        </w:rPr>
        <w:tab/>
        <w:t>Paraiško</w:t>
      </w:r>
      <w:r w:rsidR="00E61E47">
        <w:rPr>
          <w:bCs/>
          <w:szCs w:val="24"/>
        </w:rPr>
        <w:t xml:space="preserve">s </w:t>
      </w:r>
      <w:r w:rsidR="00E61E47" w:rsidRPr="00055FBA">
        <w:rPr>
          <w:bCs/>
          <w:szCs w:val="24"/>
        </w:rPr>
        <w:t xml:space="preserve">formoje </w:t>
      </w:r>
      <w:r w:rsidRPr="00055FBA">
        <w:rPr>
          <w:bCs/>
          <w:szCs w:val="24"/>
        </w:rPr>
        <w:t>turi</w:t>
      </w:r>
      <w:r w:rsidRPr="005616DB">
        <w:rPr>
          <w:bCs/>
          <w:szCs w:val="24"/>
        </w:rPr>
        <w:t xml:space="preserve"> būti nurodyta: </w:t>
      </w:r>
    </w:p>
    <w:p w14:paraId="5DFC5075" w14:textId="77777777" w:rsidR="00551448" w:rsidRPr="005616DB" w:rsidRDefault="00551448" w:rsidP="00F51CE2">
      <w:pPr>
        <w:tabs>
          <w:tab w:val="left" w:pos="1418"/>
        </w:tabs>
        <w:suppressAutoHyphens/>
        <w:spacing w:line="276" w:lineRule="auto"/>
        <w:ind w:firstLine="851"/>
        <w:jc w:val="both"/>
        <w:rPr>
          <w:bCs/>
          <w:szCs w:val="24"/>
        </w:rPr>
      </w:pPr>
      <w:r>
        <w:rPr>
          <w:bCs/>
          <w:szCs w:val="24"/>
        </w:rPr>
        <w:t>8</w:t>
      </w:r>
      <w:r w:rsidRPr="005616DB">
        <w:rPr>
          <w:bCs/>
          <w:szCs w:val="24"/>
        </w:rPr>
        <w:t>.1.</w:t>
      </w:r>
      <w:r w:rsidRPr="005616DB">
        <w:rPr>
          <w:bCs/>
          <w:szCs w:val="24"/>
        </w:rPr>
        <w:tab/>
        <w:t>informacija apie pareiškėją:</w:t>
      </w:r>
    </w:p>
    <w:p w14:paraId="33A77CC2" w14:textId="77777777" w:rsidR="00551448" w:rsidRPr="005616DB" w:rsidRDefault="00551448" w:rsidP="00F51CE2">
      <w:pPr>
        <w:tabs>
          <w:tab w:val="left" w:pos="1560"/>
        </w:tabs>
        <w:suppressAutoHyphens/>
        <w:spacing w:line="276" w:lineRule="auto"/>
        <w:ind w:firstLine="851"/>
        <w:jc w:val="both"/>
        <w:rPr>
          <w:bCs/>
          <w:szCs w:val="24"/>
        </w:rPr>
      </w:pPr>
      <w:r>
        <w:rPr>
          <w:bCs/>
          <w:szCs w:val="24"/>
        </w:rPr>
        <w:t>8</w:t>
      </w:r>
      <w:r w:rsidRPr="005616DB">
        <w:rPr>
          <w:bCs/>
          <w:szCs w:val="24"/>
        </w:rPr>
        <w:t>.1.1.</w:t>
      </w:r>
      <w:r w:rsidRPr="005616DB">
        <w:rPr>
          <w:bCs/>
          <w:szCs w:val="24"/>
        </w:rPr>
        <w:tab/>
        <w:t>juridinio asmens pavadinimas;</w:t>
      </w:r>
    </w:p>
    <w:p w14:paraId="3B69F9AA" w14:textId="77777777" w:rsidR="00551448" w:rsidRPr="005616DB" w:rsidRDefault="00551448" w:rsidP="00F51CE2">
      <w:pPr>
        <w:tabs>
          <w:tab w:val="left" w:pos="1560"/>
        </w:tabs>
        <w:suppressAutoHyphens/>
        <w:spacing w:line="276" w:lineRule="auto"/>
        <w:ind w:firstLine="851"/>
        <w:jc w:val="both"/>
        <w:rPr>
          <w:bCs/>
          <w:szCs w:val="24"/>
        </w:rPr>
      </w:pPr>
      <w:r>
        <w:rPr>
          <w:bCs/>
          <w:szCs w:val="24"/>
        </w:rPr>
        <w:lastRenderedPageBreak/>
        <w:t>8</w:t>
      </w:r>
      <w:r w:rsidRPr="009E4DE4">
        <w:rPr>
          <w:bCs/>
          <w:szCs w:val="24"/>
        </w:rPr>
        <w:t>.1.2.</w:t>
      </w:r>
      <w:r w:rsidRPr="009E4DE4">
        <w:rPr>
          <w:bCs/>
          <w:szCs w:val="24"/>
        </w:rPr>
        <w:tab/>
        <w:t>juridinio</w:t>
      </w:r>
      <w:r w:rsidRPr="005616DB">
        <w:rPr>
          <w:bCs/>
          <w:szCs w:val="24"/>
        </w:rPr>
        <w:t xml:space="preserve"> asmens kodas;</w:t>
      </w:r>
    </w:p>
    <w:p w14:paraId="6B9BCAC4" w14:textId="77777777" w:rsidR="00551448" w:rsidRPr="005616DB" w:rsidRDefault="00551448" w:rsidP="00F51CE2">
      <w:pPr>
        <w:tabs>
          <w:tab w:val="left" w:pos="1560"/>
        </w:tabs>
        <w:suppressAutoHyphens/>
        <w:spacing w:line="276" w:lineRule="auto"/>
        <w:ind w:firstLine="851"/>
        <w:jc w:val="both"/>
        <w:rPr>
          <w:bCs/>
          <w:szCs w:val="24"/>
        </w:rPr>
      </w:pPr>
      <w:r>
        <w:rPr>
          <w:bCs/>
          <w:szCs w:val="24"/>
        </w:rPr>
        <w:t>8</w:t>
      </w:r>
      <w:r w:rsidRPr="005616DB">
        <w:rPr>
          <w:bCs/>
          <w:szCs w:val="24"/>
        </w:rPr>
        <w:t>.1.3.</w:t>
      </w:r>
      <w:r w:rsidRPr="005616DB">
        <w:rPr>
          <w:bCs/>
          <w:szCs w:val="24"/>
        </w:rPr>
        <w:tab/>
      </w:r>
      <w:r w:rsidRPr="00FC06FC">
        <w:rPr>
          <w:bCs/>
          <w:szCs w:val="24"/>
        </w:rPr>
        <w:t>teisinė forma;</w:t>
      </w:r>
    </w:p>
    <w:p w14:paraId="52BEC381" w14:textId="77777777" w:rsidR="00551448" w:rsidRPr="005616DB" w:rsidRDefault="00551448" w:rsidP="00F51CE2">
      <w:pPr>
        <w:tabs>
          <w:tab w:val="left" w:pos="1560"/>
        </w:tabs>
        <w:suppressAutoHyphens/>
        <w:spacing w:line="276" w:lineRule="auto"/>
        <w:ind w:firstLine="851"/>
        <w:jc w:val="both"/>
        <w:rPr>
          <w:bCs/>
          <w:szCs w:val="24"/>
        </w:rPr>
      </w:pPr>
      <w:r>
        <w:rPr>
          <w:bCs/>
          <w:szCs w:val="24"/>
        </w:rPr>
        <w:t>8</w:t>
      </w:r>
      <w:r w:rsidRPr="005616DB">
        <w:rPr>
          <w:bCs/>
          <w:szCs w:val="24"/>
        </w:rPr>
        <w:t>.1.4.</w:t>
      </w:r>
      <w:r w:rsidRPr="005616DB">
        <w:rPr>
          <w:bCs/>
          <w:szCs w:val="24"/>
        </w:rPr>
        <w:tab/>
        <w:t>adresas;</w:t>
      </w:r>
    </w:p>
    <w:p w14:paraId="7B5F00E7" w14:textId="77777777" w:rsidR="00551448" w:rsidRPr="005616DB" w:rsidRDefault="00551448" w:rsidP="00F51CE2">
      <w:pPr>
        <w:tabs>
          <w:tab w:val="left" w:pos="1560"/>
        </w:tabs>
        <w:suppressAutoHyphens/>
        <w:spacing w:line="276" w:lineRule="auto"/>
        <w:ind w:firstLine="851"/>
        <w:jc w:val="both"/>
        <w:rPr>
          <w:bCs/>
          <w:szCs w:val="24"/>
        </w:rPr>
      </w:pPr>
      <w:r>
        <w:rPr>
          <w:bCs/>
          <w:szCs w:val="24"/>
        </w:rPr>
        <w:t>8</w:t>
      </w:r>
      <w:r w:rsidRPr="005616DB">
        <w:rPr>
          <w:bCs/>
          <w:szCs w:val="24"/>
        </w:rPr>
        <w:t>.1.5.</w:t>
      </w:r>
      <w:r w:rsidRPr="005616DB">
        <w:rPr>
          <w:bCs/>
          <w:szCs w:val="24"/>
        </w:rPr>
        <w:tab/>
        <w:t>telefon</w:t>
      </w:r>
      <w:r>
        <w:rPr>
          <w:bCs/>
          <w:szCs w:val="24"/>
        </w:rPr>
        <w:t>o numeris</w:t>
      </w:r>
      <w:r w:rsidRPr="005616DB">
        <w:rPr>
          <w:bCs/>
          <w:szCs w:val="24"/>
        </w:rPr>
        <w:t>;</w:t>
      </w:r>
    </w:p>
    <w:p w14:paraId="06B2A458" w14:textId="77777777" w:rsidR="00551448" w:rsidRPr="005616DB" w:rsidRDefault="00551448" w:rsidP="00F51CE2">
      <w:pPr>
        <w:tabs>
          <w:tab w:val="left" w:pos="1560"/>
        </w:tabs>
        <w:suppressAutoHyphens/>
        <w:spacing w:line="276" w:lineRule="auto"/>
        <w:ind w:firstLine="851"/>
        <w:jc w:val="both"/>
        <w:rPr>
          <w:bCs/>
          <w:szCs w:val="24"/>
        </w:rPr>
      </w:pPr>
      <w:r>
        <w:rPr>
          <w:bCs/>
          <w:szCs w:val="24"/>
        </w:rPr>
        <w:t>8</w:t>
      </w:r>
      <w:r w:rsidRPr="005616DB">
        <w:rPr>
          <w:bCs/>
          <w:szCs w:val="24"/>
        </w:rPr>
        <w:t>.1.6.</w:t>
      </w:r>
      <w:r w:rsidRPr="005616DB">
        <w:rPr>
          <w:bCs/>
          <w:szCs w:val="24"/>
        </w:rPr>
        <w:tab/>
        <w:t>elektronini</w:t>
      </w:r>
      <w:r>
        <w:rPr>
          <w:bCs/>
          <w:szCs w:val="24"/>
        </w:rPr>
        <w:t>o</w:t>
      </w:r>
      <w:r w:rsidRPr="005616DB">
        <w:rPr>
          <w:bCs/>
          <w:szCs w:val="24"/>
        </w:rPr>
        <w:t xml:space="preserve"> pašt</w:t>
      </w:r>
      <w:r>
        <w:rPr>
          <w:bCs/>
          <w:szCs w:val="24"/>
        </w:rPr>
        <w:t>o adresas</w:t>
      </w:r>
      <w:r w:rsidRPr="005616DB">
        <w:rPr>
          <w:bCs/>
          <w:szCs w:val="24"/>
        </w:rPr>
        <w:t>;</w:t>
      </w:r>
    </w:p>
    <w:p w14:paraId="0E57725A" w14:textId="70A3456C" w:rsidR="00551448" w:rsidRPr="005616DB" w:rsidRDefault="00551448" w:rsidP="00F51CE2">
      <w:pPr>
        <w:tabs>
          <w:tab w:val="left" w:pos="1560"/>
        </w:tabs>
        <w:suppressAutoHyphens/>
        <w:spacing w:line="276" w:lineRule="auto"/>
        <w:ind w:firstLine="851"/>
        <w:jc w:val="both"/>
        <w:rPr>
          <w:bCs/>
          <w:szCs w:val="24"/>
        </w:rPr>
      </w:pPr>
      <w:r>
        <w:rPr>
          <w:bCs/>
          <w:szCs w:val="24"/>
        </w:rPr>
        <w:t>8</w:t>
      </w:r>
      <w:r w:rsidRPr="005616DB">
        <w:rPr>
          <w:bCs/>
          <w:szCs w:val="24"/>
        </w:rPr>
        <w:t>.1.7.</w:t>
      </w:r>
      <w:r w:rsidRPr="005616DB">
        <w:rPr>
          <w:bCs/>
          <w:szCs w:val="24"/>
        </w:rPr>
        <w:tab/>
        <w:t>juridinio asmens vadovo</w:t>
      </w:r>
      <w:r>
        <w:rPr>
          <w:bCs/>
          <w:szCs w:val="24"/>
        </w:rPr>
        <w:t xml:space="preserve"> arba</w:t>
      </w:r>
      <w:r w:rsidR="000B278F">
        <w:rPr>
          <w:bCs/>
          <w:szCs w:val="24"/>
        </w:rPr>
        <w:t xml:space="preserve"> </w:t>
      </w:r>
      <w:r w:rsidR="00C40C7B">
        <w:rPr>
          <w:bCs/>
          <w:szCs w:val="24"/>
        </w:rPr>
        <w:t>jo</w:t>
      </w:r>
      <w:r>
        <w:rPr>
          <w:bCs/>
          <w:szCs w:val="24"/>
        </w:rPr>
        <w:t xml:space="preserve"> </w:t>
      </w:r>
      <w:r w:rsidR="00434404" w:rsidRPr="00434404">
        <w:rPr>
          <w:bCs/>
          <w:szCs w:val="24"/>
        </w:rPr>
        <w:t>įgalioto</w:t>
      </w:r>
      <w:r w:rsidRPr="00434404">
        <w:rPr>
          <w:bCs/>
          <w:szCs w:val="24"/>
        </w:rPr>
        <w:t xml:space="preserve"> asmens</w:t>
      </w:r>
      <w:r w:rsidRPr="005616DB">
        <w:rPr>
          <w:bCs/>
          <w:szCs w:val="24"/>
        </w:rPr>
        <w:t xml:space="preserve"> vardas, pavardė,</w:t>
      </w:r>
      <w:r>
        <w:rPr>
          <w:bCs/>
          <w:szCs w:val="24"/>
        </w:rPr>
        <w:t xml:space="preserve"> pareigos,</w:t>
      </w:r>
      <w:r w:rsidRPr="005616DB">
        <w:rPr>
          <w:bCs/>
          <w:szCs w:val="24"/>
        </w:rPr>
        <w:t xml:space="preserve"> tel</w:t>
      </w:r>
      <w:r>
        <w:rPr>
          <w:bCs/>
          <w:szCs w:val="24"/>
        </w:rPr>
        <w:t>efono numeris</w:t>
      </w:r>
      <w:r w:rsidRPr="005616DB">
        <w:rPr>
          <w:bCs/>
          <w:szCs w:val="24"/>
        </w:rPr>
        <w:t>, elektronini</w:t>
      </w:r>
      <w:r>
        <w:rPr>
          <w:bCs/>
          <w:szCs w:val="24"/>
        </w:rPr>
        <w:t>o pašto adresas</w:t>
      </w:r>
      <w:r w:rsidRPr="005616DB">
        <w:rPr>
          <w:bCs/>
          <w:szCs w:val="24"/>
        </w:rPr>
        <w:t>;</w:t>
      </w:r>
    </w:p>
    <w:p w14:paraId="4BCAAAE1" w14:textId="0784F600" w:rsidR="00551448" w:rsidRPr="005616DB" w:rsidRDefault="00551448" w:rsidP="00F51CE2">
      <w:pPr>
        <w:tabs>
          <w:tab w:val="left" w:pos="1418"/>
        </w:tabs>
        <w:suppressAutoHyphens/>
        <w:spacing w:line="276" w:lineRule="auto"/>
        <w:ind w:firstLine="851"/>
        <w:jc w:val="both"/>
        <w:rPr>
          <w:szCs w:val="24"/>
        </w:rPr>
      </w:pPr>
      <w:r>
        <w:rPr>
          <w:szCs w:val="24"/>
        </w:rPr>
        <w:t>8</w:t>
      </w:r>
      <w:r w:rsidRPr="005616DB">
        <w:rPr>
          <w:szCs w:val="24"/>
        </w:rPr>
        <w:t>.2.</w:t>
      </w:r>
      <w:r w:rsidRPr="005616DB">
        <w:rPr>
          <w:szCs w:val="24"/>
        </w:rPr>
        <w:tab/>
        <w:t xml:space="preserve">informacija apie pareiškėjo atitiktį Tvarkos aprašo </w:t>
      </w:r>
      <w:r>
        <w:rPr>
          <w:szCs w:val="24"/>
        </w:rPr>
        <w:t>6</w:t>
      </w:r>
      <w:r w:rsidRPr="005616DB">
        <w:rPr>
          <w:szCs w:val="24"/>
        </w:rPr>
        <w:t>.</w:t>
      </w:r>
      <w:r>
        <w:rPr>
          <w:szCs w:val="24"/>
        </w:rPr>
        <w:t xml:space="preserve">2 </w:t>
      </w:r>
      <w:r w:rsidRPr="005616DB">
        <w:rPr>
          <w:szCs w:val="24"/>
        </w:rPr>
        <w:t>papunkčiui (turi būti pateikt</w:t>
      </w:r>
      <w:r w:rsidR="00434404">
        <w:rPr>
          <w:szCs w:val="24"/>
        </w:rPr>
        <w:t>i</w:t>
      </w:r>
      <w:r w:rsidRPr="005616DB">
        <w:rPr>
          <w:szCs w:val="24"/>
        </w:rPr>
        <w:t xml:space="preserve"> pareiškėjo steigimo dokumenta</w:t>
      </w:r>
      <w:r>
        <w:rPr>
          <w:szCs w:val="24"/>
        </w:rPr>
        <w:t>i</w:t>
      </w:r>
      <w:r w:rsidRPr="005616DB">
        <w:rPr>
          <w:szCs w:val="24"/>
        </w:rPr>
        <w:t>);</w:t>
      </w:r>
    </w:p>
    <w:p w14:paraId="390A5ED1" w14:textId="401D7FE9" w:rsidR="00551448" w:rsidRPr="005616DB" w:rsidRDefault="00551448" w:rsidP="00F51CE2">
      <w:pPr>
        <w:tabs>
          <w:tab w:val="left" w:pos="1418"/>
        </w:tabs>
        <w:suppressAutoHyphens/>
        <w:spacing w:line="276" w:lineRule="auto"/>
        <w:ind w:firstLine="851"/>
        <w:jc w:val="both"/>
        <w:rPr>
          <w:bCs/>
          <w:szCs w:val="24"/>
        </w:rPr>
      </w:pPr>
      <w:r>
        <w:rPr>
          <w:bCs/>
          <w:szCs w:val="24"/>
        </w:rPr>
        <w:t>8</w:t>
      </w:r>
      <w:r w:rsidRPr="005616DB">
        <w:rPr>
          <w:bCs/>
          <w:szCs w:val="24"/>
        </w:rPr>
        <w:t>.3.</w:t>
      </w:r>
      <w:r w:rsidRPr="005616DB">
        <w:rPr>
          <w:bCs/>
          <w:szCs w:val="24"/>
        </w:rPr>
        <w:tab/>
        <w:t xml:space="preserve">informacija apie pareiškėjo patirtį, atitinkančią Tvarkos </w:t>
      </w:r>
      <w:r w:rsidRPr="00D96426">
        <w:rPr>
          <w:bCs/>
          <w:szCs w:val="24"/>
        </w:rPr>
        <w:t>aprašo 6.3</w:t>
      </w:r>
      <w:r w:rsidRPr="005616DB">
        <w:rPr>
          <w:bCs/>
          <w:szCs w:val="24"/>
        </w:rPr>
        <w:t xml:space="preserve"> papunktį (</w:t>
      </w:r>
      <w:r w:rsidRPr="00CE2496">
        <w:rPr>
          <w:bCs/>
          <w:szCs w:val="24"/>
        </w:rPr>
        <w:t xml:space="preserve">turi būti pateiktos paslaugų teikimo sutartys ir paslaugų teikimo aprašymai </w:t>
      </w:r>
      <w:r w:rsidR="00D96426">
        <w:rPr>
          <w:bCs/>
          <w:szCs w:val="24"/>
        </w:rPr>
        <w:t>t</w:t>
      </w:r>
      <w:r w:rsidRPr="00CE2496">
        <w:rPr>
          <w:bCs/>
          <w:szCs w:val="24"/>
        </w:rPr>
        <w:t>ikslinės grupės integracijos srityje</w:t>
      </w:r>
      <w:r>
        <w:rPr>
          <w:bCs/>
          <w:szCs w:val="24"/>
        </w:rPr>
        <w:t>)</w:t>
      </w:r>
      <w:r w:rsidR="00B64AC1">
        <w:rPr>
          <w:bCs/>
          <w:szCs w:val="24"/>
        </w:rPr>
        <w:t>;</w:t>
      </w:r>
    </w:p>
    <w:p w14:paraId="5DE45309" w14:textId="16A139EB" w:rsidR="00551448" w:rsidRPr="005616DB" w:rsidRDefault="00551448" w:rsidP="00F51CE2">
      <w:pPr>
        <w:tabs>
          <w:tab w:val="left" w:pos="1418"/>
        </w:tabs>
        <w:suppressAutoHyphens/>
        <w:spacing w:line="276" w:lineRule="auto"/>
        <w:ind w:firstLine="851"/>
        <w:jc w:val="both"/>
        <w:rPr>
          <w:bCs/>
          <w:szCs w:val="24"/>
        </w:rPr>
      </w:pPr>
      <w:r>
        <w:rPr>
          <w:bCs/>
          <w:szCs w:val="24"/>
        </w:rPr>
        <w:t>8</w:t>
      </w:r>
      <w:r w:rsidRPr="005616DB">
        <w:rPr>
          <w:bCs/>
          <w:szCs w:val="24"/>
        </w:rPr>
        <w:t>.4.</w:t>
      </w:r>
      <w:r w:rsidRPr="005616DB">
        <w:rPr>
          <w:bCs/>
          <w:szCs w:val="24"/>
        </w:rPr>
        <w:tab/>
        <w:t xml:space="preserve">informacija apie </w:t>
      </w:r>
      <w:r w:rsidR="007A73E0">
        <w:rPr>
          <w:bCs/>
          <w:szCs w:val="24"/>
        </w:rPr>
        <w:t>p</w:t>
      </w:r>
      <w:r w:rsidRPr="005616DB">
        <w:rPr>
          <w:bCs/>
          <w:szCs w:val="24"/>
        </w:rPr>
        <w:t xml:space="preserve">aslaugas teikiančius specialistus, atitinkančius Tvarkos aprašo </w:t>
      </w:r>
      <w:r w:rsidRPr="00D96426">
        <w:rPr>
          <w:bCs/>
          <w:szCs w:val="24"/>
        </w:rPr>
        <w:t>6.4</w:t>
      </w:r>
      <w:r w:rsidRPr="005616DB">
        <w:rPr>
          <w:bCs/>
          <w:szCs w:val="24"/>
        </w:rPr>
        <w:t xml:space="preserve"> papunktį</w:t>
      </w:r>
      <w:r w:rsidR="00B64AC1">
        <w:rPr>
          <w:bCs/>
          <w:szCs w:val="24"/>
        </w:rPr>
        <w:t>;</w:t>
      </w:r>
    </w:p>
    <w:p w14:paraId="1B527BAE" w14:textId="5BB80E28" w:rsidR="00551448" w:rsidRPr="00426CDC" w:rsidRDefault="00551448" w:rsidP="00F51CE2">
      <w:pPr>
        <w:tabs>
          <w:tab w:val="left" w:pos="1560"/>
        </w:tabs>
        <w:spacing w:line="276" w:lineRule="auto"/>
        <w:ind w:firstLine="851"/>
        <w:jc w:val="both"/>
        <w:rPr>
          <w:bCs/>
          <w:szCs w:val="24"/>
        </w:rPr>
      </w:pPr>
      <w:r>
        <w:rPr>
          <w:bCs/>
          <w:szCs w:val="24"/>
        </w:rPr>
        <w:t>8</w:t>
      </w:r>
      <w:r w:rsidRPr="005616DB">
        <w:rPr>
          <w:bCs/>
          <w:szCs w:val="24"/>
        </w:rPr>
        <w:t xml:space="preserve">.5. </w:t>
      </w:r>
      <w:r w:rsidRPr="00D96426">
        <w:rPr>
          <w:bCs/>
          <w:szCs w:val="24"/>
        </w:rPr>
        <w:t>atit</w:t>
      </w:r>
      <w:r w:rsidRPr="00C52D06">
        <w:rPr>
          <w:bCs/>
          <w:szCs w:val="24"/>
        </w:rPr>
        <w:t>iktis 6.1 papunktyje</w:t>
      </w:r>
      <w:r w:rsidRPr="005616DB">
        <w:rPr>
          <w:bCs/>
          <w:szCs w:val="24"/>
        </w:rPr>
        <w:t xml:space="preserve"> nustatytiems reikalavimams patvirtinama pateikiant vado</w:t>
      </w:r>
      <w:r w:rsidR="0000460E">
        <w:rPr>
          <w:bCs/>
          <w:szCs w:val="24"/>
        </w:rPr>
        <w:t>vo arba vadovo įgalioto asmens</w:t>
      </w:r>
      <w:r w:rsidRPr="005616DB">
        <w:rPr>
          <w:bCs/>
          <w:szCs w:val="24"/>
        </w:rPr>
        <w:t xml:space="preserve"> pasirašytą pareiškėjo </w:t>
      </w:r>
      <w:r w:rsidRPr="00426CDC">
        <w:rPr>
          <w:bCs/>
          <w:szCs w:val="24"/>
        </w:rPr>
        <w:t>deklaraciją (</w:t>
      </w:r>
      <w:r w:rsidR="00672C3D">
        <w:rPr>
          <w:bCs/>
          <w:szCs w:val="24"/>
        </w:rPr>
        <w:t xml:space="preserve">Tvarkos aprašo </w:t>
      </w:r>
      <w:r w:rsidR="0071372A">
        <w:rPr>
          <w:bCs/>
          <w:szCs w:val="24"/>
        </w:rPr>
        <w:t>2 priedas</w:t>
      </w:r>
      <w:r w:rsidRPr="00426CDC">
        <w:rPr>
          <w:bCs/>
          <w:szCs w:val="24"/>
        </w:rPr>
        <w:t>)</w:t>
      </w:r>
      <w:r w:rsidR="00B64AC1" w:rsidRPr="00426CDC">
        <w:rPr>
          <w:bCs/>
          <w:szCs w:val="24"/>
        </w:rPr>
        <w:t>;</w:t>
      </w:r>
    </w:p>
    <w:p w14:paraId="0D87357E" w14:textId="7E7BE0B1" w:rsidR="00B05EE1" w:rsidRDefault="00B05EE1" w:rsidP="00F51CE2">
      <w:pPr>
        <w:tabs>
          <w:tab w:val="left" w:pos="1560"/>
        </w:tabs>
        <w:spacing w:line="276" w:lineRule="auto"/>
        <w:ind w:firstLine="851"/>
        <w:jc w:val="both"/>
        <w:rPr>
          <w:bCs/>
          <w:szCs w:val="24"/>
        </w:rPr>
      </w:pPr>
      <w:r w:rsidRPr="00426CDC">
        <w:rPr>
          <w:bCs/>
          <w:szCs w:val="24"/>
        </w:rPr>
        <w:t xml:space="preserve">8.6. užpildyta </w:t>
      </w:r>
      <w:r w:rsidR="003955B7">
        <w:rPr>
          <w:bCs/>
          <w:szCs w:val="24"/>
        </w:rPr>
        <w:t>„V</w:t>
      </w:r>
      <w:r w:rsidRPr="00426CDC">
        <w:rPr>
          <w:bCs/>
          <w:szCs w:val="24"/>
        </w:rPr>
        <w:t>ienos įmonės</w:t>
      </w:r>
      <w:r w:rsidR="003955B7">
        <w:rPr>
          <w:bCs/>
          <w:szCs w:val="24"/>
        </w:rPr>
        <w:t>“</w:t>
      </w:r>
      <w:r w:rsidRPr="00426CDC">
        <w:rPr>
          <w:bCs/>
          <w:szCs w:val="24"/>
        </w:rPr>
        <w:t xml:space="preserve"> deklaracija</w:t>
      </w:r>
      <w:r w:rsidR="00B64AC1" w:rsidRPr="00426CDC">
        <w:rPr>
          <w:bCs/>
          <w:szCs w:val="24"/>
        </w:rPr>
        <w:t xml:space="preserve"> (</w:t>
      </w:r>
      <w:r w:rsidR="00672C3D">
        <w:rPr>
          <w:bCs/>
          <w:szCs w:val="24"/>
        </w:rPr>
        <w:t>Tvarkos aprašo</w:t>
      </w:r>
      <w:r w:rsidR="008D0636">
        <w:rPr>
          <w:bCs/>
          <w:szCs w:val="24"/>
        </w:rPr>
        <w:t xml:space="preserve"> </w:t>
      </w:r>
      <w:r w:rsidR="0071372A">
        <w:rPr>
          <w:bCs/>
          <w:szCs w:val="24"/>
        </w:rPr>
        <w:t>3 priedas</w:t>
      </w:r>
      <w:r w:rsidR="00B64AC1" w:rsidRPr="00426CDC">
        <w:rPr>
          <w:bCs/>
          <w:szCs w:val="24"/>
        </w:rPr>
        <w:t>);</w:t>
      </w:r>
    </w:p>
    <w:p w14:paraId="20AFECAE" w14:textId="1230755C" w:rsidR="00B64AC1" w:rsidRDefault="00B64AC1" w:rsidP="00F51CE2">
      <w:pPr>
        <w:tabs>
          <w:tab w:val="left" w:pos="1560"/>
        </w:tabs>
        <w:spacing w:line="276" w:lineRule="auto"/>
        <w:ind w:firstLine="851"/>
        <w:jc w:val="both"/>
        <w:rPr>
          <w:bCs/>
          <w:szCs w:val="24"/>
        </w:rPr>
      </w:pPr>
      <w:r>
        <w:rPr>
          <w:bCs/>
          <w:szCs w:val="24"/>
        </w:rPr>
        <w:t>8.7. užpildyta partnerio deklaracija (</w:t>
      </w:r>
      <w:r w:rsidR="00672C3D">
        <w:rPr>
          <w:bCs/>
          <w:szCs w:val="24"/>
        </w:rPr>
        <w:t xml:space="preserve">Tvarkos aprašo </w:t>
      </w:r>
      <w:r w:rsidR="0071372A">
        <w:rPr>
          <w:bCs/>
          <w:szCs w:val="24"/>
        </w:rPr>
        <w:t>4 priedas</w:t>
      </w:r>
      <w:r w:rsidRPr="00F77646">
        <w:rPr>
          <w:bCs/>
          <w:szCs w:val="24"/>
        </w:rPr>
        <w:t>)</w:t>
      </w:r>
      <w:r w:rsidR="006373C0" w:rsidRPr="00F77646">
        <w:rPr>
          <w:bCs/>
          <w:szCs w:val="24"/>
        </w:rPr>
        <w:t>;</w:t>
      </w:r>
    </w:p>
    <w:p w14:paraId="63F4B2E4" w14:textId="14DD34F2" w:rsidR="00563098" w:rsidRPr="00DD6038" w:rsidRDefault="00CC05D2" w:rsidP="00F51CE2">
      <w:pPr>
        <w:tabs>
          <w:tab w:val="left" w:pos="1560"/>
        </w:tabs>
        <w:spacing w:line="276" w:lineRule="auto"/>
        <w:ind w:firstLine="851"/>
        <w:jc w:val="both"/>
        <w:rPr>
          <w:bCs/>
          <w:szCs w:val="24"/>
        </w:rPr>
      </w:pPr>
      <w:r>
        <w:rPr>
          <w:bCs/>
          <w:szCs w:val="24"/>
        </w:rPr>
        <w:t xml:space="preserve">8.8. </w:t>
      </w:r>
      <w:r w:rsidR="006373C0">
        <w:rPr>
          <w:bCs/>
          <w:szCs w:val="24"/>
        </w:rPr>
        <w:t>laisvos formos įgaliojimas, jeigu paraišką teikia ne juridinio asmens vadovas.</w:t>
      </w:r>
    </w:p>
    <w:p w14:paraId="05C3729A" w14:textId="77777777" w:rsidR="00C34D5F" w:rsidRDefault="00C34D5F" w:rsidP="00F51CE2">
      <w:pPr>
        <w:spacing w:line="276" w:lineRule="auto"/>
        <w:ind w:left="709"/>
        <w:jc w:val="both"/>
        <w:rPr>
          <w:color w:val="FF0000"/>
          <w:szCs w:val="24"/>
        </w:rPr>
      </w:pPr>
    </w:p>
    <w:p w14:paraId="361024FC" w14:textId="77777777" w:rsidR="00C34D5F" w:rsidRDefault="00654ED2" w:rsidP="00F51CE2">
      <w:pPr>
        <w:spacing w:line="276" w:lineRule="auto"/>
        <w:jc w:val="center"/>
        <w:rPr>
          <w:szCs w:val="24"/>
        </w:rPr>
      </w:pPr>
      <w:r>
        <w:rPr>
          <w:b/>
          <w:bCs/>
          <w:szCs w:val="24"/>
        </w:rPr>
        <w:t>IV SKYRIUS</w:t>
      </w:r>
    </w:p>
    <w:p w14:paraId="2467A360" w14:textId="2690BA93" w:rsidR="00C34D5F" w:rsidRDefault="00531961" w:rsidP="00F51CE2">
      <w:pPr>
        <w:spacing w:line="276" w:lineRule="auto"/>
        <w:jc w:val="center"/>
        <w:rPr>
          <w:szCs w:val="24"/>
        </w:rPr>
      </w:pPr>
      <w:r>
        <w:rPr>
          <w:b/>
          <w:bCs/>
          <w:szCs w:val="24"/>
        </w:rPr>
        <w:t xml:space="preserve">KVIETIMO SKELBIMAS IR PARAIŠKŲ </w:t>
      </w:r>
      <w:r w:rsidR="00A719A2">
        <w:rPr>
          <w:b/>
          <w:bCs/>
          <w:szCs w:val="24"/>
        </w:rPr>
        <w:t>TEIKIM</w:t>
      </w:r>
      <w:r>
        <w:rPr>
          <w:b/>
          <w:bCs/>
          <w:szCs w:val="24"/>
        </w:rPr>
        <w:t>O TVARKA</w:t>
      </w:r>
    </w:p>
    <w:p w14:paraId="36F36CD2" w14:textId="77777777" w:rsidR="00C34D5F" w:rsidRDefault="00C34D5F" w:rsidP="00F51CE2">
      <w:pPr>
        <w:spacing w:line="276" w:lineRule="auto"/>
        <w:jc w:val="center"/>
        <w:rPr>
          <w:szCs w:val="24"/>
        </w:rPr>
      </w:pPr>
    </w:p>
    <w:p w14:paraId="33A2910D" w14:textId="22E48B60" w:rsidR="00C34D5F" w:rsidRDefault="00B244D6" w:rsidP="00F51CE2">
      <w:pPr>
        <w:spacing w:line="276" w:lineRule="auto"/>
        <w:ind w:firstLine="720"/>
        <w:jc w:val="both"/>
        <w:rPr>
          <w:szCs w:val="24"/>
        </w:rPr>
      </w:pPr>
      <w:r w:rsidRPr="00CB38AC">
        <w:rPr>
          <w:szCs w:val="24"/>
        </w:rPr>
        <w:t>9</w:t>
      </w:r>
      <w:r w:rsidR="00654ED2" w:rsidRPr="00CB38AC">
        <w:rPr>
          <w:szCs w:val="24"/>
        </w:rPr>
        <w:t xml:space="preserve">. </w:t>
      </w:r>
      <w:r w:rsidR="00531961" w:rsidRPr="00CB38AC">
        <w:rPr>
          <w:szCs w:val="24"/>
        </w:rPr>
        <w:t>I</w:t>
      </w:r>
      <w:r w:rsidR="00531961">
        <w:rPr>
          <w:szCs w:val="24"/>
        </w:rPr>
        <w:t>nformacija apie</w:t>
      </w:r>
      <w:r w:rsidR="00654ED2">
        <w:rPr>
          <w:szCs w:val="24"/>
        </w:rPr>
        <w:t xml:space="preserve"> kvietimą teikti paraiškas partneri</w:t>
      </w:r>
      <w:r w:rsidR="00EE2882">
        <w:rPr>
          <w:szCs w:val="24"/>
        </w:rPr>
        <w:t>ų</w:t>
      </w:r>
      <w:r w:rsidR="00654ED2">
        <w:rPr>
          <w:szCs w:val="24"/>
        </w:rPr>
        <w:t xml:space="preserve"> atrankai (toliau – </w:t>
      </w:r>
      <w:r w:rsidR="00916531">
        <w:rPr>
          <w:szCs w:val="24"/>
        </w:rPr>
        <w:t>K</w:t>
      </w:r>
      <w:r w:rsidR="00654ED2">
        <w:rPr>
          <w:szCs w:val="24"/>
        </w:rPr>
        <w:t>vietimas)</w:t>
      </w:r>
      <w:r w:rsidR="00F41236">
        <w:rPr>
          <w:szCs w:val="24"/>
        </w:rPr>
        <w:t xml:space="preserve"> skelbiama</w:t>
      </w:r>
      <w:r w:rsidR="00654ED2">
        <w:rPr>
          <w:szCs w:val="24"/>
        </w:rPr>
        <w:t xml:space="preserve"> interneto svetainėje </w:t>
      </w:r>
      <w:r w:rsidR="00654ED2">
        <w:rPr>
          <w:color w:val="0000FF"/>
          <w:szCs w:val="24"/>
          <w:u w:val="single"/>
        </w:rPr>
        <w:t>www.</w:t>
      </w:r>
      <w:r w:rsidR="00575995">
        <w:rPr>
          <w:color w:val="0000FF"/>
          <w:szCs w:val="24"/>
          <w:u w:val="single"/>
        </w:rPr>
        <w:t>vrsa</w:t>
      </w:r>
      <w:r w:rsidR="00654ED2">
        <w:rPr>
          <w:color w:val="0000FF"/>
          <w:szCs w:val="24"/>
          <w:u w:val="single"/>
        </w:rPr>
        <w:t>.lt</w:t>
      </w:r>
      <w:r w:rsidR="00654ED2">
        <w:rPr>
          <w:szCs w:val="24"/>
        </w:rPr>
        <w:t>. Kvietime nurodoma:</w:t>
      </w:r>
    </w:p>
    <w:p w14:paraId="7EA3749D" w14:textId="68B7C2BF" w:rsidR="00C34D5F" w:rsidRDefault="00B244D6" w:rsidP="00F51CE2">
      <w:pPr>
        <w:spacing w:line="276" w:lineRule="auto"/>
        <w:ind w:left="709"/>
        <w:jc w:val="both"/>
        <w:rPr>
          <w:szCs w:val="24"/>
        </w:rPr>
      </w:pPr>
      <w:r>
        <w:rPr>
          <w:szCs w:val="24"/>
        </w:rPr>
        <w:t>9</w:t>
      </w:r>
      <w:r w:rsidR="00654ED2">
        <w:rPr>
          <w:szCs w:val="24"/>
        </w:rPr>
        <w:t>.1. paraiškų priėmimo pradžia ir pabaiga</w:t>
      </w:r>
      <w:r w:rsidR="00FA6C34">
        <w:rPr>
          <w:szCs w:val="24"/>
        </w:rPr>
        <w:t>, vertinimo terminai</w:t>
      </w:r>
      <w:r w:rsidR="00654ED2">
        <w:rPr>
          <w:szCs w:val="24"/>
        </w:rPr>
        <w:t>;</w:t>
      </w:r>
    </w:p>
    <w:p w14:paraId="5FBDA385" w14:textId="450D622B" w:rsidR="00C34D5F" w:rsidRDefault="00B244D6" w:rsidP="00F51CE2">
      <w:pPr>
        <w:spacing w:line="276" w:lineRule="auto"/>
        <w:ind w:left="709"/>
        <w:jc w:val="both"/>
        <w:rPr>
          <w:szCs w:val="24"/>
        </w:rPr>
      </w:pPr>
      <w:r>
        <w:rPr>
          <w:szCs w:val="24"/>
        </w:rPr>
        <w:t>9</w:t>
      </w:r>
      <w:r w:rsidR="00654ED2">
        <w:rPr>
          <w:szCs w:val="24"/>
        </w:rPr>
        <w:t xml:space="preserve">.2. paraiškų teikimo būdas; </w:t>
      </w:r>
    </w:p>
    <w:p w14:paraId="232C523A" w14:textId="05CB29C9" w:rsidR="00787774" w:rsidRDefault="00B244D6" w:rsidP="00F51CE2">
      <w:pPr>
        <w:spacing w:line="276" w:lineRule="auto"/>
        <w:ind w:left="709"/>
        <w:jc w:val="both"/>
        <w:rPr>
          <w:szCs w:val="24"/>
        </w:rPr>
      </w:pPr>
      <w:r>
        <w:rPr>
          <w:szCs w:val="24"/>
        </w:rPr>
        <w:t>9</w:t>
      </w:r>
      <w:r w:rsidR="00787774">
        <w:rPr>
          <w:szCs w:val="24"/>
        </w:rPr>
        <w:t>.</w:t>
      </w:r>
      <w:r w:rsidR="006A4909">
        <w:rPr>
          <w:szCs w:val="24"/>
        </w:rPr>
        <w:t>3</w:t>
      </w:r>
      <w:r w:rsidR="00787774">
        <w:rPr>
          <w:szCs w:val="24"/>
        </w:rPr>
        <w:t xml:space="preserve">. </w:t>
      </w:r>
      <w:r w:rsidR="00147C36">
        <w:rPr>
          <w:szCs w:val="24"/>
        </w:rPr>
        <w:t>paraiškos forma ir dokumentai, kuriuos pareiškėjas privalo pateikti su paraiška</w:t>
      </w:r>
      <w:r w:rsidR="00787774">
        <w:rPr>
          <w:szCs w:val="24"/>
        </w:rPr>
        <w:t xml:space="preserve">; </w:t>
      </w:r>
    </w:p>
    <w:p w14:paraId="09370228" w14:textId="51F16514" w:rsidR="00C34D5F" w:rsidRDefault="00B244D6" w:rsidP="00F51CE2">
      <w:pPr>
        <w:spacing w:line="276" w:lineRule="auto"/>
        <w:ind w:firstLine="720"/>
        <w:jc w:val="both"/>
        <w:rPr>
          <w:szCs w:val="24"/>
        </w:rPr>
      </w:pPr>
      <w:r>
        <w:rPr>
          <w:szCs w:val="24"/>
        </w:rPr>
        <w:t>9</w:t>
      </w:r>
      <w:r w:rsidR="00654ED2">
        <w:rPr>
          <w:szCs w:val="24"/>
        </w:rPr>
        <w:t>.</w:t>
      </w:r>
      <w:r w:rsidR="006A4909">
        <w:rPr>
          <w:szCs w:val="24"/>
        </w:rPr>
        <w:t>4</w:t>
      </w:r>
      <w:r w:rsidR="00654ED2">
        <w:rPr>
          <w:szCs w:val="24"/>
        </w:rPr>
        <w:t>. kontaktinis asmuo (nurodant pareigas, vard</w:t>
      </w:r>
      <w:r w:rsidR="00D6651D">
        <w:rPr>
          <w:szCs w:val="24"/>
        </w:rPr>
        <w:t>ą</w:t>
      </w:r>
      <w:r w:rsidR="00654ED2">
        <w:rPr>
          <w:szCs w:val="24"/>
        </w:rPr>
        <w:t xml:space="preserve"> ir pavard</w:t>
      </w:r>
      <w:r w:rsidR="00D6651D">
        <w:rPr>
          <w:szCs w:val="24"/>
        </w:rPr>
        <w:t>ę</w:t>
      </w:r>
      <w:r w:rsidR="00654ED2">
        <w:rPr>
          <w:szCs w:val="24"/>
        </w:rPr>
        <w:t>), teikiant</w:t>
      </w:r>
      <w:r w:rsidR="00391112">
        <w:rPr>
          <w:szCs w:val="24"/>
        </w:rPr>
        <w:t>i</w:t>
      </w:r>
      <w:r w:rsidR="00654ED2">
        <w:rPr>
          <w:szCs w:val="24"/>
        </w:rPr>
        <w:t>s konsultacijas pareiškėjams su partneri</w:t>
      </w:r>
      <w:r w:rsidR="00EE2882">
        <w:rPr>
          <w:szCs w:val="24"/>
        </w:rPr>
        <w:t>ų</w:t>
      </w:r>
      <w:r w:rsidR="00654ED2">
        <w:rPr>
          <w:szCs w:val="24"/>
        </w:rPr>
        <w:t xml:space="preserve"> atranka susijusiais klausimais, telefono numeris, elektroninio pašto adresas;</w:t>
      </w:r>
    </w:p>
    <w:p w14:paraId="0E3BF6E9" w14:textId="59BDB9B5" w:rsidR="00C34D5F" w:rsidRDefault="00B244D6" w:rsidP="00F51CE2">
      <w:pPr>
        <w:spacing w:line="276" w:lineRule="auto"/>
        <w:ind w:left="709"/>
        <w:jc w:val="both"/>
        <w:rPr>
          <w:szCs w:val="24"/>
        </w:rPr>
      </w:pPr>
      <w:r>
        <w:rPr>
          <w:szCs w:val="24"/>
        </w:rPr>
        <w:t>9</w:t>
      </w:r>
      <w:r w:rsidR="00654ED2">
        <w:rPr>
          <w:szCs w:val="24"/>
        </w:rPr>
        <w:t>.5. kita informacija.</w:t>
      </w:r>
    </w:p>
    <w:p w14:paraId="09055D1E" w14:textId="5BA9CFB5" w:rsidR="00C34D5F" w:rsidRDefault="00B244D6" w:rsidP="00F51CE2">
      <w:pPr>
        <w:spacing w:line="276" w:lineRule="auto"/>
        <w:ind w:firstLine="709"/>
        <w:jc w:val="both"/>
        <w:rPr>
          <w:szCs w:val="24"/>
        </w:rPr>
      </w:pPr>
      <w:r>
        <w:rPr>
          <w:szCs w:val="24"/>
        </w:rPr>
        <w:t>10</w:t>
      </w:r>
      <w:r w:rsidR="00654ED2">
        <w:rPr>
          <w:szCs w:val="24"/>
        </w:rPr>
        <w:t xml:space="preserve">. </w:t>
      </w:r>
      <w:r w:rsidR="00253433" w:rsidRPr="00253433">
        <w:rPr>
          <w:szCs w:val="24"/>
        </w:rPr>
        <w:t xml:space="preserve">Vienas pareiškėjas gali pateikti tik vieną paraišką. </w:t>
      </w:r>
    </w:p>
    <w:p w14:paraId="2DD2014C" w14:textId="5D183E6F" w:rsidR="00C34D5F" w:rsidRDefault="00654ED2" w:rsidP="00F51CE2">
      <w:pPr>
        <w:spacing w:line="276" w:lineRule="auto"/>
        <w:ind w:firstLine="709"/>
        <w:jc w:val="both"/>
        <w:rPr>
          <w:szCs w:val="24"/>
        </w:rPr>
      </w:pPr>
      <w:r>
        <w:rPr>
          <w:szCs w:val="24"/>
        </w:rPr>
        <w:t>1</w:t>
      </w:r>
      <w:r w:rsidR="008E0087">
        <w:rPr>
          <w:szCs w:val="24"/>
        </w:rPr>
        <w:t>1</w:t>
      </w:r>
      <w:r>
        <w:rPr>
          <w:szCs w:val="24"/>
        </w:rPr>
        <w:t xml:space="preserve">. </w:t>
      </w:r>
      <w:r w:rsidRPr="00391112">
        <w:rPr>
          <w:szCs w:val="24"/>
        </w:rPr>
        <w:t xml:space="preserve">Paraiška su priedais </w:t>
      </w:r>
      <w:r w:rsidR="006A5FE7" w:rsidRPr="006A5FE7">
        <w:rPr>
          <w:szCs w:val="24"/>
        </w:rPr>
        <w:t xml:space="preserve">turi būti užpildyta lietuvių kalba ir pasirašyta </w:t>
      </w:r>
      <w:r w:rsidR="00E94D18" w:rsidRPr="00E94D18">
        <w:rPr>
          <w:szCs w:val="24"/>
        </w:rPr>
        <w:t>asmens, turinčio teisę veikti savo, įstaigos, organizacijos vardu</w:t>
      </w:r>
      <w:r w:rsidR="00E94D18">
        <w:rPr>
          <w:szCs w:val="24"/>
        </w:rPr>
        <w:t xml:space="preserve">, </w:t>
      </w:r>
      <w:r w:rsidR="006A5FE7" w:rsidRPr="006A5FE7">
        <w:rPr>
          <w:szCs w:val="24"/>
        </w:rPr>
        <w:t xml:space="preserve">kvalifikuotu elektroniniu parašu (vadovo ar jo įgalioto asmens). </w:t>
      </w:r>
      <w:r w:rsidRPr="00391112">
        <w:rPr>
          <w:szCs w:val="24"/>
        </w:rPr>
        <w:t xml:space="preserve">Paraiškos </w:t>
      </w:r>
      <w:r w:rsidR="00ED2992">
        <w:rPr>
          <w:szCs w:val="24"/>
        </w:rPr>
        <w:t xml:space="preserve">teikiamos </w:t>
      </w:r>
      <w:r w:rsidRPr="00391112">
        <w:rPr>
          <w:szCs w:val="24"/>
        </w:rPr>
        <w:t xml:space="preserve">elektroniniu </w:t>
      </w:r>
      <w:r w:rsidR="00175F56">
        <w:rPr>
          <w:szCs w:val="24"/>
        </w:rPr>
        <w:t>pa</w:t>
      </w:r>
      <w:r w:rsidR="00376F34">
        <w:rPr>
          <w:szCs w:val="24"/>
        </w:rPr>
        <w:t>štu</w:t>
      </w:r>
      <w:r w:rsidR="00E94D18">
        <w:rPr>
          <w:szCs w:val="24"/>
        </w:rPr>
        <w:t>,</w:t>
      </w:r>
      <w:r w:rsidR="00867558">
        <w:rPr>
          <w:szCs w:val="24"/>
        </w:rPr>
        <w:t xml:space="preserve"> </w:t>
      </w:r>
      <w:r w:rsidR="00E94D18">
        <w:rPr>
          <w:szCs w:val="24"/>
        </w:rPr>
        <w:t xml:space="preserve">kuris </w:t>
      </w:r>
      <w:r w:rsidR="00867558">
        <w:rPr>
          <w:szCs w:val="24"/>
        </w:rPr>
        <w:t>nurod</w:t>
      </w:r>
      <w:r w:rsidR="00E94D18">
        <w:rPr>
          <w:szCs w:val="24"/>
        </w:rPr>
        <w:t>omas</w:t>
      </w:r>
      <w:r w:rsidR="00867558">
        <w:rPr>
          <w:szCs w:val="24"/>
        </w:rPr>
        <w:t xml:space="preserve"> </w:t>
      </w:r>
      <w:r w:rsidR="00CB38AC">
        <w:rPr>
          <w:szCs w:val="24"/>
        </w:rPr>
        <w:t>K</w:t>
      </w:r>
      <w:r w:rsidR="00867558">
        <w:rPr>
          <w:szCs w:val="24"/>
        </w:rPr>
        <w:t>vietime.</w:t>
      </w:r>
      <w:r w:rsidR="00D418F3">
        <w:rPr>
          <w:szCs w:val="24"/>
        </w:rPr>
        <w:t xml:space="preserve"> </w:t>
      </w:r>
      <w:r w:rsidR="00D418F3" w:rsidRPr="006A5FE7">
        <w:rPr>
          <w:szCs w:val="24"/>
        </w:rPr>
        <w:t>Paraiškos</w:t>
      </w:r>
      <w:r w:rsidR="00D418F3">
        <w:rPr>
          <w:szCs w:val="24"/>
        </w:rPr>
        <w:t xml:space="preserve"> </w:t>
      </w:r>
      <w:r w:rsidR="00D418F3" w:rsidRPr="006A5FE7">
        <w:rPr>
          <w:szCs w:val="24"/>
        </w:rPr>
        <w:t>pateikt</w:t>
      </w:r>
      <w:r w:rsidR="00D418F3">
        <w:rPr>
          <w:szCs w:val="24"/>
        </w:rPr>
        <w:t>os</w:t>
      </w:r>
      <w:r w:rsidR="00D418F3" w:rsidRPr="006A5FE7">
        <w:rPr>
          <w:szCs w:val="24"/>
        </w:rPr>
        <w:t xml:space="preserve"> kitais būdais arba pateikt</w:t>
      </w:r>
      <w:r w:rsidR="00D418F3">
        <w:rPr>
          <w:szCs w:val="24"/>
        </w:rPr>
        <w:t>os</w:t>
      </w:r>
      <w:r w:rsidR="00D418F3" w:rsidRPr="006A5FE7">
        <w:rPr>
          <w:szCs w:val="24"/>
        </w:rPr>
        <w:t xml:space="preserve"> elektroniniu paštu, bet nepasirašyt</w:t>
      </w:r>
      <w:r w:rsidR="00D418F3">
        <w:rPr>
          <w:szCs w:val="24"/>
        </w:rPr>
        <w:t>os</w:t>
      </w:r>
      <w:r w:rsidR="00D418F3" w:rsidRPr="006A5FE7">
        <w:rPr>
          <w:szCs w:val="24"/>
        </w:rPr>
        <w:t xml:space="preserve"> </w:t>
      </w:r>
      <w:r w:rsidR="00D418F3" w:rsidRPr="00CB38AC">
        <w:rPr>
          <w:szCs w:val="24"/>
        </w:rPr>
        <w:t>kvalifikuotu</w:t>
      </w:r>
      <w:r w:rsidR="00D418F3" w:rsidRPr="006A5FE7">
        <w:rPr>
          <w:szCs w:val="24"/>
        </w:rPr>
        <w:t xml:space="preserve"> elektroniniu parašu, nepriimam</w:t>
      </w:r>
      <w:r w:rsidR="00D418F3">
        <w:rPr>
          <w:szCs w:val="24"/>
        </w:rPr>
        <w:t>os</w:t>
      </w:r>
      <w:r w:rsidR="00D418F3" w:rsidRPr="006A5FE7">
        <w:rPr>
          <w:szCs w:val="24"/>
        </w:rPr>
        <w:t>.</w:t>
      </w:r>
    </w:p>
    <w:p w14:paraId="2F50E304" w14:textId="03F724DF" w:rsidR="009D740C" w:rsidRDefault="009D740C" w:rsidP="00F51CE2">
      <w:pPr>
        <w:spacing w:line="276" w:lineRule="auto"/>
        <w:ind w:firstLine="709"/>
        <w:jc w:val="both"/>
        <w:rPr>
          <w:color w:val="000000"/>
          <w:szCs w:val="24"/>
        </w:rPr>
      </w:pPr>
      <w:r>
        <w:rPr>
          <w:color w:val="000000"/>
          <w:szCs w:val="24"/>
        </w:rPr>
        <w:t xml:space="preserve">12. Paraiška turi būti pateikta iki </w:t>
      </w:r>
      <w:r w:rsidR="0058225F">
        <w:rPr>
          <w:color w:val="000000"/>
          <w:szCs w:val="24"/>
        </w:rPr>
        <w:t>K</w:t>
      </w:r>
      <w:r>
        <w:rPr>
          <w:color w:val="000000"/>
          <w:szCs w:val="24"/>
        </w:rPr>
        <w:t>vietime</w:t>
      </w:r>
      <w:r w:rsidRPr="00C34097">
        <w:rPr>
          <w:color w:val="000000"/>
          <w:szCs w:val="24"/>
        </w:rPr>
        <w:t>,</w:t>
      </w:r>
      <w:r>
        <w:rPr>
          <w:color w:val="000000"/>
          <w:szCs w:val="24"/>
        </w:rPr>
        <w:t xml:space="preserve"> paskelbtame </w:t>
      </w:r>
      <w:r w:rsidR="008F1E75">
        <w:rPr>
          <w:color w:val="000000"/>
          <w:szCs w:val="24"/>
        </w:rPr>
        <w:t>Vilniaus rajono s</w:t>
      </w:r>
      <w:r>
        <w:rPr>
          <w:color w:val="000000"/>
          <w:szCs w:val="24"/>
        </w:rPr>
        <w:t>avivaldybės interneto svetainėje</w:t>
      </w:r>
      <w:r w:rsidR="00A41C50">
        <w:rPr>
          <w:color w:val="000000"/>
          <w:szCs w:val="24"/>
        </w:rPr>
        <w:t>,</w:t>
      </w:r>
      <w:r>
        <w:rPr>
          <w:color w:val="000000"/>
          <w:szCs w:val="24"/>
        </w:rPr>
        <w:t xml:space="preserve"> nustatyto termino paskutinės dienos. Paraiškos, gautos po nustatyto paraiškų teikimo termino, nevertinamos. </w:t>
      </w:r>
      <w:r w:rsidR="00790C91">
        <w:rPr>
          <w:color w:val="000000"/>
          <w:szCs w:val="24"/>
        </w:rPr>
        <w:t>Administracija</w:t>
      </w:r>
      <w:r w:rsidRPr="00243D6B">
        <w:rPr>
          <w:color w:val="000000"/>
          <w:szCs w:val="24"/>
        </w:rPr>
        <w:t xml:space="preserve"> apie tai pareiškėjui praneša </w:t>
      </w:r>
      <w:r>
        <w:rPr>
          <w:color w:val="000000"/>
          <w:szCs w:val="24"/>
        </w:rPr>
        <w:t>elekt</w:t>
      </w:r>
      <w:r w:rsidR="004E035F">
        <w:rPr>
          <w:color w:val="000000"/>
          <w:szCs w:val="24"/>
        </w:rPr>
        <w:t>r</w:t>
      </w:r>
      <w:r>
        <w:rPr>
          <w:color w:val="000000"/>
          <w:szCs w:val="24"/>
        </w:rPr>
        <w:t>o</w:t>
      </w:r>
      <w:r w:rsidR="004E035F">
        <w:rPr>
          <w:color w:val="000000"/>
          <w:szCs w:val="24"/>
        </w:rPr>
        <w:t>n</w:t>
      </w:r>
      <w:r>
        <w:rPr>
          <w:color w:val="000000"/>
          <w:szCs w:val="24"/>
        </w:rPr>
        <w:t>iniu paštu</w:t>
      </w:r>
      <w:r w:rsidRPr="00243D6B">
        <w:rPr>
          <w:color w:val="000000"/>
          <w:szCs w:val="24"/>
        </w:rPr>
        <w:t xml:space="preserve"> per 5 darbo dienas nuo paraiškos gavimo</w:t>
      </w:r>
      <w:r>
        <w:rPr>
          <w:color w:val="000000"/>
          <w:szCs w:val="24"/>
        </w:rPr>
        <w:t xml:space="preserve"> dienos</w:t>
      </w:r>
      <w:r w:rsidRPr="00243D6B">
        <w:rPr>
          <w:color w:val="000000"/>
          <w:szCs w:val="24"/>
        </w:rPr>
        <w:t>.</w:t>
      </w:r>
    </w:p>
    <w:p w14:paraId="3716B707" w14:textId="77777777" w:rsidR="00C34097" w:rsidRDefault="00C34097" w:rsidP="00F51CE2">
      <w:pPr>
        <w:spacing w:line="276" w:lineRule="auto"/>
        <w:rPr>
          <w:b/>
          <w:bCs/>
          <w:szCs w:val="24"/>
        </w:rPr>
      </w:pPr>
    </w:p>
    <w:p w14:paraId="04048297" w14:textId="721BFF1C" w:rsidR="00C34D5F" w:rsidRDefault="00654ED2" w:rsidP="00F51CE2">
      <w:pPr>
        <w:spacing w:line="276" w:lineRule="auto"/>
        <w:jc w:val="center"/>
        <w:rPr>
          <w:szCs w:val="24"/>
        </w:rPr>
      </w:pPr>
      <w:r>
        <w:rPr>
          <w:b/>
          <w:bCs/>
          <w:szCs w:val="24"/>
        </w:rPr>
        <w:t>V SKYRIUS</w:t>
      </w:r>
    </w:p>
    <w:p w14:paraId="3C128078" w14:textId="5B7C3E9C" w:rsidR="00C34D5F" w:rsidRDefault="00654ED2" w:rsidP="00F51CE2">
      <w:pPr>
        <w:spacing w:line="276" w:lineRule="auto"/>
        <w:jc w:val="center"/>
        <w:rPr>
          <w:szCs w:val="24"/>
        </w:rPr>
      </w:pPr>
      <w:r>
        <w:rPr>
          <w:b/>
          <w:bCs/>
          <w:szCs w:val="24"/>
        </w:rPr>
        <w:t>PARAIŠKŲ VERTINIMAS IR ATRANKA</w:t>
      </w:r>
    </w:p>
    <w:p w14:paraId="2CD75C7A" w14:textId="77777777" w:rsidR="00C34D5F" w:rsidRDefault="00C34D5F" w:rsidP="00F51CE2">
      <w:pPr>
        <w:spacing w:line="276" w:lineRule="auto"/>
        <w:ind w:left="680"/>
        <w:jc w:val="center"/>
        <w:rPr>
          <w:szCs w:val="24"/>
        </w:rPr>
      </w:pPr>
    </w:p>
    <w:p w14:paraId="01996D23" w14:textId="6E8C96A5" w:rsidR="00E80409" w:rsidRPr="00C22184" w:rsidRDefault="00E94D18" w:rsidP="00F51CE2">
      <w:pPr>
        <w:tabs>
          <w:tab w:val="left" w:pos="709"/>
        </w:tabs>
        <w:spacing w:line="276" w:lineRule="auto"/>
        <w:jc w:val="both"/>
        <w:rPr>
          <w:szCs w:val="24"/>
        </w:rPr>
      </w:pPr>
      <w:r>
        <w:rPr>
          <w:szCs w:val="24"/>
        </w:rPr>
        <w:tab/>
      </w:r>
      <w:r w:rsidR="00654ED2">
        <w:rPr>
          <w:szCs w:val="24"/>
        </w:rPr>
        <w:t>1</w:t>
      </w:r>
      <w:r w:rsidR="008E0087">
        <w:rPr>
          <w:szCs w:val="24"/>
        </w:rPr>
        <w:t>4</w:t>
      </w:r>
      <w:r w:rsidR="00654ED2">
        <w:rPr>
          <w:szCs w:val="24"/>
        </w:rPr>
        <w:t xml:space="preserve">. </w:t>
      </w:r>
      <w:r w:rsidR="007A598E" w:rsidRPr="00C22184">
        <w:rPr>
          <w:szCs w:val="24"/>
        </w:rPr>
        <w:t xml:space="preserve">Paraiškas vertina </w:t>
      </w:r>
      <w:r w:rsidR="00BC721C" w:rsidRPr="00C22184">
        <w:rPr>
          <w:szCs w:val="24"/>
        </w:rPr>
        <w:t>Vilniaus rajono</w:t>
      </w:r>
      <w:r w:rsidR="00DF6374" w:rsidRPr="00C22184">
        <w:rPr>
          <w:szCs w:val="24"/>
        </w:rPr>
        <w:t xml:space="preserve"> savivaldybės</w:t>
      </w:r>
      <w:r w:rsidR="00BC721C" w:rsidRPr="00C22184">
        <w:rPr>
          <w:szCs w:val="24"/>
        </w:rPr>
        <w:t xml:space="preserve"> </w:t>
      </w:r>
      <w:r w:rsidR="007A598E" w:rsidRPr="00C22184">
        <w:rPr>
          <w:szCs w:val="24"/>
        </w:rPr>
        <w:t xml:space="preserve">mero potvarkiu </w:t>
      </w:r>
      <w:r w:rsidR="007A598E" w:rsidRPr="00C22184">
        <w:rPr>
          <w:color w:val="000000" w:themeColor="text1"/>
          <w:szCs w:val="24"/>
        </w:rPr>
        <w:t>sudaryta</w:t>
      </w:r>
      <w:r w:rsidR="00BC721C" w:rsidRPr="00C22184">
        <w:rPr>
          <w:color w:val="000000" w:themeColor="text1"/>
          <w:szCs w:val="24"/>
        </w:rPr>
        <w:t xml:space="preserve"> komisija.</w:t>
      </w:r>
      <w:r w:rsidR="00FD62AC" w:rsidRPr="00C22184">
        <w:rPr>
          <w:color w:val="000000" w:themeColor="text1"/>
          <w:szCs w:val="24"/>
        </w:rPr>
        <w:t xml:space="preserve"> </w:t>
      </w:r>
    </w:p>
    <w:p w14:paraId="086C6CF2" w14:textId="6EB2C146" w:rsidR="002F533C" w:rsidRDefault="00FB494E" w:rsidP="00F51CE2">
      <w:pPr>
        <w:tabs>
          <w:tab w:val="left" w:pos="709"/>
        </w:tabs>
        <w:spacing w:line="276" w:lineRule="auto"/>
        <w:jc w:val="both"/>
        <w:rPr>
          <w:bCs/>
          <w:szCs w:val="24"/>
        </w:rPr>
      </w:pPr>
      <w:r w:rsidRPr="00C22184">
        <w:rPr>
          <w:bCs/>
          <w:szCs w:val="24"/>
        </w:rPr>
        <w:lastRenderedPageBreak/>
        <w:tab/>
        <w:t xml:space="preserve">15. </w:t>
      </w:r>
      <w:r w:rsidR="00B161AC" w:rsidRPr="00C22184">
        <w:rPr>
          <w:bCs/>
          <w:szCs w:val="24"/>
        </w:rPr>
        <w:t>Komisiją sudaro ne mažiau kaip 5 nariai. Komisijos struktūrą sudaro komisijos pirmininkas, komisijos</w:t>
      </w:r>
      <w:r w:rsidR="00B161AC" w:rsidRPr="00B161AC">
        <w:rPr>
          <w:bCs/>
          <w:szCs w:val="24"/>
        </w:rPr>
        <w:t xml:space="preserve"> pirmininko pavaduotojas </w:t>
      </w:r>
      <w:r w:rsidR="00FF4796">
        <w:rPr>
          <w:bCs/>
          <w:szCs w:val="24"/>
        </w:rPr>
        <w:t>ir</w:t>
      </w:r>
      <w:r w:rsidR="00B161AC" w:rsidRPr="00B161AC">
        <w:rPr>
          <w:bCs/>
          <w:szCs w:val="24"/>
        </w:rPr>
        <w:t xml:space="preserve"> komisijos nariai.</w:t>
      </w:r>
    </w:p>
    <w:p w14:paraId="6B45C24A" w14:textId="77777777" w:rsidR="004404C4" w:rsidRDefault="004404C4" w:rsidP="00F51CE2">
      <w:pPr>
        <w:suppressAutoHyphens/>
        <w:spacing w:line="276" w:lineRule="auto"/>
        <w:ind w:firstLine="720"/>
        <w:jc w:val="both"/>
        <w:rPr>
          <w:bCs/>
          <w:szCs w:val="24"/>
        </w:rPr>
      </w:pPr>
      <w:r>
        <w:rPr>
          <w:bCs/>
          <w:szCs w:val="24"/>
        </w:rPr>
        <w:t xml:space="preserve">16. </w:t>
      </w:r>
      <w:r w:rsidRPr="005616DB">
        <w:rPr>
          <w:bCs/>
          <w:szCs w:val="24"/>
        </w:rPr>
        <w:t>Komisijos pirmininkas:</w:t>
      </w:r>
    </w:p>
    <w:p w14:paraId="69A9B62D" w14:textId="39D8B15D" w:rsidR="004404C4" w:rsidRDefault="004404C4" w:rsidP="00F51CE2">
      <w:pPr>
        <w:suppressAutoHyphens/>
        <w:spacing w:line="276" w:lineRule="auto"/>
        <w:ind w:firstLine="720"/>
        <w:jc w:val="both"/>
        <w:rPr>
          <w:bCs/>
          <w:szCs w:val="24"/>
        </w:rPr>
      </w:pPr>
      <w:r>
        <w:rPr>
          <w:bCs/>
          <w:szCs w:val="24"/>
        </w:rPr>
        <w:t xml:space="preserve">16.1. </w:t>
      </w:r>
      <w:r w:rsidRPr="005616DB">
        <w:rPr>
          <w:bCs/>
          <w:szCs w:val="24"/>
        </w:rPr>
        <w:t xml:space="preserve">pirmininkauja </w:t>
      </w:r>
      <w:r w:rsidR="00C16E22">
        <w:rPr>
          <w:bCs/>
          <w:szCs w:val="24"/>
        </w:rPr>
        <w:t>k</w:t>
      </w:r>
      <w:r w:rsidRPr="005616DB">
        <w:rPr>
          <w:bCs/>
          <w:szCs w:val="24"/>
        </w:rPr>
        <w:t xml:space="preserve">omisijos posėdžiams, koordinuoja </w:t>
      </w:r>
      <w:r w:rsidR="00C16E22">
        <w:rPr>
          <w:bCs/>
          <w:szCs w:val="24"/>
        </w:rPr>
        <w:t>k</w:t>
      </w:r>
      <w:r w:rsidRPr="005616DB">
        <w:rPr>
          <w:bCs/>
          <w:szCs w:val="24"/>
        </w:rPr>
        <w:t xml:space="preserve">omisijos darbą, pasirašo </w:t>
      </w:r>
      <w:r w:rsidR="00C16E22">
        <w:rPr>
          <w:bCs/>
          <w:szCs w:val="24"/>
        </w:rPr>
        <w:t>k</w:t>
      </w:r>
      <w:r w:rsidRPr="005616DB">
        <w:rPr>
          <w:bCs/>
          <w:szCs w:val="24"/>
        </w:rPr>
        <w:t>omisijos posėdžių protokolus;</w:t>
      </w:r>
    </w:p>
    <w:p w14:paraId="42EB5CFF" w14:textId="0D379895" w:rsidR="004404C4" w:rsidRDefault="00017E0A" w:rsidP="00F51CE2">
      <w:pPr>
        <w:suppressAutoHyphens/>
        <w:spacing w:line="276" w:lineRule="auto"/>
        <w:ind w:firstLine="720"/>
        <w:jc w:val="both"/>
        <w:rPr>
          <w:bCs/>
          <w:szCs w:val="24"/>
        </w:rPr>
      </w:pPr>
      <w:r>
        <w:rPr>
          <w:bCs/>
          <w:szCs w:val="24"/>
        </w:rPr>
        <w:t xml:space="preserve">16.2. </w:t>
      </w:r>
      <w:r w:rsidR="004404C4" w:rsidRPr="005616DB">
        <w:rPr>
          <w:bCs/>
          <w:szCs w:val="24"/>
        </w:rPr>
        <w:t xml:space="preserve">atstovauja </w:t>
      </w:r>
      <w:r w:rsidR="00C16E22">
        <w:rPr>
          <w:bCs/>
          <w:szCs w:val="24"/>
        </w:rPr>
        <w:t>k</w:t>
      </w:r>
      <w:r w:rsidR="004404C4" w:rsidRPr="005616DB">
        <w:rPr>
          <w:bCs/>
          <w:szCs w:val="24"/>
        </w:rPr>
        <w:t xml:space="preserve">omisijai, teikia tretiesiems asmenims informaciją apie </w:t>
      </w:r>
      <w:r w:rsidR="00853DE2">
        <w:rPr>
          <w:bCs/>
          <w:szCs w:val="24"/>
        </w:rPr>
        <w:t>k</w:t>
      </w:r>
      <w:r w:rsidR="004404C4" w:rsidRPr="005616DB">
        <w:rPr>
          <w:bCs/>
          <w:szCs w:val="24"/>
        </w:rPr>
        <w:t>omisijos siūlymus, sprendžia kitus</w:t>
      </w:r>
      <w:r w:rsidR="00142966">
        <w:rPr>
          <w:bCs/>
          <w:szCs w:val="24"/>
        </w:rPr>
        <w:t xml:space="preserve"> </w:t>
      </w:r>
      <w:r w:rsidR="0097296C">
        <w:rPr>
          <w:bCs/>
          <w:szCs w:val="24"/>
        </w:rPr>
        <w:t>su</w:t>
      </w:r>
      <w:r>
        <w:rPr>
          <w:bCs/>
          <w:szCs w:val="24"/>
        </w:rPr>
        <w:t xml:space="preserve"> partnerių atranka</w:t>
      </w:r>
      <w:r w:rsidR="004404C4" w:rsidRPr="005616DB">
        <w:rPr>
          <w:bCs/>
          <w:szCs w:val="24"/>
        </w:rPr>
        <w:t xml:space="preserve"> </w:t>
      </w:r>
      <w:r w:rsidR="0097296C">
        <w:rPr>
          <w:bCs/>
          <w:szCs w:val="24"/>
        </w:rPr>
        <w:t xml:space="preserve">susijusius </w:t>
      </w:r>
      <w:r w:rsidR="004404C4" w:rsidRPr="00D76208">
        <w:rPr>
          <w:bCs/>
          <w:szCs w:val="24"/>
        </w:rPr>
        <w:t>klausimus</w:t>
      </w:r>
      <w:r w:rsidR="00142966">
        <w:rPr>
          <w:bCs/>
          <w:szCs w:val="24"/>
        </w:rPr>
        <w:t>.</w:t>
      </w:r>
    </w:p>
    <w:p w14:paraId="4F1BBAD7" w14:textId="15BFB336" w:rsidR="00B7269D" w:rsidRPr="00D76208" w:rsidRDefault="00B7269D" w:rsidP="00F51CE2">
      <w:pPr>
        <w:suppressAutoHyphens/>
        <w:spacing w:line="276" w:lineRule="auto"/>
        <w:ind w:firstLine="720"/>
        <w:jc w:val="both"/>
        <w:rPr>
          <w:bCs/>
          <w:szCs w:val="24"/>
        </w:rPr>
      </w:pPr>
      <w:r w:rsidRPr="00F51CE2">
        <w:rPr>
          <w:bCs/>
          <w:szCs w:val="24"/>
        </w:rPr>
        <w:t>1</w:t>
      </w:r>
      <w:r w:rsidR="00C077C7" w:rsidRPr="00F51CE2">
        <w:rPr>
          <w:bCs/>
          <w:szCs w:val="24"/>
        </w:rPr>
        <w:t>7</w:t>
      </w:r>
      <w:r w:rsidR="00893568">
        <w:rPr>
          <w:bCs/>
          <w:szCs w:val="24"/>
        </w:rPr>
        <w:t xml:space="preserve">. </w:t>
      </w:r>
      <w:r w:rsidR="00142966">
        <w:rPr>
          <w:bCs/>
          <w:szCs w:val="24"/>
        </w:rPr>
        <w:t>K</w:t>
      </w:r>
      <w:r w:rsidRPr="00B7269D">
        <w:rPr>
          <w:bCs/>
          <w:szCs w:val="24"/>
        </w:rPr>
        <w:t xml:space="preserve">omisijos </w:t>
      </w:r>
      <w:r w:rsidR="00E33A22" w:rsidRPr="00B7269D">
        <w:rPr>
          <w:bCs/>
          <w:szCs w:val="24"/>
        </w:rPr>
        <w:t>pirminink</w:t>
      </w:r>
      <w:r w:rsidR="00E33A22">
        <w:rPr>
          <w:bCs/>
          <w:szCs w:val="24"/>
        </w:rPr>
        <w:t>o</w:t>
      </w:r>
      <w:r w:rsidR="00E33A22" w:rsidRPr="00B7269D">
        <w:rPr>
          <w:bCs/>
          <w:szCs w:val="24"/>
        </w:rPr>
        <w:t xml:space="preserve"> </w:t>
      </w:r>
      <w:r w:rsidRPr="00B7269D">
        <w:rPr>
          <w:bCs/>
          <w:szCs w:val="24"/>
        </w:rPr>
        <w:t>nesant arba jam negalint vykdyti savo funkcijų, visas komisijos pirmininko funkcijas atlieka komisijos pirmininko pavaduotojas.</w:t>
      </w:r>
    </w:p>
    <w:p w14:paraId="60039BB8" w14:textId="27535296" w:rsidR="008D0217" w:rsidRPr="00FB3E92" w:rsidRDefault="008D0217" w:rsidP="00F51CE2">
      <w:pPr>
        <w:suppressAutoHyphens/>
        <w:spacing w:line="276" w:lineRule="auto"/>
        <w:ind w:firstLine="720"/>
        <w:jc w:val="both"/>
        <w:rPr>
          <w:bCs/>
          <w:szCs w:val="24"/>
        </w:rPr>
      </w:pPr>
      <w:r w:rsidRPr="00D76208">
        <w:rPr>
          <w:bCs/>
          <w:szCs w:val="24"/>
        </w:rPr>
        <w:t>1</w:t>
      </w:r>
      <w:r w:rsidR="00C077C7">
        <w:rPr>
          <w:bCs/>
          <w:szCs w:val="24"/>
        </w:rPr>
        <w:t>8</w:t>
      </w:r>
      <w:r w:rsidRPr="00D76208">
        <w:rPr>
          <w:bCs/>
          <w:szCs w:val="24"/>
        </w:rPr>
        <w:t xml:space="preserve">. </w:t>
      </w:r>
      <w:r w:rsidR="004404C4" w:rsidRPr="00D76208">
        <w:rPr>
          <w:bCs/>
          <w:szCs w:val="24"/>
        </w:rPr>
        <w:t xml:space="preserve">Komisijos sekretoriumi skiriamas </w:t>
      </w:r>
      <w:r w:rsidR="00CE56DB" w:rsidRPr="00D76208">
        <w:rPr>
          <w:bCs/>
          <w:szCs w:val="24"/>
        </w:rPr>
        <w:t>Administracijos</w:t>
      </w:r>
      <w:r w:rsidR="004404C4" w:rsidRPr="00D76208">
        <w:rPr>
          <w:bCs/>
          <w:szCs w:val="24"/>
        </w:rPr>
        <w:t xml:space="preserve"> </w:t>
      </w:r>
      <w:r w:rsidR="00355FF3" w:rsidRPr="00D76208">
        <w:rPr>
          <w:bCs/>
          <w:szCs w:val="24"/>
        </w:rPr>
        <w:t>valstybės</w:t>
      </w:r>
      <w:r w:rsidR="00355FF3" w:rsidRPr="00355FF3">
        <w:rPr>
          <w:bCs/>
          <w:szCs w:val="24"/>
        </w:rPr>
        <w:t xml:space="preserve"> tarnautoj</w:t>
      </w:r>
      <w:r w:rsidR="00355FF3">
        <w:rPr>
          <w:bCs/>
          <w:szCs w:val="24"/>
        </w:rPr>
        <w:t>as</w:t>
      </w:r>
      <w:r w:rsidR="00355FF3" w:rsidRPr="00355FF3">
        <w:rPr>
          <w:bCs/>
          <w:szCs w:val="24"/>
        </w:rPr>
        <w:t xml:space="preserve"> ir (ar</w:t>
      </w:r>
      <w:r w:rsidR="005A53C6">
        <w:rPr>
          <w:bCs/>
          <w:szCs w:val="24"/>
        </w:rPr>
        <w:t>ba</w:t>
      </w:r>
      <w:r w:rsidR="00355FF3" w:rsidRPr="00355FF3">
        <w:rPr>
          <w:bCs/>
          <w:szCs w:val="24"/>
        </w:rPr>
        <w:t>) darbuotoj</w:t>
      </w:r>
      <w:r w:rsidR="00355FF3">
        <w:rPr>
          <w:bCs/>
          <w:szCs w:val="24"/>
        </w:rPr>
        <w:t>as</w:t>
      </w:r>
      <w:r w:rsidR="004404C4" w:rsidRPr="005616DB">
        <w:rPr>
          <w:bCs/>
          <w:szCs w:val="24"/>
        </w:rPr>
        <w:t xml:space="preserve">, kuris nėra </w:t>
      </w:r>
      <w:r w:rsidR="00853DE2">
        <w:rPr>
          <w:bCs/>
          <w:szCs w:val="24"/>
        </w:rPr>
        <w:t>k</w:t>
      </w:r>
      <w:r w:rsidR="004404C4" w:rsidRPr="005616DB">
        <w:rPr>
          <w:bCs/>
          <w:szCs w:val="24"/>
        </w:rPr>
        <w:t>omisijos narys. Komisijos sekretorius:</w:t>
      </w:r>
    </w:p>
    <w:p w14:paraId="12156664" w14:textId="426BAD74" w:rsidR="008D0217" w:rsidRDefault="008D0217" w:rsidP="00F51CE2">
      <w:pPr>
        <w:suppressAutoHyphens/>
        <w:spacing w:line="276" w:lineRule="auto"/>
        <w:ind w:firstLine="720"/>
        <w:jc w:val="both"/>
        <w:rPr>
          <w:bCs/>
          <w:szCs w:val="24"/>
        </w:rPr>
      </w:pPr>
      <w:r>
        <w:rPr>
          <w:bCs/>
          <w:szCs w:val="24"/>
        </w:rPr>
        <w:t>1</w:t>
      </w:r>
      <w:r w:rsidR="00C077C7">
        <w:rPr>
          <w:bCs/>
          <w:szCs w:val="24"/>
        </w:rPr>
        <w:t>8</w:t>
      </w:r>
      <w:r>
        <w:rPr>
          <w:bCs/>
          <w:szCs w:val="24"/>
        </w:rPr>
        <w:t>.1.</w:t>
      </w:r>
      <w:r w:rsidR="005A53C6">
        <w:rPr>
          <w:bCs/>
          <w:szCs w:val="24"/>
        </w:rPr>
        <w:t xml:space="preserve"> </w:t>
      </w:r>
      <w:r w:rsidR="002A44E5">
        <w:rPr>
          <w:bCs/>
          <w:szCs w:val="24"/>
        </w:rPr>
        <w:t>k</w:t>
      </w:r>
      <w:r w:rsidR="004404C4" w:rsidRPr="005616DB">
        <w:rPr>
          <w:bCs/>
          <w:szCs w:val="24"/>
        </w:rPr>
        <w:t>omisijos pirmininko</w:t>
      </w:r>
      <w:r w:rsidR="00017E0A">
        <w:rPr>
          <w:bCs/>
          <w:szCs w:val="24"/>
        </w:rPr>
        <w:t xml:space="preserve"> ar komisijos pirmininko pavaduotojo</w:t>
      </w:r>
      <w:r w:rsidR="004404C4" w:rsidRPr="005616DB">
        <w:rPr>
          <w:bCs/>
          <w:szCs w:val="24"/>
        </w:rPr>
        <w:t xml:space="preserve"> pavedimu šaukia ir organizuoja </w:t>
      </w:r>
      <w:r w:rsidR="00853DE2">
        <w:rPr>
          <w:bCs/>
          <w:szCs w:val="24"/>
        </w:rPr>
        <w:t>k</w:t>
      </w:r>
      <w:r w:rsidR="004404C4" w:rsidRPr="005616DB">
        <w:rPr>
          <w:bCs/>
          <w:szCs w:val="24"/>
        </w:rPr>
        <w:t>omisijos posėdžius;</w:t>
      </w:r>
    </w:p>
    <w:p w14:paraId="54ECFE74" w14:textId="2BA9620B" w:rsidR="008D0217" w:rsidRDefault="008D0217" w:rsidP="00F51CE2">
      <w:pPr>
        <w:suppressAutoHyphens/>
        <w:spacing w:line="276" w:lineRule="auto"/>
        <w:ind w:firstLine="720"/>
        <w:jc w:val="both"/>
        <w:rPr>
          <w:bCs/>
          <w:szCs w:val="24"/>
        </w:rPr>
      </w:pPr>
      <w:r>
        <w:rPr>
          <w:bCs/>
          <w:szCs w:val="24"/>
        </w:rPr>
        <w:t>1</w:t>
      </w:r>
      <w:r w:rsidR="00C077C7">
        <w:rPr>
          <w:bCs/>
          <w:szCs w:val="24"/>
        </w:rPr>
        <w:t>8</w:t>
      </w:r>
      <w:r>
        <w:rPr>
          <w:bCs/>
          <w:szCs w:val="24"/>
        </w:rPr>
        <w:t xml:space="preserve">.2. </w:t>
      </w:r>
      <w:r w:rsidR="004404C4" w:rsidRPr="005616DB">
        <w:rPr>
          <w:bCs/>
          <w:szCs w:val="24"/>
        </w:rPr>
        <w:t xml:space="preserve">rengia </w:t>
      </w:r>
      <w:r w:rsidR="00853DE2">
        <w:rPr>
          <w:bCs/>
          <w:szCs w:val="24"/>
        </w:rPr>
        <w:t>k</w:t>
      </w:r>
      <w:r w:rsidR="004404C4" w:rsidRPr="005616DB">
        <w:rPr>
          <w:bCs/>
          <w:szCs w:val="24"/>
        </w:rPr>
        <w:t xml:space="preserve">omisijos posėdžių protokolus ir </w:t>
      </w:r>
      <w:r w:rsidR="00115468">
        <w:rPr>
          <w:bCs/>
          <w:szCs w:val="24"/>
        </w:rPr>
        <w:t xml:space="preserve">administruoja </w:t>
      </w:r>
      <w:r w:rsidR="00853DE2">
        <w:rPr>
          <w:bCs/>
          <w:szCs w:val="24"/>
        </w:rPr>
        <w:t>k</w:t>
      </w:r>
      <w:r w:rsidR="004404C4" w:rsidRPr="005616DB">
        <w:rPr>
          <w:bCs/>
          <w:szCs w:val="24"/>
        </w:rPr>
        <w:t>omisijos dokumentus.</w:t>
      </w:r>
    </w:p>
    <w:p w14:paraId="032A4C0F" w14:textId="09C576DE" w:rsidR="00600E70" w:rsidRDefault="008D0217" w:rsidP="00F51CE2">
      <w:pPr>
        <w:suppressAutoHyphens/>
        <w:spacing w:line="276" w:lineRule="auto"/>
        <w:ind w:firstLine="720"/>
        <w:jc w:val="both"/>
        <w:rPr>
          <w:bCs/>
          <w:szCs w:val="24"/>
        </w:rPr>
      </w:pPr>
      <w:r>
        <w:rPr>
          <w:bCs/>
          <w:szCs w:val="24"/>
        </w:rPr>
        <w:t>1</w:t>
      </w:r>
      <w:r w:rsidR="00C077C7">
        <w:rPr>
          <w:bCs/>
          <w:szCs w:val="24"/>
        </w:rPr>
        <w:t>9</w:t>
      </w:r>
      <w:r>
        <w:rPr>
          <w:bCs/>
          <w:szCs w:val="24"/>
        </w:rPr>
        <w:t xml:space="preserve">. </w:t>
      </w:r>
      <w:r w:rsidR="004404C4" w:rsidRPr="005616DB">
        <w:rPr>
          <w:bCs/>
          <w:szCs w:val="24"/>
        </w:rPr>
        <w:t xml:space="preserve">Pirmasis </w:t>
      </w:r>
      <w:r w:rsidR="00853DE2">
        <w:rPr>
          <w:bCs/>
          <w:szCs w:val="24"/>
        </w:rPr>
        <w:t>k</w:t>
      </w:r>
      <w:r w:rsidR="004404C4" w:rsidRPr="005616DB">
        <w:rPr>
          <w:bCs/>
          <w:szCs w:val="24"/>
        </w:rPr>
        <w:t>omisijos posėdis</w:t>
      </w:r>
      <w:r w:rsidR="00BE43AC">
        <w:rPr>
          <w:bCs/>
          <w:szCs w:val="24"/>
        </w:rPr>
        <w:t xml:space="preserve"> </w:t>
      </w:r>
      <w:r w:rsidR="004404C4" w:rsidRPr="005616DB">
        <w:rPr>
          <w:bCs/>
          <w:szCs w:val="24"/>
        </w:rPr>
        <w:t xml:space="preserve">organizuojamas ne vėliau kaip per 10 darbo dienų nuo paskutinės </w:t>
      </w:r>
      <w:r w:rsidR="004404C4" w:rsidRPr="00853DE2">
        <w:rPr>
          <w:bCs/>
          <w:szCs w:val="24"/>
        </w:rPr>
        <w:t xml:space="preserve">paraiškų teikimo dienos. Komisijos nariai pirmojo posėdžio metu </w:t>
      </w:r>
      <w:r w:rsidR="001E40AB" w:rsidRPr="00853DE2">
        <w:rPr>
          <w:bCs/>
          <w:szCs w:val="24"/>
        </w:rPr>
        <w:t xml:space="preserve">prieš vertinimą </w:t>
      </w:r>
      <w:r w:rsidR="004404C4" w:rsidRPr="00853DE2">
        <w:rPr>
          <w:bCs/>
          <w:szCs w:val="24"/>
        </w:rPr>
        <w:t xml:space="preserve">pasirašo </w:t>
      </w:r>
      <w:r w:rsidR="00853DE2" w:rsidRPr="00321234">
        <w:rPr>
          <w:bCs/>
          <w:szCs w:val="24"/>
        </w:rPr>
        <w:t>k</w:t>
      </w:r>
      <w:r w:rsidR="004404C4" w:rsidRPr="00321234">
        <w:rPr>
          <w:bCs/>
          <w:szCs w:val="24"/>
        </w:rPr>
        <w:t>omisijos nario konfidencialumo pasižadėjimą ir nešališkumo deklaraciją (</w:t>
      </w:r>
      <w:r w:rsidR="00672C3D">
        <w:rPr>
          <w:bCs/>
          <w:szCs w:val="24"/>
        </w:rPr>
        <w:t xml:space="preserve">Tvarkos aprašo </w:t>
      </w:r>
      <w:r w:rsidR="0071372A">
        <w:rPr>
          <w:bCs/>
          <w:szCs w:val="24"/>
        </w:rPr>
        <w:t xml:space="preserve">5 </w:t>
      </w:r>
      <w:r w:rsidR="004404C4" w:rsidRPr="00695F9B">
        <w:rPr>
          <w:bCs/>
          <w:szCs w:val="24"/>
        </w:rPr>
        <w:t>priedas)</w:t>
      </w:r>
      <w:r w:rsidR="00497477" w:rsidRPr="00695F9B">
        <w:rPr>
          <w:bCs/>
          <w:szCs w:val="24"/>
        </w:rPr>
        <w:t>.</w:t>
      </w:r>
      <w:r w:rsidR="00497477" w:rsidRPr="00321234">
        <w:rPr>
          <w:bCs/>
          <w:szCs w:val="24"/>
        </w:rPr>
        <w:t xml:space="preserve"> </w:t>
      </w:r>
      <w:r w:rsidR="004404C4" w:rsidRPr="00321234">
        <w:rPr>
          <w:bCs/>
          <w:szCs w:val="24"/>
        </w:rPr>
        <w:t xml:space="preserve">Komisijos posėdžiai gali būti organizuojami </w:t>
      </w:r>
      <w:r w:rsidR="00C267F4" w:rsidRPr="00321234">
        <w:rPr>
          <w:bCs/>
          <w:szCs w:val="24"/>
        </w:rPr>
        <w:t>tiesioginiu</w:t>
      </w:r>
      <w:r w:rsidR="00BE43AC" w:rsidRPr="00321234">
        <w:rPr>
          <w:bCs/>
          <w:szCs w:val="24"/>
        </w:rPr>
        <w:t xml:space="preserve">, </w:t>
      </w:r>
      <w:r w:rsidR="004404C4" w:rsidRPr="00321234">
        <w:rPr>
          <w:bCs/>
          <w:szCs w:val="24"/>
        </w:rPr>
        <w:t>nuotoliniu</w:t>
      </w:r>
      <w:r w:rsidRPr="00321234">
        <w:rPr>
          <w:bCs/>
          <w:szCs w:val="24"/>
        </w:rPr>
        <w:t xml:space="preserve"> ar mišriu</w:t>
      </w:r>
      <w:r w:rsidR="004404C4" w:rsidRPr="00321234">
        <w:rPr>
          <w:bCs/>
          <w:szCs w:val="24"/>
        </w:rPr>
        <w:t xml:space="preserve"> būdu.</w:t>
      </w:r>
    </w:p>
    <w:p w14:paraId="28225A01" w14:textId="7D80F215" w:rsidR="00E462B6" w:rsidRDefault="00C077C7" w:rsidP="00F51CE2">
      <w:pPr>
        <w:suppressAutoHyphens/>
        <w:spacing w:line="276" w:lineRule="auto"/>
        <w:ind w:firstLine="720"/>
        <w:jc w:val="both"/>
        <w:rPr>
          <w:bCs/>
          <w:szCs w:val="24"/>
        </w:rPr>
      </w:pPr>
      <w:r>
        <w:rPr>
          <w:bCs/>
          <w:szCs w:val="24"/>
        </w:rPr>
        <w:t>20</w:t>
      </w:r>
      <w:r w:rsidR="00600E70">
        <w:rPr>
          <w:bCs/>
          <w:szCs w:val="24"/>
        </w:rPr>
        <w:t xml:space="preserve">. </w:t>
      </w:r>
      <w:r w:rsidR="00440BBF" w:rsidRPr="00440BBF">
        <w:rPr>
          <w:bCs/>
          <w:szCs w:val="24"/>
        </w:rPr>
        <w:t xml:space="preserve">Komisijos narių dalyvavimas posėdžiuose yra privalomas. Jei </w:t>
      </w:r>
      <w:r w:rsidR="00853DE2">
        <w:rPr>
          <w:bCs/>
          <w:szCs w:val="24"/>
        </w:rPr>
        <w:t>k</w:t>
      </w:r>
      <w:r w:rsidR="00440BBF" w:rsidRPr="00440BBF">
        <w:rPr>
          <w:bCs/>
          <w:szCs w:val="24"/>
        </w:rPr>
        <w:t>omisijos narys negali atvykti į posėdį, jis nedels</w:t>
      </w:r>
      <w:r w:rsidR="00142966">
        <w:rPr>
          <w:bCs/>
          <w:szCs w:val="24"/>
        </w:rPr>
        <w:t>damas</w:t>
      </w:r>
      <w:r w:rsidR="00440BBF" w:rsidRPr="00440BBF">
        <w:rPr>
          <w:bCs/>
          <w:szCs w:val="24"/>
        </w:rPr>
        <w:t xml:space="preserve"> privalo apie tai pranešti </w:t>
      </w:r>
      <w:r w:rsidR="00853DE2">
        <w:rPr>
          <w:bCs/>
          <w:szCs w:val="24"/>
        </w:rPr>
        <w:t>k</w:t>
      </w:r>
      <w:r w:rsidR="00440BBF" w:rsidRPr="00440BBF">
        <w:rPr>
          <w:bCs/>
          <w:szCs w:val="24"/>
        </w:rPr>
        <w:t xml:space="preserve">omisijos pirmininkui, o jo nesant – </w:t>
      </w:r>
      <w:r w:rsidR="00853DE2">
        <w:rPr>
          <w:bCs/>
          <w:szCs w:val="24"/>
        </w:rPr>
        <w:t>komisijos pirmininko pavaduotojui</w:t>
      </w:r>
      <w:r w:rsidR="00440BBF" w:rsidRPr="00440BBF">
        <w:rPr>
          <w:bCs/>
          <w:szCs w:val="24"/>
        </w:rPr>
        <w:t>, nurodydamas nedalyvavimo priežastį.</w:t>
      </w:r>
      <w:r w:rsidR="00600E70" w:rsidRPr="005616DB">
        <w:rPr>
          <w:bCs/>
          <w:szCs w:val="24"/>
        </w:rPr>
        <w:t xml:space="preserve"> Komisijos posėdis yra teisėtas, jei jame dalyvauja ne mažiau kaip </w:t>
      </w:r>
      <w:r w:rsidR="00600E70">
        <w:rPr>
          <w:bCs/>
          <w:szCs w:val="24"/>
        </w:rPr>
        <w:t>2/3 komisijos</w:t>
      </w:r>
      <w:r w:rsidR="00600E70" w:rsidRPr="005616DB">
        <w:rPr>
          <w:bCs/>
          <w:szCs w:val="24"/>
        </w:rPr>
        <w:t xml:space="preserve"> nari</w:t>
      </w:r>
      <w:r w:rsidR="00600E70">
        <w:rPr>
          <w:bCs/>
          <w:szCs w:val="24"/>
        </w:rPr>
        <w:t>ų</w:t>
      </w:r>
      <w:r w:rsidR="00600E70" w:rsidRPr="005616DB">
        <w:rPr>
          <w:bCs/>
          <w:szCs w:val="24"/>
        </w:rPr>
        <w:t>.</w:t>
      </w:r>
    </w:p>
    <w:p w14:paraId="57A5DCD5" w14:textId="3386711D" w:rsidR="00E462B6" w:rsidRDefault="00E462B6" w:rsidP="00F51CE2">
      <w:pPr>
        <w:suppressAutoHyphens/>
        <w:spacing w:line="276" w:lineRule="auto"/>
        <w:ind w:firstLine="720"/>
        <w:jc w:val="both"/>
        <w:rPr>
          <w:bCs/>
          <w:szCs w:val="24"/>
        </w:rPr>
      </w:pPr>
      <w:r>
        <w:rPr>
          <w:bCs/>
          <w:szCs w:val="24"/>
        </w:rPr>
        <w:t>2</w:t>
      </w:r>
      <w:r w:rsidR="00C077C7">
        <w:rPr>
          <w:bCs/>
          <w:szCs w:val="24"/>
        </w:rPr>
        <w:t>1</w:t>
      </w:r>
      <w:r>
        <w:rPr>
          <w:bCs/>
          <w:szCs w:val="24"/>
        </w:rPr>
        <w:t xml:space="preserve">. </w:t>
      </w:r>
      <w:r w:rsidRPr="005616DB">
        <w:rPr>
          <w:bCs/>
          <w:szCs w:val="24"/>
        </w:rPr>
        <w:t>Komisijos nariai negali dalyvauti svarstant ir vertinant paraiškas, jeigu:</w:t>
      </w:r>
    </w:p>
    <w:p w14:paraId="6B63653C" w14:textId="01DF01C5" w:rsidR="00E462B6" w:rsidRPr="00853DE2" w:rsidRDefault="00E462B6" w:rsidP="00F51CE2">
      <w:pPr>
        <w:suppressAutoHyphens/>
        <w:spacing w:line="276" w:lineRule="auto"/>
        <w:ind w:firstLine="720"/>
        <w:jc w:val="both"/>
        <w:rPr>
          <w:bCs/>
          <w:szCs w:val="24"/>
        </w:rPr>
      </w:pPr>
      <w:r w:rsidRPr="00853DE2">
        <w:rPr>
          <w:bCs/>
          <w:szCs w:val="24"/>
        </w:rPr>
        <w:t>2</w:t>
      </w:r>
      <w:r w:rsidR="00C077C7">
        <w:rPr>
          <w:bCs/>
          <w:szCs w:val="24"/>
        </w:rPr>
        <w:t>1</w:t>
      </w:r>
      <w:r w:rsidRPr="00853DE2">
        <w:rPr>
          <w:bCs/>
          <w:szCs w:val="24"/>
        </w:rPr>
        <w:t xml:space="preserve">.1. </w:t>
      </w:r>
      <w:r w:rsidR="008D1B09" w:rsidRPr="00853DE2">
        <w:rPr>
          <w:bCs/>
          <w:szCs w:val="24"/>
        </w:rPr>
        <w:t xml:space="preserve">nepasirašė </w:t>
      </w:r>
      <w:r w:rsidR="00B00EB4">
        <w:rPr>
          <w:bCs/>
          <w:szCs w:val="24"/>
        </w:rPr>
        <w:t xml:space="preserve">komisijos nario </w:t>
      </w:r>
      <w:r w:rsidR="008D1B09" w:rsidRPr="00853DE2">
        <w:rPr>
          <w:bCs/>
          <w:szCs w:val="24"/>
        </w:rPr>
        <w:t>konfidencialumo</w:t>
      </w:r>
      <w:r w:rsidR="00B00EB4">
        <w:rPr>
          <w:bCs/>
          <w:szCs w:val="24"/>
        </w:rPr>
        <w:t xml:space="preserve"> pasižadėjimo</w:t>
      </w:r>
      <w:r w:rsidR="008D1B09" w:rsidRPr="00853DE2">
        <w:rPr>
          <w:bCs/>
          <w:szCs w:val="24"/>
        </w:rPr>
        <w:t xml:space="preserve"> ir nešališkumo deklaracijos;</w:t>
      </w:r>
    </w:p>
    <w:p w14:paraId="39E69665" w14:textId="15AAB876" w:rsidR="0068427C" w:rsidRDefault="00E462B6" w:rsidP="00F51CE2">
      <w:pPr>
        <w:suppressAutoHyphens/>
        <w:spacing w:line="276" w:lineRule="auto"/>
        <w:ind w:firstLine="720"/>
        <w:jc w:val="both"/>
        <w:rPr>
          <w:bCs/>
          <w:szCs w:val="24"/>
        </w:rPr>
      </w:pPr>
      <w:r w:rsidRPr="00853DE2">
        <w:rPr>
          <w:bCs/>
          <w:szCs w:val="24"/>
        </w:rPr>
        <w:t>2</w:t>
      </w:r>
      <w:r w:rsidR="00C077C7">
        <w:rPr>
          <w:bCs/>
          <w:szCs w:val="24"/>
        </w:rPr>
        <w:t>1</w:t>
      </w:r>
      <w:r w:rsidRPr="00853DE2">
        <w:rPr>
          <w:bCs/>
          <w:szCs w:val="24"/>
        </w:rPr>
        <w:t xml:space="preserve">.2. </w:t>
      </w:r>
      <w:r w:rsidR="005D31DF" w:rsidRPr="005D31DF">
        <w:rPr>
          <w:bCs/>
          <w:szCs w:val="24"/>
        </w:rPr>
        <w:t>su pareiškėjais komisijos narį sieja ryšiai, neleidžiantys priimti objektyvių sprendimų, kai jis yra pareiškėjo narys, dalyvauja pareiškėjo valdymo organuose ar kitoje pareiškėjo veikloje;</w:t>
      </w:r>
    </w:p>
    <w:p w14:paraId="0814CE46" w14:textId="4F5AF391" w:rsidR="0068427C" w:rsidRDefault="00E462B6" w:rsidP="00F51CE2">
      <w:pPr>
        <w:suppressAutoHyphens/>
        <w:spacing w:line="276" w:lineRule="auto"/>
        <w:ind w:firstLine="720"/>
        <w:jc w:val="both"/>
        <w:rPr>
          <w:bCs/>
          <w:szCs w:val="24"/>
        </w:rPr>
      </w:pPr>
      <w:r w:rsidRPr="005616DB">
        <w:rPr>
          <w:bCs/>
          <w:szCs w:val="24"/>
        </w:rPr>
        <w:t>2</w:t>
      </w:r>
      <w:r w:rsidR="00C077C7">
        <w:rPr>
          <w:bCs/>
          <w:szCs w:val="24"/>
        </w:rPr>
        <w:t>1</w:t>
      </w:r>
      <w:r w:rsidRPr="005616DB">
        <w:rPr>
          <w:bCs/>
          <w:szCs w:val="24"/>
        </w:rPr>
        <w:t>.</w:t>
      </w:r>
      <w:r w:rsidR="00136C49">
        <w:rPr>
          <w:bCs/>
          <w:szCs w:val="24"/>
        </w:rPr>
        <w:t>3</w:t>
      </w:r>
      <w:r w:rsidRPr="005616DB">
        <w:rPr>
          <w:bCs/>
          <w:szCs w:val="24"/>
        </w:rPr>
        <w:t>.</w:t>
      </w:r>
      <w:r w:rsidR="003B4779">
        <w:rPr>
          <w:bCs/>
          <w:szCs w:val="24"/>
        </w:rPr>
        <w:t xml:space="preserve"> </w:t>
      </w:r>
      <w:r w:rsidR="00576B1B" w:rsidRPr="00576B1B">
        <w:rPr>
          <w:bCs/>
          <w:szCs w:val="24"/>
        </w:rPr>
        <w:t>jie yra kitaip susiję su paraiškėju ar paraiškos įgyvendinimu, įskaitant dalyvavimą rengiant paraišką ar planuojamo projekto veiklose;</w:t>
      </w:r>
    </w:p>
    <w:p w14:paraId="769C83ED" w14:textId="5B77D19B" w:rsidR="00E462B6" w:rsidRPr="005616DB" w:rsidRDefault="00E462B6" w:rsidP="00F51CE2">
      <w:pPr>
        <w:suppressAutoHyphens/>
        <w:spacing w:line="276" w:lineRule="auto"/>
        <w:ind w:firstLine="720"/>
        <w:jc w:val="both"/>
        <w:rPr>
          <w:bCs/>
          <w:szCs w:val="24"/>
        </w:rPr>
      </w:pPr>
      <w:r w:rsidRPr="005616DB">
        <w:rPr>
          <w:bCs/>
          <w:szCs w:val="24"/>
        </w:rPr>
        <w:t>2</w:t>
      </w:r>
      <w:r w:rsidR="00C077C7">
        <w:rPr>
          <w:bCs/>
          <w:szCs w:val="24"/>
        </w:rPr>
        <w:t>1</w:t>
      </w:r>
      <w:r w:rsidRPr="005616DB">
        <w:rPr>
          <w:bCs/>
          <w:szCs w:val="24"/>
        </w:rPr>
        <w:t>.</w:t>
      </w:r>
      <w:r w:rsidR="00136C49">
        <w:rPr>
          <w:bCs/>
          <w:szCs w:val="24"/>
        </w:rPr>
        <w:t>4</w:t>
      </w:r>
      <w:r w:rsidRPr="005616DB">
        <w:rPr>
          <w:bCs/>
          <w:szCs w:val="24"/>
        </w:rPr>
        <w:t>.</w:t>
      </w:r>
      <w:r w:rsidR="003B4779">
        <w:rPr>
          <w:bCs/>
          <w:szCs w:val="24"/>
        </w:rPr>
        <w:t xml:space="preserve"> </w:t>
      </w:r>
      <w:r w:rsidRPr="005616DB">
        <w:rPr>
          <w:bCs/>
          <w:szCs w:val="24"/>
        </w:rPr>
        <w:t xml:space="preserve">dėl jų veiklos </w:t>
      </w:r>
      <w:r w:rsidR="00B00EB4">
        <w:rPr>
          <w:bCs/>
          <w:szCs w:val="24"/>
        </w:rPr>
        <w:t>k</w:t>
      </w:r>
      <w:r w:rsidRPr="005616DB">
        <w:rPr>
          <w:bCs/>
          <w:szCs w:val="24"/>
        </w:rPr>
        <w:t>omisijoje gali kilti viešųjų ir privačių interesų konfliktas.</w:t>
      </w:r>
    </w:p>
    <w:p w14:paraId="5AD4C5D9" w14:textId="4AB69D2D" w:rsidR="00D41C06" w:rsidRDefault="006E1261" w:rsidP="00F51CE2">
      <w:pPr>
        <w:suppressAutoHyphens/>
        <w:spacing w:line="276" w:lineRule="auto"/>
        <w:ind w:firstLine="720"/>
        <w:jc w:val="both"/>
        <w:rPr>
          <w:bCs/>
          <w:szCs w:val="24"/>
        </w:rPr>
      </w:pPr>
      <w:r>
        <w:rPr>
          <w:bCs/>
          <w:szCs w:val="24"/>
        </w:rPr>
        <w:t>2</w:t>
      </w:r>
      <w:r w:rsidR="00C077C7">
        <w:rPr>
          <w:bCs/>
          <w:szCs w:val="24"/>
        </w:rPr>
        <w:t>2</w:t>
      </w:r>
      <w:r>
        <w:rPr>
          <w:bCs/>
          <w:szCs w:val="24"/>
        </w:rPr>
        <w:t xml:space="preserve">. </w:t>
      </w:r>
      <w:r w:rsidRPr="005616DB">
        <w:rPr>
          <w:bCs/>
          <w:szCs w:val="24"/>
        </w:rPr>
        <w:t xml:space="preserve">Komisijai nustačius, kad pareiškėjas pateikė ne visus reikiamus dokumentus, </w:t>
      </w:r>
      <w:r w:rsidR="00B00EB4">
        <w:rPr>
          <w:bCs/>
          <w:szCs w:val="24"/>
        </w:rPr>
        <w:t>k</w:t>
      </w:r>
      <w:r w:rsidRPr="005616DB">
        <w:rPr>
          <w:bCs/>
          <w:szCs w:val="24"/>
        </w:rPr>
        <w:t>omisijos sekretorius</w:t>
      </w:r>
      <w:r w:rsidR="009E1906">
        <w:rPr>
          <w:bCs/>
          <w:szCs w:val="24"/>
        </w:rPr>
        <w:t xml:space="preserve"> apie tai</w:t>
      </w:r>
      <w:r w:rsidRPr="005616DB">
        <w:rPr>
          <w:bCs/>
          <w:szCs w:val="24"/>
        </w:rPr>
        <w:t xml:space="preserve"> informuoja pareiškėją ir nustato </w:t>
      </w:r>
      <w:r w:rsidR="00C51501">
        <w:rPr>
          <w:bCs/>
          <w:szCs w:val="24"/>
        </w:rPr>
        <w:t>5</w:t>
      </w:r>
      <w:r w:rsidRPr="005616DB">
        <w:rPr>
          <w:bCs/>
          <w:szCs w:val="24"/>
        </w:rPr>
        <w:t xml:space="preserve"> darbo dienų terminą trūkstamiems dokumentams pateikti. Nepateikus dokumentų per nustatytą terminą, paraiška atmetama.</w:t>
      </w:r>
    </w:p>
    <w:p w14:paraId="4697E8D7" w14:textId="1294A38F" w:rsidR="00823684" w:rsidRDefault="00B244D6" w:rsidP="00F51CE2">
      <w:pPr>
        <w:spacing w:line="276" w:lineRule="auto"/>
        <w:ind w:firstLine="709"/>
        <w:jc w:val="both"/>
        <w:rPr>
          <w:szCs w:val="24"/>
        </w:rPr>
      </w:pPr>
      <w:r>
        <w:rPr>
          <w:szCs w:val="24"/>
          <w:lang w:eastAsia="lt-LT"/>
        </w:rPr>
        <w:t>2</w:t>
      </w:r>
      <w:r w:rsidR="00C077C7">
        <w:rPr>
          <w:szCs w:val="24"/>
          <w:lang w:eastAsia="lt-LT"/>
        </w:rPr>
        <w:t>3</w:t>
      </w:r>
      <w:r>
        <w:rPr>
          <w:szCs w:val="24"/>
          <w:lang w:eastAsia="lt-LT"/>
        </w:rPr>
        <w:t>.</w:t>
      </w:r>
      <w:r w:rsidR="004D3307">
        <w:rPr>
          <w:szCs w:val="24"/>
          <w:lang w:eastAsia="lt-LT"/>
        </w:rPr>
        <w:t xml:space="preserve"> </w:t>
      </w:r>
      <w:r w:rsidR="00257C1E" w:rsidRPr="0004575C">
        <w:rPr>
          <w:szCs w:val="24"/>
          <w:lang w:eastAsia="lt-LT"/>
        </w:rPr>
        <w:t xml:space="preserve">Visi </w:t>
      </w:r>
      <w:r w:rsidR="00B00EB4" w:rsidRPr="0004575C">
        <w:rPr>
          <w:szCs w:val="24"/>
        </w:rPr>
        <w:t>k</w:t>
      </w:r>
      <w:r w:rsidR="00257C1E" w:rsidRPr="0004575C">
        <w:rPr>
          <w:szCs w:val="24"/>
        </w:rPr>
        <w:t xml:space="preserve">omisijos nariai įvertina paraiškas užpildydami </w:t>
      </w:r>
      <w:r w:rsidR="007C08CB">
        <w:rPr>
          <w:szCs w:val="24"/>
        </w:rPr>
        <w:t>par</w:t>
      </w:r>
      <w:r w:rsidR="00401B18">
        <w:rPr>
          <w:szCs w:val="24"/>
        </w:rPr>
        <w:t>eiškėjų</w:t>
      </w:r>
      <w:r w:rsidR="00257C1E" w:rsidRPr="0004575C">
        <w:rPr>
          <w:szCs w:val="24"/>
        </w:rPr>
        <w:t xml:space="preserve"> </w:t>
      </w:r>
      <w:r w:rsidR="00E81547">
        <w:rPr>
          <w:szCs w:val="24"/>
        </w:rPr>
        <w:t>atitikties vertinimo</w:t>
      </w:r>
      <w:r w:rsidR="00257C1E" w:rsidRPr="0004575C">
        <w:rPr>
          <w:szCs w:val="24"/>
        </w:rPr>
        <w:t xml:space="preserve"> lentelę (</w:t>
      </w:r>
      <w:r w:rsidR="00672C3D">
        <w:rPr>
          <w:bCs/>
          <w:szCs w:val="24"/>
        </w:rPr>
        <w:t>Tvarkos aprašo</w:t>
      </w:r>
      <w:r w:rsidR="0071372A">
        <w:rPr>
          <w:bCs/>
          <w:szCs w:val="24"/>
        </w:rPr>
        <w:t xml:space="preserve"> 6</w:t>
      </w:r>
      <w:r w:rsidR="00672C3D">
        <w:rPr>
          <w:bCs/>
          <w:szCs w:val="24"/>
        </w:rPr>
        <w:t xml:space="preserve"> </w:t>
      </w:r>
      <w:r w:rsidR="00B960D6" w:rsidRPr="0004575C">
        <w:rPr>
          <w:szCs w:val="24"/>
        </w:rPr>
        <w:t>priedas</w:t>
      </w:r>
      <w:r w:rsidR="00257C1E" w:rsidRPr="0004575C">
        <w:rPr>
          <w:szCs w:val="24"/>
        </w:rPr>
        <w:t>)</w:t>
      </w:r>
      <w:r w:rsidR="00136C49" w:rsidRPr="0004575C">
        <w:rPr>
          <w:szCs w:val="24"/>
        </w:rPr>
        <w:t>.</w:t>
      </w:r>
      <w:r w:rsidR="003716F8">
        <w:rPr>
          <w:szCs w:val="24"/>
        </w:rPr>
        <w:t xml:space="preserve"> </w:t>
      </w:r>
    </w:p>
    <w:p w14:paraId="2466E8C0" w14:textId="76BC278B" w:rsidR="00157BD8" w:rsidRDefault="00823684" w:rsidP="00F51CE2">
      <w:pPr>
        <w:spacing w:line="276" w:lineRule="auto"/>
        <w:ind w:firstLine="709"/>
        <w:jc w:val="both"/>
        <w:rPr>
          <w:bCs/>
          <w:szCs w:val="24"/>
        </w:rPr>
      </w:pPr>
      <w:r>
        <w:rPr>
          <w:szCs w:val="24"/>
        </w:rPr>
        <w:t>2</w:t>
      </w:r>
      <w:r w:rsidR="00C077C7">
        <w:rPr>
          <w:szCs w:val="24"/>
        </w:rPr>
        <w:t>4</w:t>
      </w:r>
      <w:r>
        <w:rPr>
          <w:szCs w:val="24"/>
        </w:rPr>
        <w:t xml:space="preserve">. </w:t>
      </w:r>
      <w:r w:rsidR="00157BD8" w:rsidRPr="005616DB">
        <w:rPr>
          <w:bCs/>
          <w:szCs w:val="24"/>
        </w:rPr>
        <w:t xml:space="preserve">Komisijos sprendimai priimami posėdyje dalyvaujančių </w:t>
      </w:r>
      <w:r w:rsidR="001340FA">
        <w:rPr>
          <w:bCs/>
          <w:szCs w:val="24"/>
        </w:rPr>
        <w:t>k</w:t>
      </w:r>
      <w:r w:rsidR="00157BD8" w:rsidRPr="005616DB">
        <w:rPr>
          <w:bCs/>
          <w:szCs w:val="24"/>
        </w:rPr>
        <w:t>omisijos narių balsų dauguma</w:t>
      </w:r>
      <w:r w:rsidR="00157BD8">
        <w:rPr>
          <w:bCs/>
          <w:szCs w:val="24"/>
        </w:rPr>
        <w:t>.</w:t>
      </w:r>
    </w:p>
    <w:p w14:paraId="74720DA1" w14:textId="36ABD092" w:rsidR="00823684" w:rsidRPr="00823684" w:rsidRDefault="00823684" w:rsidP="00F51CE2">
      <w:pPr>
        <w:spacing w:line="276" w:lineRule="auto"/>
        <w:ind w:firstLine="709"/>
        <w:jc w:val="both"/>
        <w:rPr>
          <w:szCs w:val="24"/>
        </w:rPr>
      </w:pPr>
      <w:r>
        <w:rPr>
          <w:bCs/>
          <w:szCs w:val="24"/>
        </w:rPr>
        <w:t>2</w:t>
      </w:r>
      <w:r w:rsidR="00C077C7">
        <w:rPr>
          <w:bCs/>
          <w:szCs w:val="24"/>
        </w:rPr>
        <w:t>5</w:t>
      </w:r>
      <w:r>
        <w:rPr>
          <w:bCs/>
          <w:szCs w:val="24"/>
        </w:rPr>
        <w:t xml:space="preserve">. </w:t>
      </w:r>
      <w:r w:rsidRPr="005616DB">
        <w:rPr>
          <w:bCs/>
          <w:szCs w:val="24"/>
        </w:rPr>
        <w:t xml:space="preserve">Jeigu </w:t>
      </w:r>
      <w:r w:rsidR="001340FA">
        <w:rPr>
          <w:bCs/>
          <w:szCs w:val="24"/>
        </w:rPr>
        <w:t>k</w:t>
      </w:r>
      <w:r w:rsidRPr="005616DB">
        <w:rPr>
          <w:bCs/>
          <w:szCs w:val="24"/>
        </w:rPr>
        <w:t xml:space="preserve">omisijos narių balsai pasiskirsto po lygiai, galutinį sprendimą priima </w:t>
      </w:r>
      <w:r w:rsidR="001340FA">
        <w:rPr>
          <w:bCs/>
          <w:szCs w:val="24"/>
        </w:rPr>
        <w:t>k</w:t>
      </w:r>
      <w:r w:rsidRPr="005616DB">
        <w:rPr>
          <w:bCs/>
          <w:szCs w:val="24"/>
        </w:rPr>
        <w:t xml:space="preserve">omisijos pirmininkas, o jo nesant – </w:t>
      </w:r>
      <w:r>
        <w:rPr>
          <w:bCs/>
          <w:szCs w:val="24"/>
        </w:rPr>
        <w:t>k</w:t>
      </w:r>
      <w:r w:rsidRPr="00823684">
        <w:rPr>
          <w:bCs/>
          <w:szCs w:val="24"/>
        </w:rPr>
        <w:t>omisijos pirmininko pavaduotojas.</w:t>
      </w:r>
    </w:p>
    <w:p w14:paraId="39268CDF" w14:textId="10D92E34" w:rsidR="00DC167D" w:rsidRPr="00DC167D" w:rsidRDefault="00E80409" w:rsidP="00F51CE2">
      <w:pPr>
        <w:tabs>
          <w:tab w:val="left" w:pos="709"/>
        </w:tabs>
        <w:spacing w:line="276" w:lineRule="auto"/>
        <w:jc w:val="both"/>
        <w:rPr>
          <w:bCs/>
          <w:szCs w:val="24"/>
        </w:rPr>
      </w:pPr>
      <w:r>
        <w:rPr>
          <w:szCs w:val="24"/>
        </w:rPr>
        <w:tab/>
      </w:r>
      <w:r w:rsidR="00A95C7E" w:rsidRPr="00157BD8">
        <w:rPr>
          <w:szCs w:val="24"/>
        </w:rPr>
        <w:t>2</w:t>
      </w:r>
      <w:r w:rsidR="00C077C7">
        <w:rPr>
          <w:szCs w:val="24"/>
        </w:rPr>
        <w:t>6</w:t>
      </w:r>
      <w:r w:rsidR="00A95C7E" w:rsidRPr="00157BD8">
        <w:rPr>
          <w:szCs w:val="24"/>
        </w:rPr>
        <w:t>.</w:t>
      </w:r>
      <w:r w:rsidR="00136C49" w:rsidRPr="00157BD8">
        <w:rPr>
          <w:szCs w:val="24"/>
        </w:rPr>
        <w:t xml:space="preserve"> </w:t>
      </w:r>
      <w:r w:rsidR="00A95C7E" w:rsidRPr="00157BD8">
        <w:rPr>
          <w:bCs/>
          <w:szCs w:val="24"/>
        </w:rPr>
        <w:t xml:space="preserve">Paraiškos, įvertintos kaip neatitinkančios </w:t>
      </w:r>
      <w:r w:rsidR="003B6C29" w:rsidRPr="00157BD8">
        <w:rPr>
          <w:bCs/>
          <w:szCs w:val="24"/>
        </w:rPr>
        <w:t>Tvarkos aprašo II skyriuje nustatytų</w:t>
      </w:r>
      <w:r w:rsidR="00A95C7E" w:rsidRPr="00157BD8">
        <w:rPr>
          <w:bCs/>
          <w:szCs w:val="24"/>
        </w:rPr>
        <w:t xml:space="preserve"> reikalavim</w:t>
      </w:r>
      <w:r w:rsidR="003B6C29" w:rsidRPr="00157BD8">
        <w:rPr>
          <w:bCs/>
          <w:szCs w:val="24"/>
        </w:rPr>
        <w:t>ų</w:t>
      </w:r>
      <w:r w:rsidR="00A95C7E" w:rsidRPr="00157BD8">
        <w:rPr>
          <w:bCs/>
          <w:szCs w:val="24"/>
        </w:rPr>
        <w:t>, atmetamos.</w:t>
      </w:r>
    </w:p>
    <w:p w14:paraId="035B16DD" w14:textId="1DF20CD7" w:rsidR="00542E40" w:rsidRDefault="004D3307" w:rsidP="00F51CE2">
      <w:pPr>
        <w:spacing w:line="276" w:lineRule="auto"/>
        <w:ind w:firstLine="709"/>
        <w:jc w:val="both"/>
        <w:rPr>
          <w:szCs w:val="24"/>
          <w:lang w:eastAsia="lt-LT"/>
        </w:rPr>
      </w:pPr>
      <w:r>
        <w:rPr>
          <w:szCs w:val="24"/>
          <w:lang w:eastAsia="lt-LT"/>
        </w:rPr>
        <w:t>2</w:t>
      </w:r>
      <w:r w:rsidR="00C077C7">
        <w:rPr>
          <w:szCs w:val="24"/>
          <w:lang w:eastAsia="lt-LT"/>
        </w:rPr>
        <w:t>7</w:t>
      </w:r>
      <w:r w:rsidR="00654ED2">
        <w:rPr>
          <w:szCs w:val="24"/>
          <w:lang w:eastAsia="lt-LT"/>
        </w:rPr>
        <w:t>.</w:t>
      </w:r>
      <w:r w:rsidR="00ED155E">
        <w:rPr>
          <w:szCs w:val="24"/>
          <w:lang w:eastAsia="lt-LT"/>
        </w:rPr>
        <w:t xml:space="preserve"> Visi </w:t>
      </w:r>
      <w:r w:rsidR="00142966">
        <w:rPr>
          <w:szCs w:val="24"/>
          <w:lang w:eastAsia="lt-LT"/>
        </w:rPr>
        <w:t xml:space="preserve">pareiškėjai, </w:t>
      </w:r>
      <w:r w:rsidR="00ED155E">
        <w:rPr>
          <w:szCs w:val="24"/>
          <w:lang w:eastAsia="lt-LT"/>
        </w:rPr>
        <w:t>atitinkantys keliamus reikalavimus</w:t>
      </w:r>
      <w:r w:rsidR="00142966">
        <w:rPr>
          <w:szCs w:val="24"/>
          <w:lang w:eastAsia="lt-LT"/>
        </w:rPr>
        <w:t>,</w:t>
      </w:r>
      <w:r w:rsidR="00ED155E">
        <w:rPr>
          <w:szCs w:val="24"/>
          <w:lang w:eastAsia="lt-LT"/>
        </w:rPr>
        <w:t xml:space="preserve"> </w:t>
      </w:r>
      <w:r w:rsidR="00C8045C">
        <w:rPr>
          <w:szCs w:val="24"/>
          <w:lang w:eastAsia="lt-LT"/>
        </w:rPr>
        <w:t>atrenkami</w:t>
      </w:r>
      <w:r w:rsidR="00ED155E">
        <w:rPr>
          <w:szCs w:val="24"/>
          <w:lang w:eastAsia="lt-LT"/>
        </w:rPr>
        <w:t xml:space="preserve"> par</w:t>
      </w:r>
      <w:r w:rsidR="00FE76E8">
        <w:rPr>
          <w:szCs w:val="24"/>
          <w:lang w:eastAsia="lt-LT"/>
        </w:rPr>
        <w:t>t</w:t>
      </w:r>
      <w:r w:rsidR="00ED155E">
        <w:rPr>
          <w:szCs w:val="24"/>
          <w:lang w:eastAsia="lt-LT"/>
        </w:rPr>
        <w:t>neriais.</w:t>
      </w:r>
    </w:p>
    <w:p w14:paraId="0164836F" w14:textId="57704F74" w:rsidR="004D3307" w:rsidRDefault="00A03BA4" w:rsidP="00F51CE2">
      <w:pPr>
        <w:spacing w:line="276" w:lineRule="auto"/>
        <w:ind w:firstLine="720"/>
        <w:jc w:val="both"/>
        <w:rPr>
          <w:szCs w:val="24"/>
        </w:rPr>
      </w:pPr>
      <w:r>
        <w:rPr>
          <w:szCs w:val="24"/>
        </w:rPr>
        <w:t>2</w:t>
      </w:r>
      <w:r w:rsidR="00C077C7">
        <w:rPr>
          <w:szCs w:val="24"/>
        </w:rPr>
        <w:t>8</w:t>
      </w:r>
      <w:r>
        <w:rPr>
          <w:szCs w:val="24"/>
        </w:rPr>
        <w:t>.</w:t>
      </w:r>
      <w:r w:rsidR="00C077C7">
        <w:rPr>
          <w:szCs w:val="24"/>
        </w:rPr>
        <w:t xml:space="preserve"> </w:t>
      </w:r>
      <w:r>
        <w:rPr>
          <w:szCs w:val="24"/>
        </w:rPr>
        <w:t xml:space="preserve">Atrankoje dalyvavę pareiškėjai apie </w:t>
      </w:r>
      <w:r w:rsidR="00823684">
        <w:rPr>
          <w:szCs w:val="24"/>
        </w:rPr>
        <w:t>k</w:t>
      </w:r>
      <w:r>
        <w:rPr>
          <w:szCs w:val="24"/>
        </w:rPr>
        <w:t xml:space="preserve">omisijos priimtą sprendimą informuojami </w:t>
      </w:r>
      <w:r w:rsidR="002D1BBF">
        <w:rPr>
          <w:szCs w:val="24"/>
        </w:rPr>
        <w:t>elektroniniu paštu</w:t>
      </w:r>
      <w:r>
        <w:rPr>
          <w:szCs w:val="24"/>
        </w:rPr>
        <w:t xml:space="preserve"> per 5 darbo dienas.</w:t>
      </w:r>
    </w:p>
    <w:p w14:paraId="5AE0B8D5" w14:textId="76764D93" w:rsidR="00A03BA4" w:rsidRDefault="004D3307" w:rsidP="00F51CE2">
      <w:pPr>
        <w:spacing w:line="276" w:lineRule="auto"/>
        <w:ind w:firstLine="720"/>
        <w:jc w:val="both"/>
        <w:rPr>
          <w:szCs w:val="24"/>
        </w:rPr>
      </w:pPr>
      <w:r>
        <w:rPr>
          <w:szCs w:val="24"/>
        </w:rPr>
        <w:t>2</w:t>
      </w:r>
      <w:r w:rsidR="00C077C7">
        <w:rPr>
          <w:szCs w:val="24"/>
        </w:rPr>
        <w:t>9</w:t>
      </w:r>
      <w:r>
        <w:rPr>
          <w:szCs w:val="24"/>
        </w:rPr>
        <w:t xml:space="preserve">. </w:t>
      </w:r>
      <w:r w:rsidR="00542E40" w:rsidRPr="00542E40">
        <w:rPr>
          <w:szCs w:val="24"/>
        </w:rPr>
        <w:t xml:space="preserve">Atrinktas partneris, atsisakantis dalyvauti projekte partnerio teisėmis, privalo apie tai raštu informuoti </w:t>
      </w:r>
      <w:r w:rsidR="001340D8">
        <w:rPr>
          <w:szCs w:val="24"/>
        </w:rPr>
        <w:t>Administraciją</w:t>
      </w:r>
      <w:r w:rsidR="00542E40" w:rsidRPr="00542E40">
        <w:rPr>
          <w:szCs w:val="24"/>
        </w:rPr>
        <w:t xml:space="preserve"> per </w:t>
      </w:r>
      <w:r w:rsidR="00A3507E">
        <w:rPr>
          <w:szCs w:val="24"/>
        </w:rPr>
        <w:t>5</w:t>
      </w:r>
      <w:r w:rsidR="00542E40" w:rsidRPr="00542E40">
        <w:rPr>
          <w:szCs w:val="24"/>
        </w:rPr>
        <w:t xml:space="preserve"> darbo dienas nuo informacijos apie atrankos rezultatus gavimo</w:t>
      </w:r>
      <w:r w:rsidR="0073777D">
        <w:rPr>
          <w:szCs w:val="24"/>
        </w:rPr>
        <w:t xml:space="preserve"> dienos.</w:t>
      </w:r>
    </w:p>
    <w:p w14:paraId="2DA26541" w14:textId="5754FC6D" w:rsidR="00ED155E" w:rsidRPr="00823684" w:rsidRDefault="00C077C7" w:rsidP="00F51CE2">
      <w:pPr>
        <w:tabs>
          <w:tab w:val="left" w:pos="709"/>
        </w:tabs>
        <w:spacing w:line="276" w:lineRule="auto"/>
        <w:ind w:firstLine="709"/>
        <w:jc w:val="both"/>
        <w:rPr>
          <w:szCs w:val="24"/>
        </w:rPr>
      </w:pPr>
      <w:r>
        <w:rPr>
          <w:szCs w:val="24"/>
        </w:rPr>
        <w:lastRenderedPageBreak/>
        <w:t>30</w:t>
      </w:r>
      <w:r w:rsidR="00ED155E" w:rsidRPr="00823684">
        <w:rPr>
          <w:szCs w:val="24"/>
        </w:rPr>
        <w:t xml:space="preserve">. Atrinkti partneriai skiriami Vilniaus rajono savivaldybės mero potvarkiu, </w:t>
      </w:r>
      <w:r w:rsidR="00823684">
        <w:rPr>
          <w:szCs w:val="24"/>
        </w:rPr>
        <w:t>k</w:t>
      </w:r>
      <w:r w:rsidR="00ED155E" w:rsidRPr="00823684">
        <w:rPr>
          <w:szCs w:val="24"/>
        </w:rPr>
        <w:t>omisijos siūlymu.</w:t>
      </w:r>
    </w:p>
    <w:p w14:paraId="442EA782" w14:textId="2429B596" w:rsidR="00F5435E" w:rsidRPr="003C7079" w:rsidRDefault="004D3307" w:rsidP="00F51CE2">
      <w:pPr>
        <w:tabs>
          <w:tab w:val="left" w:pos="709"/>
        </w:tabs>
        <w:spacing w:line="276" w:lineRule="auto"/>
        <w:ind w:firstLine="709"/>
        <w:jc w:val="both"/>
        <w:rPr>
          <w:bCs/>
          <w:szCs w:val="24"/>
        </w:rPr>
      </w:pPr>
      <w:r w:rsidRPr="008F1E75">
        <w:rPr>
          <w:bCs/>
          <w:szCs w:val="24"/>
        </w:rPr>
        <w:t>3</w:t>
      </w:r>
      <w:r w:rsidR="00C077C7">
        <w:rPr>
          <w:bCs/>
          <w:szCs w:val="24"/>
        </w:rPr>
        <w:t>1</w:t>
      </w:r>
      <w:r w:rsidR="00D16638" w:rsidRPr="008F1E75">
        <w:rPr>
          <w:bCs/>
          <w:szCs w:val="24"/>
        </w:rPr>
        <w:t xml:space="preserve">. </w:t>
      </w:r>
      <w:r w:rsidR="004403F7" w:rsidRPr="008F1E75">
        <w:rPr>
          <w:bCs/>
          <w:szCs w:val="24"/>
        </w:rPr>
        <w:t>Informacija apie atrinktus</w:t>
      </w:r>
      <w:r w:rsidR="004403F7" w:rsidRPr="00A25188">
        <w:rPr>
          <w:bCs/>
          <w:szCs w:val="24"/>
        </w:rPr>
        <w:t xml:space="preserve"> </w:t>
      </w:r>
      <w:r w:rsidR="008F1E75">
        <w:rPr>
          <w:bCs/>
          <w:szCs w:val="24"/>
        </w:rPr>
        <w:t>p</w:t>
      </w:r>
      <w:r w:rsidR="004403F7" w:rsidRPr="00A25188">
        <w:rPr>
          <w:bCs/>
          <w:szCs w:val="24"/>
        </w:rPr>
        <w:t>artner</w:t>
      </w:r>
      <w:r w:rsidR="004403F7">
        <w:rPr>
          <w:bCs/>
          <w:szCs w:val="24"/>
        </w:rPr>
        <w:t>ius</w:t>
      </w:r>
      <w:r w:rsidR="004403F7" w:rsidRPr="00A25188">
        <w:rPr>
          <w:bCs/>
          <w:szCs w:val="24"/>
        </w:rPr>
        <w:t xml:space="preserve"> skelbiama </w:t>
      </w:r>
      <w:r w:rsidR="008F1E75">
        <w:rPr>
          <w:bCs/>
          <w:szCs w:val="24"/>
        </w:rPr>
        <w:t>Vilniaus rajono s</w:t>
      </w:r>
      <w:r w:rsidR="004403F7" w:rsidRPr="00A25188">
        <w:rPr>
          <w:bCs/>
          <w:szCs w:val="24"/>
        </w:rPr>
        <w:t xml:space="preserve">avivaldybės interneto svetainėje </w:t>
      </w:r>
      <w:hyperlink r:id="rId8" w:history="1">
        <w:r w:rsidR="004403F7" w:rsidRPr="00FA26F8">
          <w:rPr>
            <w:rStyle w:val="Hipersaitas"/>
            <w:bCs/>
            <w:szCs w:val="24"/>
          </w:rPr>
          <w:t>www.vrsa.lt</w:t>
        </w:r>
      </w:hyperlink>
      <w:r w:rsidR="004403F7" w:rsidRPr="00A25188">
        <w:rPr>
          <w:bCs/>
          <w:szCs w:val="24"/>
        </w:rPr>
        <w:t>.</w:t>
      </w:r>
    </w:p>
    <w:p w14:paraId="53D44F4E" w14:textId="77777777" w:rsidR="00F5435E" w:rsidRDefault="00F5435E" w:rsidP="00F51CE2">
      <w:pPr>
        <w:spacing w:line="276" w:lineRule="auto"/>
        <w:jc w:val="both"/>
        <w:rPr>
          <w:szCs w:val="24"/>
        </w:rPr>
      </w:pPr>
    </w:p>
    <w:p w14:paraId="4008FE03" w14:textId="77777777" w:rsidR="00C34D5F" w:rsidRDefault="00654ED2" w:rsidP="00F51CE2">
      <w:pPr>
        <w:spacing w:line="276" w:lineRule="auto"/>
        <w:jc w:val="center"/>
        <w:rPr>
          <w:szCs w:val="24"/>
        </w:rPr>
      </w:pPr>
      <w:r>
        <w:rPr>
          <w:b/>
          <w:bCs/>
          <w:szCs w:val="24"/>
        </w:rPr>
        <w:t>VI SKYRIUS</w:t>
      </w:r>
    </w:p>
    <w:p w14:paraId="34059B3F" w14:textId="77777777" w:rsidR="00C34D5F" w:rsidRDefault="00654ED2" w:rsidP="00F51CE2">
      <w:pPr>
        <w:spacing w:line="276" w:lineRule="auto"/>
        <w:jc w:val="center"/>
        <w:rPr>
          <w:b/>
          <w:bCs/>
          <w:szCs w:val="24"/>
        </w:rPr>
      </w:pPr>
      <w:r>
        <w:rPr>
          <w:b/>
          <w:bCs/>
          <w:szCs w:val="24"/>
        </w:rPr>
        <w:t>BAIGIAMOSIOS NUOSTATOS</w:t>
      </w:r>
    </w:p>
    <w:p w14:paraId="562197C7" w14:textId="77777777" w:rsidR="00C34D5F" w:rsidRDefault="00C34D5F" w:rsidP="00F51CE2">
      <w:pPr>
        <w:spacing w:line="276" w:lineRule="auto"/>
        <w:jc w:val="center"/>
        <w:rPr>
          <w:szCs w:val="24"/>
        </w:rPr>
      </w:pPr>
    </w:p>
    <w:p w14:paraId="3E2EADF2" w14:textId="643872D5" w:rsidR="006A283C" w:rsidRDefault="004D3B5A" w:rsidP="00F51CE2">
      <w:pPr>
        <w:spacing w:line="276" w:lineRule="auto"/>
        <w:ind w:firstLine="720"/>
        <w:jc w:val="both"/>
        <w:rPr>
          <w:szCs w:val="24"/>
        </w:rPr>
      </w:pPr>
      <w:r>
        <w:rPr>
          <w:szCs w:val="24"/>
        </w:rPr>
        <w:t>3</w:t>
      </w:r>
      <w:r w:rsidR="00C077C7">
        <w:rPr>
          <w:szCs w:val="24"/>
        </w:rPr>
        <w:t>2</w:t>
      </w:r>
      <w:r w:rsidR="00654ED2">
        <w:rPr>
          <w:szCs w:val="24"/>
        </w:rPr>
        <w:t>.</w:t>
      </w:r>
      <w:r w:rsidR="00654ED2">
        <w:rPr>
          <w:color w:val="FF0000"/>
          <w:szCs w:val="24"/>
        </w:rPr>
        <w:t xml:space="preserve"> </w:t>
      </w:r>
      <w:r w:rsidR="006A283C">
        <w:rPr>
          <w:szCs w:val="24"/>
        </w:rPr>
        <w:t>Pareiškėjai yra atsakingi už teikiamų dokumentų ir duomenų teisingumą.</w:t>
      </w:r>
    </w:p>
    <w:p w14:paraId="24C169D3" w14:textId="0C17B1BE" w:rsidR="00033CC4" w:rsidRPr="00043175" w:rsidRDefault="00033CC4" w:rsidP="00F51CE2">
      <w:pPr>
        <w:spacing w:line="276" w:lineRule="auto"/>
        <w:ind w:firstLine="709"/>
        <w:jc w:val="both"/>
        <w:rPr>
          <w:bCs/>
          <w:szCs w:val="24"/>
        </w:rPr>
      </w:pPr>
      <w:r>
        <w:rPr>
          <w:szCs w:val="24"/>
        </w:rPr>
        <w:t>3</w:t>
      </w:r>
      <w:r w:rsidR="00C077C7">
        <w:rPr>
          <w:szCs w:val="24"/>
        </w:rPr>
        <w:t>3</w:t>
      </w:r>
      <w:r>
        <w:rPr>
          <w:szCs w:val="24"/>
        </w:rPr>
        <w:t xml:space="preserve">. </w:t>
      </w:r>
      <w:r w:rsidRPr="004A564F">
        <w:rPr>
          <w:szCs w:val="24"/>
        </w:rPr>
        <w:t>Partneriai, šio Tvarkos aprašo nustatyta tvarka atrinkti dalyvauti projekte ir pasirašę jungtinės veiklos sutartį, vykdydami projektą</w:t>
      </w:r>
      <w:r>
        <w:rPr>
          <w:szCs w:val="24"/>
        </w:rPr>
        <w:t xml:space="preserve"> įsipareigoja per nustatytą laiką teikti </w:t>
      </w:r>
      <w:r w:rsidRPr="00852D91">
        <w:rPr>
          <w:szCs w:val="24"/>
        </w:rPr>
        <w:t>projekto įgyvendinimui reikalingus dokumentus ir informaciją</w:t>
      </w:r>
      <w:r w:rsidRPr="005616DB">
        <w:rPr>
          <w:bCs/>
          <w:szCs w:val="24"/>
        </w:rPr>
        <w:t xml:space="preserve">. </w:t>
      </w:r>
    </w:p>
    <w:p w14:paraId="4016AD04" w14:textId="1EE44C32" w:rsidR="00786BF3" w:rsidRDefault="004D3B5A" w:rsidP="00F51CE2">
      <w:pPr>
        <w:spacing w:line="276" w:lineRule="auto"/>
        <w:ind w:firstLine="720"/>
        <w:jc w:val="both"/>
        <w:rPr>
          <w:bCs/>
          <w:szCs w:val="24"/>
        </w:rPr>
      </w:pPr>
      <w:r>
        <w:rPr>
          <w:bCs/>
          <w:szCs w:val="24"/>
        </w:rPr>
        <w:t>3</w:t>
      </w:r>
      <w:r w:rsidR="00C077C7">
        <w:rPr>
          <w:bCs/>
          <w:szCs w:val="24"/>
        </w:rPr>
        <w:t>4</w:t>
      </w:r>
      <w:r w:rsidR="006A283C">
        <w:rPr>
          <w:bCs/>
          <w:szCs w:val="24"/>
        </w:rPr>
        <w:t xml:space="preserve">. </w:t>
      </w:r>
      <w:r w:rsidR="00FF6DB8" w:rsidRPr="00A25188">
        <w:rPr>
          <w:bCs/>
          <w:szCs w:val="24"/>
        </w:rPr>
        <w:t xml:space="preserve">Tvarkos apraše nurodyti renkami asmens duomenys </w:t>
      </w:r>
      <w:r w:rsidR="002E5FFE">
        <w:rPr>
          <w:bCs/>
          <w:szCs w:val="24"/>
        </w:rPr>
        <w:t xml:space="preserve">yra </w:t>
      </w:r>
      <w:r w:rsidR="00FF6DB8" w:rsidRPr="00A25188">
        <w:rPr>
          <w:bCs/>
          <w:szCs w:val="24"/>
        </w:rPr>
        <w:t xml:space="preserve">tvarkomi ir saugomi vadovaujantis 2016 m. balandžio 27 d. Europos Parlamento ir Tarybos reglamentu </w:t>
      </w:r>
      <w:hyperlink r:id="rId9" w:tgtFrame="_blank" w:history="1">
        <w:r w:rsidR="00FF6DB8" w:rsidRPr="00A25188">
          <w:rPr>
            <w:bCs/>
            <w:szCs w:val="24"/>
            <w:u w:val="single"/>
          </w:rPr>
          <w:t>(ES) 2016/679</w:t>
        </w:r>
      </w:hyperlink>
      <w:r w:rsidR="00FF6DB8" w:rsidRPr="00A25188">
        <w:rPr>
          <w:bCs/>
          <w:szCs w:val="24"/>
        </w:rPr>
        <w:t xml:space="preserve"> dėl fizinių asmenų apsaugos tvarkant asmens duomenis ir dėl laisvo tokių duomenų judėjimo ir kuriuo panaikinama Direktyva </w:t>
      </w:r>
      <w:hyperlink r:id="rId10" w:tgtFrame="_blank" w:history="1">
        <w:r w:rsidR="00FF6DB8" w:rsidRPr="00A25188">
          <w:rPr>
            <w:bCs/>
            <w:szCs w:val="24"/>
            <w:u w:val="single"/>
          </w:rPr>
          <w:t>95/46/EB</w:t>
        </w:r>
      </w:hyperlink>
      <w:r w:rsidR="00FF6DB8" w:rsidRPr="00A25188">
        <w:rPr>
          <w:bCs/>
          <w:szCs w:val="24"/>
        </w:rPr>
        <w:t xml:space="preserve"> (Bendrasis duomenų apsaugos reglamentas), Lietuvos Respublikos asmens duomenų teisinės apsaugos įstatymu ir kitais asmens duomenų apsaugą reglamentuojančiais teisės aktais.</w:t>
      </w:r>
    </w:p>
    <w:p w14:paraId="59F3B64E" w14:textId="72BDD701" w:rsidR="00033CC4" w:rsidRPr="005E36D7" w:rsidRDefault="00033CC4" w:rsidP="00F51CE2">
      <w:pPr>
        <w:tabs>
          <w:tab w:val="left" w:pos="709"/>
        </w:tabs>
        <w:spacing w:line="276" w:lineRule="auto"/>
        <w:ind w:firstLine="709"/>
        <w:jc w:val="both"/>
        <w:rPr>
          <w:szCs w:val="24"/>
        </w:rPr>
      </w:pPr>
      <w:r>
        <w:rPr>
          <w:bCs/>
          <w:szCs w:val="24"/>
        </w:rPr>
        <w:t>3</w:t>
      </w:r>
      <w:r w:rsidR="00C077C7">
        <w:rPr>
          <w:bCs/>
          <w:szCs w:val="24"/>
        </w:rPr>
        <w:t>5</w:t>
      </w:r>
      <w:r>
        <w:rPr>
          <w:bCs/>
          <w:szCs w:val="24"/>
        </w:rPr>
        <w:t xml:space="preserve">. </w:t>
      </w:r>
      <w:r w:rsidRPr="00E23053">
        <w:rPr>
          <w:bCs/>
          <w:szCs w:val="24"/>
        </w:rPr>
        <w:t>Pareiškėjas, nesutinkantis su priimtu sprendimu vertinant paraišką, šį sprendimą gali apskųsti Lietuvos administracinių ginčų komisijai arba Lietuvos Respublikos administracinių bylų teisenos įstatymo nustatyta tvarka.</w:t>
      </w:r>
    </w:p>
    <w:p w14:paraId="3ADFAD5E" w14:textId="0A2DEB3D" w:rsidR="000C79FC" w:rsidRDefault="001A78AB" w:rsidP="00F51CE2">
      <w:pPr>
        <w:spacing w:line="276" w:lineRule="auto"/>
        <w:ind w:firstLine="720"/>
        <w:jc w:val="both"/>
        <w:rPr>
          <w:szCs w:val="24"/>
        </w:rPr>
      </w:pPr>
      <w:r>
        <w:rPr>
          <w:szCs w:val="24"/>
        </w:rPr>
        <w:t>3</w:t>
      </w:r>
      <w:r w:rsidR="00C077C7">
        <w:rPr>
          <w:szCs w:val="24"/>
        </w:rPr>
        <w:t>6</w:t>
      </w:r>
      <w:r w:rsidR="00042FC7" w:rsidRPr="00945454">
        <w:rPr>
          <w:szCs w:val="24"/>
        </w:rPr>
        <w:t xml:space="preserve">. </w:t>
      </w:r>
      <w:r w:rsidR="000C79FC" w:rsidRPr="00945454">
        <w:rPr>
          <w:bCs/>
          <w:szCs w:val="24"/>
        </w:rPr>
        <w:t>Visi kilę klausimai ar ginčai sprendžiami Lietuvos Respublikos teisės aktų nustatyta tvarka.</w:t>
      </w:r>
    </w:p>
    <w:p w14:paraId="70CB0F6E" w14:textId="21C5EB1B" w:rsidR="006F109F" w:rsidRDefault="006F109F" w:rsidP="00F51CE2">
      <w:pPr>
        <w:spacing w:line="276" w:lineRule="auto"/>
        <w:rPr>
          <w:color w:val="000000"/>
          <w:szCs w:val="24"/>
          <w:lang w:eastAsia="lt-LT"/>
        </w:rPr>
      </w:pPr>
    </w:p>
    <w:p w14:paraId="17AC241F" w14:textId="664F7F1E" w:rsidR="00C43B56" w:rsidRPr="00A938D3" w:rsidRDefault="00C43B56" w:rsidP="00231320">
      <w:pPr>
        <w:spacing w:line="276" w:lineRule="auto"/>
        <w:jc w:val="center"/>
        <w:rPr>
          <w:color w:val="000000"/>
          <w:szCs w:val="24"/>
          <w:lang w:eastAsia="lt-LT"/>
        </w:rPr>
      </w:pPr>
      <w:r>
        <w:rPr>
          <w:color w:val="000000"/>
          <w:szCs w:val="24"/>
          <w:lang w:eastAsia="lt-LT"/>
        </w:rPr>
        <w:t>________________________</w:t>
      </w:r>
    </w:p>
    <w:sectPr w:rsidR="00C43B56" w:rsidRPr="00A938D3" w:rsidSect="0079121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1701" w:header="0" w:footer="851"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1AB5" w14:textId="77777777" w:rsidR="00A468EF" w:rsidRDefault="00A468EF">
      <w:pPr>
        <w:rPr>
          <w:szCs w:val="24"/>
          <w:lang w:val="en-GB"/>
        </w:rPr>
      </w:pPr>
      <w:r>
        <w:rPr>
          <w:szCs w:val="24"/>
          <w:lang w:val="en-GB"/>
        </w:rPr>
        <w:separator/>
      </w:r>
    </w:p>
  </w:endnote>
  <w:endnote w:type="continuationSeparator" w:id="0">
    <w:p w14:paraId="1F539D24" w14:textId="77777777" w:rsidR="00A468EF" w:rsidRDefault="00A468EF">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BBAD" w14:textId="77777777" w:rsidR="00C34D5F" w:rsidRDefault="00C34D5F">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AE66" w14:textId="77777777" w:rsidR="00C34D5F" w:rsidRDefault="00C34D5F">
    <w:pPr>
      <w:tabs>
        <w:tab w:val="center" w:pos="4153"/>
        <w:tab w:val="right" w:pos="8306"/>
      </w:tabs>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12B2" w14:textId="54DAC2F2" w:rsidR="00C34D5F" w:rsidRDefault="00C34D5F">
    <w:pPr>
      <w:tabs>
        <w:tab w:val="center" w:pos="4153"/>
        <w:tab w:val="right" w:pos="8306"/>
      </w:tabs>
      <w:jc w:val="righ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838C" w14:textId="77777777" w:rsidR="00A468EF" w:rsidRDefault="00A468EF">
      <w:pPr>
        <w:rPr>
          <w:szCs w:val="24"/>
          <w:lang w:val="en-GB"/>
        </w:rPr>
      </w:pPr>
      <w:r>
        <w:rPr>
          <w:szCs w:val="24"/>
          <w:lang w:val="en-GB"/>
        </w:rPr>
        <w:separator/>
      </w:r>
    </w:p>
  </w:footnote>
  <w:footnote w:type="continuationSeparator" w:id="0">
    <w:p w14:paraId="3FC9E73F" w14:textId="77777777" w:rsidR="00A468EF" w:rsidRDefault="00A468EF">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EBAB" w14:textId="6D863CA8" w:rsidR="00C34D5F" w:rsidRDefault="00654ED2">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sidR="00B0352B">
      <w:rPr>
        <w:rFonts w:ascii="Arial" w:hAnsi="Arial"/>
        <w:noProof/>
        <w:sz w:val="22"/>
        <w:lang w:val="en-US"/>
      </w:rPr>
      <w:t>1</w:t>
    </w:r>
    <w:r>
      <w:rPr>
        <w:rFonts w:ascii="Arial" w:hAnsi="Arial"/>
        <w:sz w:val="22"/>
        <w:lang w:val="en-US"/>
      </w:rPr>
      <w:fldChar w:fldCharType="end"/>
    </w:r>
  </w:p>
  <w:p w14:paraId="73B6E3BF" w14:textId="77777777" w:rsidR="00C34D5F" w:rsidRDefault="00C34D5F">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146D" w14:textId="00220D67" w:rsidR="00C34D5F" w:rsidRDefault="00C34D5F">
    <w:pPr>
      <w:framePr w:wrap="auto" w:vAnchor="text" w:hAnchor="margin" w:xAlign="center" w:y="1"/>
      <w:tabs>
        <w:tab w:val="center" w:pos="4153"/>
        <w:tab w:val="right" w:pos="8306"/>
      </w:tabs>
      <w:rPr>
        <w:rFonts w:ascii="Arial" w:hAnsi="Arial"/>
        <w:sz w:val="22"/>
        <w:lang w:val="en-US"/>
      </w:rPr>
    </w:pPr>
  </w:p>
  <w:p w14:paraId="27F48559" w14:textId="77777777" w:rsidR="00C34D5F" w:rsidRDefault="00C34D5F">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1D24" w14:textId="77777777" w:rsidR="00C34D5F" w:rsidRDefault="00C34D5F">
    <w:pPr>
      <w:tabs>
        <w:tab w:val="center" w:pos="4153"/>
        <w:tab w:val="right" w:pos="8306"/>
      </w:tabs>
      <w:rPr>
        <w:rFonts w:ascii="Arial" w:hAnsi="Arial"/>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B26D3"/>
    <w:multiLevelType w:val="hybridMultilevel"/>
    <w:tmpl w:val="F1CA859A"/>
    <w:lvl w:ilvl="0" w:tplc="3CD64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4486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45"/>
    <w:rsid w:val="00002B86"/>
    <w:rsid w:val="0000460E"/>
    <w:rsid w:val="00007A95"/>
    <w:rsid w:val="000169CB"/>
    <w:rsid w:val="00017E0A"/>
    <w:rsid w:val="00022EB0"/>
    <w:rsid w:val="0002385B"/>
    <w:rsid w:val="00033CC4"/>
    <w:rsid w:val="00035ACA"/>
    <w:rsid w:val="00042FC7"/>
    <w:rsid w:val="00043175"/>
    <w:rsid w:val="00043FBA"/>
    <w:rsid w:val="0004575C"/>
    <w:rsid w:val="00046A1A"/>
    <w:rsid w:val="000503A0"/>
    <w:rsid w:val="00055FBA"/>
    <w:rsid w:val="00062F00"/>
    <w:rsid w:val="00073682"/>
    <w:rsid w:val="000756C2"/>
    <w:rsid w:val="000808F9"/>
    <w:rsid w:val="00086734"/>
    <w:rsid w:val="00086805"/>
    <w:rsid w:val="00090D66"/>
    <w:rsid w:val="00090FAC"/>
    <w:rsid w:val="000A01AA"/>
    <w:rsid w:val="000B278F"/>
    <w:rsid w:val="000B545A"/>
    <w:rsid w:val="000C4200"/>
    <w:rsid w:val="000C449E"/>
    <w:rsid w:val="000C6A29"/>
    <w:rsid w:val="000C79FC"/>
    <w:rsid w:val="000D2375"/>
    <w:rsid w:val="000D4CF5"/>
    <w:rsid w:val="000E4606"/>
    <w:rsid w:val="000F0DD7"/>
    <w:rsid w:val="000F1932"/>
    <w:rsid w:val="000F2F46"/>
    <w:rsid w:val="001011F1"/>
    <w:rsid w:val="001149A9"/>
    <w:rsid w:val="00115468"/>
    <w:rsid w:val="00120494"/>
    <w:rsid w:val="00121F32"/>
    <w:rsid w:val="00124C68"/>
    <w:rsid w:val="00125F25"/>
    <w:rsid w:val="001340D8"/>
    <w:rsid w:val="001340FA"/>
    <w:rsid w:val="001359B5"/>
    <w:rsid w:val="00136C49"/>
    <w:rsid w:val="00142966"/>
    <w:rsid w:val="00145F85"/>
    <w:rsid w:val="0014689D"/>
    <w:rsid w:val="00147B4A"/>
    <w:rsid w:val="00147C36"/>
    <w:rsid w:val="001524E2"/>
    <w:rsid w:val="00157BD8"/>
    <w:rsid w:val="00160155"/>
    <w:rsid w:val="00160C53"/>
    <w:rsid w:val="001650E6"/>
    <w:rsid w:val="00173424"/>
    <w:rsid w:val="00175F56"/>
    <w:rsid w:val="00191578"/>
    <w:rsid w:val="0019262D"/>
    <w:rsid w:val="00192E06"/>
    <w:rsid w:val="0019481C"/>
    <w:rsid w:val="001A542F"/>
    <w:rsid w:val="001A78AB"/>
    <w:rsid w:val="001B15D9"/>
    <w:rsid w:val="001B397F"/>
    <w:rsid w:val="001B4021"/>
    <w:rsid w:val="001B5179"/>
    <w:rsid w:val="001C518D"/>
    <w:rsid w:val="001D31D4"/>
    <w:rsid w:val="001D6DB7"/>
    <w:rsid w:val="001E29E3"/>
    <w:rsid w:val="001E40AB"/>
    <w:rsid w:val="001E6BFF"/>
    <w:rsid w:val="001E7F71"/>
    <w:rsid w:val="001F04CE"/>
    <w:rsid w:val="00200295"/>
    <w:rsid w:val="00203825"/>
    <w:rsid w:val="002042A0"/>
    <w:rsid w:val="00212485"/>
    <w:rsid w:val="0021325D"/>
    <w:rsid w:val="00222AED"/>
    <w:rsid w:val="002272F2"/>
    <w:rsid w:val="00231320"/>
    <w:rsid w:val="00232D3E"/>
    <w:rsid w:val="00236A6F"/>
    <w:rsid w:val="002414C7"/>
    <w:rsid w:val="00242005"/>
    <w:rsid w:val="00243D6B"/>
    <w:rsid w:val="002440E0"/>
    <w:rsid w:val="0025034C"/>
    <w:rsid w:val="00253433"/>
    <w:rsid w:val="00253851"/>
    <w:rsid w:val="00255F8D"/>
    <w:rsid w:val="00257C1E"/>
    <w:rsid w:val="00260F5F"/>
    <w:rsid w:val="00262018"/>
    <w:rsid w:val="00262E7A"/>
    <w:rsid w:val="00265A6F"/>
    <w:rsid w:val="0026744D"/>
    <w:rsid w:val="002716E3"/>
    <w:rsid w:val="00271D69"/>
    <w:rsid w:val="00275093"/>
    <w:rsid w:val="00277A8F"/>
    <w:rsid w:val="002831C2"/>
    <w:rsid w:val="0028573F"/>
    <w:rsid w:val="00290620"/>
    <w:rsid w:val="002910CE"/>
    <w:rsid w:val="002A1F29"/>
    <w:rsid w:val="002A44E5"/>
    <w:rsid w:val="002A7AA5"/>
    <w:rsid w:val="002B678E"/>
    <w:rsid w:val="002D1BBF"/>
    <w:rsid w:val="002D466B"/>
    <w:rsid w:val="002D6F45"/>
    <w:rsid w:val="002E5FFE"/>
    <w:rsid w:val="002F0A02"/>
    <w:rsid w:val="002F17DC"/>
    <w:rsid w:val="002F533C"/>
    <w:rsid w:val="00303B7E"/>
    <w:rsid w:val="003075E3"/>
    <w:rsid w:val="003076CA"/>
    <w:rsid w:val="00312DE0"/>
    <w:rsid w:val="00315DFE"/>
    <w:rsid w:val="00321234"/>
    <w:rsid w:val="00323F56"/>
    <w:rsid w:val="003240E3"/>
    <w:rsid w:val="0032742B"/>
    <w:rsid w:val="003309C3"/>
    <w:rsid w:val="003323B8"/>
    <w:rsid w:val="003472CF"/>
    <w:rsid w:val="00355FF3"/>
    <w:rsid w:val="003629F3"/>
    <w:rsid w:val="00363227"/>
    <w:rsid w:val="00363651"/>
    <w:rsid w:val="003716F8"/>
    <w:rsid w:val="00376F34"/>
    <w:rsid w:val="003775B1"/>
    <w:rsid w:val="003807CC"/>
    <w:rsid w:val="003860A3"/>
    <w:rsid w:val="00386E84"/>
    <w:rsid w:val="00391112"/>
    <w:rsid w:val="003911F9"/>
    <w:rsid w:val="003955B7"/>
    <w:rsid w:val="003972AA"/>
    <w:rsid w:val="00397E2D"/>
    <w:rsid w:val="003A06ED"/>
    <w:rsid w:val="003A24F2"/>
    <w:rsid w:val="003A5B41"/>
    <w:rsid w:val="003A63EE"/>
    <w:rsid w:val="003B1790"/>
    <w:rsid w:val="003B418F"/>
    <w:rsid w:val="003B4779"/>
    <w:rsid w:val="003B5FB7"/>
    <w:rsid w:val="003B6C29"/>
    <w:rsid w:val="003C0FCD"/>
    <w:rsid w:val="003C0FF9"/>
    <w:rsid w:val="003C7079"/>
    <w:rsid w:val="003C7348"/>
    <w:rsid w:val="003C7BBB"/>
    <w:rsid w:val="003D5BE0"/>
    <w:rsid w:val="003D5EC3"/>
    <w:rsid w:val="003E0ED2"/>
    <w:rsid w:val="003F3E2A"/>
    <w:rsid w:val="003F64EF"/>
    <w:rsid w:val="00400710"/>
    <w:rsid w:val="0040151F"/>
    <w:rsid w:val="00401B18"/>
    <w:rsid w:val="00404056"/>
    <w:rsid w:val="0040677D"/>
    <w:rsid w:val="004106F1"/>
    <w:rsid w:val="00412184"/>
    <w:rsid w:val="004135CA"/>
    <w:rsid w:val="0041515B"/>
    <w:rsid w:val="0041546D"/>
    <w:rsid w:val="00421D11"/>
    <w:rsid w:val="00426CDC"/>
    <w:rsid w:val="004276CA"/>
    <w:rsid w:val="00434404"/>
    <w:rsid w:val="004366B1"/>
    <w:rsid w:val="00437D89"/>
    <w:rsid w:val="004403F7"/>
    <w:rsid w:val="004404C4"/>
    <w:rsid w:val="00440BBF"/>
    <w:rsid w:val="004411A1"/>
    <w:rsid w:val="00446FC0"/>
    <w:rsid w:val="0044757E"/>
    <w:rsid w:val="00450B3D"/>
    <w:rsid w:val="00457E33"/>
    <w:rsid w:val="00461660"/>
    <w:rsid w:val="00473226"/>
    <w:rsid w:val="004743B0"/>
    <w:rsid w:val="00474DA5"/>
    <w:rsid w:val="004802F8"/>
    <w:rsid w:val="00490041"/>
    <w:rsid w:val="00491B41"/>
    <w:rsid w:val="00492EB7"/>
    <w:rsid w:val="00497477"/>
    <w:rsid w:val="004A0A5D"/>
    <w:rsid w:val="004A308D"/>
    <w:rsid w:val="004A564F"/>
    <w:rsid w:val="004B78D8"/>
    <w:rsid w:val="004C3C68"/>
    <w:rsid w:val="004C4ED9"/>
    <w:rsid w:val="004D304B"/>
    <w:rsid w:val="004D3307"/>
    <w:rsid w:val="004D3B5A"/>
    <w:rsid w:val="004E035F"/>
    <w:rsid w:val="004E42AE"/>
    <w:rsid w:val="004F33EB"/>
    <w:rsid w:val="005203DD"/>
    <w:rsid w:val="00523DB5"/>
    <w:rsid w:val="00524812"/>
    <w:rsid w:val="00527883"/>
    <w:rsid w:val="00531961"/>
    <w:rsid w:val="00531DDA"/>
    <w:rsid w:val="005320A9"/>
    <w:rsid w:val="00540FE1"/>
    <w:rsid w:val="00542E40"/>
    <w:rsid w:val="00543FBA"/>
    <w:rsid w:val="00550E4F"/>
    <w:rsid w:val="00551448"/>
    <w:rsid w:val="0055637C"/>
    <w:rsid w:val="00556D26"/>
    <w:rsid w:val="005603A5"/>
    <w:rsid w:val="00562AAE"/>
    <w:rsid w:val="00563098"/>
    <w:rsid w:val="00564126"/>
    <w:rsid w:val="00575995"/>
    <w:rsid w:val="00576A30"/>
    <w:rsid w:val="00576B1B"/>
    <w:rsid w:val="0058225F"/>
    <w:rsid w:val="00582999"/>
    <w:rsid w:val="0058635E"/>
    <w:rsid w:val="0059337B"/>
    <w:rsid w:val="00593C38"/>
    <w:rsid w:val="005A406A"/>
    <w:rsid w:val="005A53C6"/>
    <w:rsid w:val="005A6FB8"/>
    <w:rsid w:val="005A6FEE"/>
    <w:rsid w:val="005B388D"/>
    <w:rsid w:val="005B7608"/>
    <w:rsid w:val="005C0E61"/>
    <w:rsid w:val="005C1F2F"/>
    <w:rsid w:val="005C33F0"/>
    <w:rsid w:val="005C3BA1"/>
    <w:rsid w:val="005C4472"/>
    <w:rsid w:val="005D1731"/>
    <w:rsid w:val="005D31DF"/>
    <w:rsid w:val="005D4AE4"/>
    <w:rsid w:val="005E18AC"/>
    <w:rsid w:val="005E36D7"/>
    <w:rsid w:val="005F343B"/>
    <w:rsid w:val="005F370B"/>
    <w:rsid w:val="00600E70"/>
    <w:rsid w:val="006015CD"/>
    <w:rsid w:val="00601D7E"/>
    <w:rsid w:val="00605497"/>
    <w:rsid w:val="006054A5"/>
    <w:rsid w:val="00613F77"/>
    <w:rsid w:val="006247FC"/>
    <w:rsid w:val="00625395"/>
    <w:rsid w:val="006253B7"/>
    <w:rsid w:val="00625748"/>
    <w:rsid w:val="00625C8B"/>
    <w:rsid w:val="00635F6B"/>
    <w:rsid w:val="006373C0"/>
    <w:rsid w:val="00645AC3"/>
    <w:rsid w:val="00646C38"/>
    <w:rsid w:val="006470F1"/>
    <w:rsid w:val="006509C4"/>
    <w:rsid w:val="00654ED2"/>
    <w:rsid w:val="00660340"/>
    <w:rsid w:val="00672C3D"/>
    <w:rsid w:val="0067635E"/>
    <w:rsid w:val="0068073B"/>
    <w:rsid w:val="0068427C"/>
    <w:rsid w:val="00684C31"/>
    <w:rsid w:val="006861BB"/>
    <w:rsid w:val="00695F9B"/>
    <w:rsid w:val="006A283C"/>
    <w:rsid w:val="006A47A0"/>
    <w:rsid w:val="006A4909"/>
    <w:rsid w:val="006A5667"/>
    <w:rsid w:val="006A5FE7"/>
    <w:rsid w:val="006A7304"/>
    <w:rsid w:val="006A7422"/>
    <w:rsid w:val="006B294C"/>
    <w:rsid w:val="006B49DD"/>
    <w:rsid w:val="006B4BD6"/>
    <w:rsid w:val="006B6C06"/>
    <w:rsid w:val="006B722D"/>
    <w:rsid w:val="006E1261"/>
    <w:rsid w:val="006E321C"/>
    <w:rsid w:val="006E3707"/>
    <w:rsid w:val="006E7CC9"/>
    <w:rsid w:val="006F109F"/>
    <w:rsid w:val="00703C6F"/>
    <w:rsid w:val="007064F1"/>
    <w:rsid w:val="0071372A"/>
    <w:rsid w:val="0072319B"/>
    <w:rsid w:val="00726751"/>
    <w:rsid w:val="00727D68"/>
    <w:rsid w:val="00735112"/>
    <w:rsid w:val="00735405"/>
    <w:rsid w:val="007357F1"/>
    <w:rsid w:val="0073777D"/>
    <w:rsid w:val="00744A0D"/>
    <w:rsid w:val="00745171"/>
    <w:rsid w:val="00750FA3"/>
    <w:rsid w:val="00751691"/>
    <w:rsid w:val="00753D85"/>
    <w:rsid w:val="007572D0"/>
    <w:rsid w:val="00760B0F"/>
    <w:rsid w:val="007633AB"/>
    <w:rsid w:val="007644B2"/>
    <w:rsid w:val="007658DC"/>
    <w:rsid w:val="00772AAE"/>
    <w:rsid w:val="00774D78"/>
    <w:rsid w:val="00776E1C"/>
    <w:rsid w:val="00777237"/>
    <w:rsid w:val="00777AE6"/>
    <w:rsid w:val="00786BF3"/>
    <w:rsid w:val="00787774"/>
    <w:rsid w:val="007908BB"/>
    <w:rsid w:val="00790C91"/>
    <w:rsid w:val="00791218"/>
    <w:rsid w:val="00794CD1"/>
    <w:rsid w:val="007950AF"/>
    <w:rsid w:val="00795912"/>
    <w:rsid w:val="0079712F"/>
    <w:rsid w:val="00797597"/>
    <w:rsid w:val="007A598E"/>
    <w:rsid w:val="007A73E0"/>
    <w:rsid w:val="007B289A"/>
    <w:rsid w:val="007B5269"/>
    <w:rsid w:val="007C08CB"/>
    <w:rsid w:val="007C0FB2"/>
    <w:rsid w:val="007D0ADE"/>
    <w:rsid w:val="007D1482"/>
    <w:rsid w:val="007D5ADF"/>
    <w:rsid w:val="007E6762"/>
    <w:rsid w:val="007F6DA1"/>
    <w:rsid w:val="00804F7E"/>
    <w:rsid w:val="008070FA"/>
    <w:rsid w:val="0081335F"/>
    <w:rsid w:val="00821D8E"/>
    <w:rsid w:val="00823684"/>
    <w:rsid w:val="0083129E"/>
    <w:rsid w:val="00831EE4"/>
    <w:rsid w:val="00832A9D"/>
    <w:rsid w:val="00852D91"/>
    <w:rsid w:val="00853DE2"/>
    <w:rsid w:val="008613E2"/>
    <w:rsid w:val="008628C9"/>
    <w:rsid w:val="00864F5E"/>
    <w:rsid w:val="00867558"/>
    <w:rsid w:val="008736E6"/>
    <w:rsid w:val="00875DC0"/>
    <w:rsid w:val="008775C8"/>
    <w:rsid w:val="00880197"/>
    <w:rsid w:val="008814E0"/>
    <w:rsid w:val="008875E0"/>
    <w:rsid w:val="008904EA"/>
    <w:rsid w:val="00892531"/>
    <w:rsid w:val="00893568"/>
    <w:rsid w:val="00896B8C"/>
    <w:rsid w:val="008A477D"/>
    <w:rsid w:val="008A4809"/>
    <w:rsid w:val="008C140B"/>
    <w:rsid w:val="008C35B4"/>
    <w:rsid w:val="008C3E5D"/>
    <w:rsid w:val="008C7DA1"/>
    <w:rsid w:val="008D0217"/>
    <w:rsid w:val="008D0636"/>
    <w:rsid w:val="008D1B09"/>
    <w:rsid w:val="008D5225"/>
    <w:rsid w:val="008D7DEB"/>
    <w:rsid w:val="008E0087"/>
    <w:rsid w:val="008E37AF"/>
    <w:rsid w:val="008E6FB1"/>
    <w:rsid w:val="008F1E75"/>
    <w:rsid w:val="008F23D5"/>
    <w:rsid w:val="008F2C1D"/>
    <w:rsid w:val="008F5790"/>
    <w:rsid w:val="00914F45"/>
    <w:rsid w:val="00915E8B"/>
    <w:rsid w:val="00916531"/>
    <w:rsid w:val="00916A27"/>
    <w:rsid w:val="00916B11"/>
    <w:rsid w:val="0092223C"/>
    <w:rsid w:val="00924343"/>
    <w:rsid w:val="00926505"/>
    <w:rsid w:val="00926EFF"/>
    <w:rsid w:val="00930D6F"/>
    <w:rsid w:val="00932D4F"/>
    <w:rsid w:val="00937F99"/>
    <w:rsid w:val="00940CDE"/>
    <w:rsid w:val="00941D04"/>
    <w:rsid w:val="0094342C"/>
    <w:rsid w:val="00944062"/>
    <w:rsid w:val="00945430"/>
    <w:rsid w:val="00945454"/>
    <w:rsid w:val="009469DF"/>
    <w:rsid w:val="00946D5F"/>
    <w:rsid w:val="009504C3"/>
    <w:rsid w:val="00957182"/>
    <w:rsid w:val="0095732A"/>
    <w:rsid w:val="00964477"/>
    <w:rsid w:val="00971EE6"/>
    <w:rsid w:val="0097296C"/>
    <w:rsid w:val="00973003"/>
    <w:rsid w:val="00973AC9"/>
    <w:rsid w:val="009768BD"/>
    <w:rsid w:val="00982DB7"/>
    <w:rsid w:val="00984B49"/>
    <w:rsid w:val="009858D3"/>
    <w:rsid w:val="00986454"/>
    <w:rsid w:val="00996426"/>
    <w:rsid w:val="009B1D0D"/>
    <w:rsid w:val="009B2B03"/>
    <w:rsid w:val="009B3596"/>
    <w:rsid w:val="009B4AF0"/>
    <w:rsid w:val="009C1BE9"/>
    <w:rsid w:val="009C4C4F"/>
    <w:rsid w:val="009C58AF"/>
    <w:rsid w:val="009C59D7"/>
    <w:rsid w:val="009C5A43"/>
    <w:rsid w:val="009C75FE"/>
    <w:rsid w:val="009D205E"/>
    <w:rsid w:val="009D6703"/>
    <w:rsid w:val="009D740C"/>
    <w:rsid w:val="009E1906"/>
    <w:rsid w:val="009E320F"/>
    <w:rsid w:val="009F20F0"/>
    <w:rsid w:val="009F547C"/>
    <w:rsid w:val="009F5EFD"/>
    <w:rsid w:val="009F7D84"/>
    <w:rsid w:val="00A0165A"/>
    <w:rsid w:val="00A03BA4"/>
    <w:rsid w:val="00A04C18"/>
    <w:rsid w:val="00A04E9F"/>
    <w:rsid w:val="00A1010A"/>
    <w:rsid w:val="00A154DA"/>
    <w:rsid w:val="00A16C87"/>
    <w:rsid w:val="00A25170"/>
    <w:rsid w:val="00A267B1"/>
    <w:rsid w:val="00A26D67"/>
    <w:rsid w:val="00A3507E"/>
    <w:rsid w:val="00A35340"/>
    <w:rsid w:val="00A41C50"/>
    <w:rsid w:val="00A468EF"/>
    <w:rsid w:val="00A47623"/>
    <w:rsid w:val="00A503AF"/>
    <w:rsid w:val="00A5373E"/>
    <w:rsid w:val="00A5619C"/>
    <w:rsid w:val="00A600C0"/>
    <w:rsid w:val="00A604D2"/>
    <w:rsid w:val="00A63880"/>
    <w:rsid w:val="00A719A2"/>
    <w:rsid w:val="00A74C85"/>
    <w:rsid w:val="00A7690F"/>
    <w:rsid w:val="00A821D8"/>
    <w:rsid w:val="00A90CB6"/>
    <w:rsid w:val="00A91482"/>
    <w:rsid w:val="00A9307E"/>
    <w:rsid w:val="00A938D3"/>
    <w:rsid w:val="00A94B7E"/>
    <w:rsid w:val="00A95C7E"/>
    <w:rsid w:val="00A96986"/>
    <w:rsid w:val="00AA75F1"/>
    <w:rsid w:val="00AB2A1F"/>
    <w:rsid w:val="00AB456E"/>
    <w:rsid w:val="00AD1C2B"/>
    <w:rsid w:val="00AD4A40"/>
    <w:rsid w:val="00AE26CF"/>
    <w:rsid w:val="00AE598F"/>
    <w:rsid w:val="00AE5DC4"/>
    <w:rsid w:val="00AF43BB"/>
    <w:rsid w:val="00B00EB4"/>
    <w:rsid w:val="00B0352B"/>
    <w:rsid w:val="00B05EE1"/>
    <w:rsid w:val="00B12F38"/>
    <w:rsid w:val="00B161AC"/>
    <w:rsid w:val="00B20E3A"/>
    <w:rsid w:val="00B244D6"/>
    <w:rsid w:val="00B25F99"/>
    <w:rsid w:val="00B262BB"/>
    <w:rsid w:val="00B27556"/>
    <w:rsid w:val="00B27959"/>
    <w:rsid w:val="00B32E3B"/>
    <w:rsid w:val="00B3383D"/>
    <w:rsid w:val="00B4433C"/>
    <w:rsid w:val="00B51D9F"/>
    <w:rsid w:val="00B57650"/>
    <w:rsid w:val="00B64457"/>
    <w:rsid w:val="00B64AC1"/>
    <w:rsid w:val="00B679E2"/>
    <w:rsid w:val="00B70C61"/>
    <w:rsid w:val="00B7269D"/>
    <w:rsid w:val="00B75206"/>
    <w:rsid w:val="00B77849"/>
    <w:rsid w:val="00B818FC"/>
    <w:rsid w:val="00B825CA"/>
    <w:rsid w:val="00B8545A"/>
    <w:rsid w:val="00B87E82"/>
    <w:rsid w:val="00B92D44"/>
    <w:rsid w:val="00B9344B"/>
    <w:rsid w:val="00B960D6"/>
    <w:rsid w:val="00BA6073"/>
    <w:rsid w:val="00BA6A97"/>
    <w:rsid w:val="00BA7DB0"/>
    <w:rsid w:val="00BB766A"/>
    <w:rsid w:val="00BC3603"/>
    <w:rsid w:val="00BC721C"/>
    <w:rsid w:val="00BD4A45"/>
    <w:rsid w:val="00BD50F8"/>
    <w:rsid w:val="00BD5A4E"/>
    <w:rsid w:val="00BE0BA9"/>
    <w:rsid w:val="00BE26C5"/>
    <w:rsid w:val="00BE43AC"/>
    <w:rsid w:val="00BE5526"/>
    <w:rsid w:val="00BE5559"/>
    <w:rsid w:val="00BF14EC"/>
    <w:rsid w:val="00BF2C85"/>
    <w:rsid w:val="00BF54CB"/>
    <w:rsid w:val="00C0258E"/>
    <w:rsid w:val="00C02795"/>
    <w:rsid w:val="00C077C7"/>
    <w:rsid w:val="00C1191D"/>
    <w:rsid w:val="00C16E22"/>
    <w:rsid w:val="00C22184"/>
    <w:rsid w:val="00C267F4"/>
    <w:rsid w:val="00C26847"/>
    <w:rsid w:val="00C26934"/>
    <w:rsid w:val="00C30EA4"/>
    <w:rsid w:val="00C320D5"/>
    <w:rsid w:val="00C34097"/>
    <w:rsid w:val="00C34D5F"/>
    <w:rsid w:val="00C34EDF"/>
    <w:rsid w:val="00C36ACE"/>
    <w:rsid w:val="00C373B2"/>
    <w:rsid w:val="00C40C7B"/>
    <w:rsid w:val="00C4164E"/>
    <w:rsid w:val="00C43B56"/>
    <w:rsid w:val="00C461AB"/>
    <w:rsid w:val="00C474B6"/>
    <w:rsid w:val="00C51501"/>
    <w:rsid w:val="00C52D06"/>
    <w:rsid w:val="00C568EF"/>
    <w:rsid w:val="00C57D37"/>
    <w:rsid w:val="00C60728"/>
    <w:rsid w:val="00C65458"/>
    <w:rsid w:val="00C65610"/>
    <w:rsid w:val="00C675AD"/>
    <w:rsid w:val="00C73227"/>
    <w:rsid w:val="00C7661F"/>
    <w:rsid w:val="00C8045C"/>
    <w:rsid w:val="00C83F70"/>
    <w:rsid w:val="00C977FC"/>
    <w:rsid w:val="00CA17E4"/>
    <w:rsid w:val="00CB38AC"/>
    <w:rsid w:val="00CB38CC"/>
    <w:rsid w:val="00CB7D11"/>
    <w:rsid w:val="00CC05D2"/>
    <w:rsid w:val="00CC6A4E"/>
    <w:rsid w:val="00CD1971"/>
    <w:rsid w:val="00CD7792"/>
    <w:rsid w:val="00CE326B"/>
    <w:rsid w:val="00CE56DB"/>
    <w:rsid w:val="00CF398F"/>
    <w:rsid w:val="00D012AA"/>
    <w:rsid w:val="00D07317"/>
    <w:rsid w:val="00D07459"/>
    <w:rsid w:val="00D12450"/>
    <w:rsid w:val="00D16638"/>
    <w:rsid w:val="00D21248"/>
    <w:rsid w:val="00D24FDC"/>
    <w:rsid w:val="00D34AAB"/>
    <w:rsid w:val="00D34DEC"/>
    <w:rsid w:val="00D35DC5"/>
    <w:rsid w:val="00D37FC8"/>
    <w:rsid w:val="00D40147"/>
    <w:rsid w:val="00D403FF"/>
    <w:rsid w:val="00D418F3"/>
    <w:rsid w:val="00D41C06"/>
    <w:rsid w:val="00D42AAD"/>
    <w:rsid w:val="00D449C9"/>
    <w:rsid w:val="00D45289"/>
    <w:rsid w:val="00D54017"/>
    <w:rsid w:val="00D574BB"/>
    <w:rsid w:val="00D5796B"/>
    <w:rsid w:val="00D6651D"/>
    <w:rsid w:val="00D70DB2"/>
    <w:rsid w:val="00D72F8D"/>
    <w:rsid w:val="00D75425"/>
    <w:rsid w:val="00D76208"/>
    <w:rsid w:val="00D76F14"/>
    <w:rsid w:val="00D77CB3"/>
    <w:rsid w:val="00D82347"/>
    <w:rsid w:val="00D847D4"/>
    <w:rsid w:val="00D8553E"/>
    <w:rsid w:val="00D91539"/>
    <w:rsid w:val="00D934A3"/>
    <w:rsid w:val="00D96426"/>
    <w:rsid w:val="00DA5A11"/>
    <w:rsid w:val="00DB0331"/>
    <w:rsid w:val="00DB0D2F"/>
    <w:rsid w:val="00DB3891"/>
    <w:rsid w:val="00DC1422"/>
    <w:rsid w:val="00DC167D"/>
    <w:rsid w:val="00DC7DFB"/>
    <w:rsid w:val="00DD31D6"/>
    <w:rsid w:val="00DD6038"/>
    <w:rsid w:val="00DD627F"/>
    <w:rsid w:val="00DD7750"/>
    <w:rsid w:val="00DE12F1"/>
    <w:rsid w:val="00DE30A1"/>
    <w:rsid w:val="00DF1869"/>
    <w:rsid w:val="00DF30E9"/>
    <w:rsid w:val="00DF483C"/>
    <w:rsid w:val="00DF6196"/>
    <w:rsid w:val="00DF6374"/>
    <w:rsid w:val="00E05932"/>
    <w:rsid w:val="00E07932"/>
    <w:rsid w:val="00E07D45"/>
    <w:rsid w:val="00E07F05"/>
    <w:rsid w:val="00E10999"/>
    <w:rsid w:val="00E162BE"/>
    <w:rsid w:val="00E17540"/>
    <w:rsid w:val="00E2044B"/>
    <w:rsid w:val="00E23053"/>
    <w:rsid w:val="00E33A22"/>
    <w:rsid w:val="00E462B6"/>
    <w:rsid w:val="00E470DF"/>
    <w:rsid w:val="00E5012D"/>
    <w:rsid w:val="00E5306D"/>
    <w:rsid w:val="00E61636"/>
    <w:rsid w:val="00E61B1D"/>
    <w:rsid w:val="00E61E47"/>
    <w:rsid w:val="00E6328C"/>
    <w:rsid w:val="00E77B35"/>
    <w:rsid w:val="00E77BA6"/>
    <w:rsid w:val="00E80409"/>
    <w:rsid w:val="00E81547"/>
    <w:rsid w:val="00E839C0"/>
    <w:rsid w:val="00E94D18"/>
    <w:rsid w:val="00EA183E"/>
    <w:rsid w:val="00EA7EFB"/>
    <w:rsid w:val="00EB0E7C"/>
    <w:rsid w:val="00EB3A1E"/>
    <w:rsid w:val="00EB5E30"/>
    <w:rsid w:val="00ED01FD"/>
    <w:rsid w:val="00ED155E"/>
    <w:rsid w:val="00ED1C6E"/>
    <w:rsid w:val="00ED2992"/>
    <w:rsid w:val="00EE2882"/>
    <w:rsid w:val="00EE4397"/>
    <w:rsid w:val="00EE4767"/>
    <w:rsid w:val="00EE6D9F"/>
    <w:rsid w:val="00F02345"/>
    <w:rsid w:val="00F046F4"/>
    <w:rsid w:val="00F07F57"/>
    <w:rsid w:val="00F149EF"/>
    <w:rsid w:val="00F14A7B"/>
    <w:rsid w:val="00F15D03"/>
    <w:rsid w:val="00F17A7F"/>
    <w:rsid w:val="00F21953"/>
    <w:rsid w:val="00F224A0"/>
    <w:rsid w:val="00F22B32"/>
    <w:rsid w:val="00F22C2D"/>
    <w:rsid w:val="00F24AFB"/>
    <w:rsid w:val="00F274A8"/>
    <w:rsid w:val="00F330D7"/>
    <w:rsid w:val="00F34E3E"/>
    <w:rsid w:val="00F40D52"/>
    <w:rsid w:val="00F41236"/>
    <w:rsid w:val="00F42BAE"/>
    <w:rsid w:val="00F47501"/>
    <w:rsid w:val="00F50B7E"/>
    <w:rsid w:val="00F51CE2"/>
    <w:rsid w:val="00F52609"/>
    <w:rsid w:val="00F5435E"/>
    <w:rsid w:val="00F72808"/>
    <w:rsid w:val="00F72E18"/>
    <w:rsid w:val="00F74B16"/>
    <w:rsid w:val="00F7633E"/>
    <w:rsid w:val="00F77646"/>
    <w:rsid w:val="00F809E1"/>
    <w:rsid w:val="00F96DC4"/>
    <w:rsid w:val="00FA02A1"/>
    <w:rsid w:val="00FA22F5"/>
    <w:rsid w:val="00FA3DB2"/>
    <w:rsid w:val="00FA6C34"/>
    <w:rsid w:val="00FB0DAC"/>
    <w:rsid w:val="00FB0F2C"/>
    <w:rsid w:val="00FB3E92"/>
    <w:rsid w:val="00FB494E"/>
    <w:rsid w:val="00FC06FC"/>
    <w:rsid w:val="00FC3DDA"/>
    <w:rsid w:val="00FC4BB1"/>
    <w:rsid w:val="00FC6206"/>
    <w:rsid w:val="00FC7209"/>
    <w:rsid w:val="00FC779B"/>
    <w:rsid w:val="00FD4AAE"/>
    <w:rsid w:val="00FD62AC"/>
    <w:rsid w:val="00FE08C1"/>
    <w:rsid w:val="00FE4A56"/>
    <w:rsid w:val="00FE642D"/>
    <w:rsid w:val="00FE76E8"/>
    <w:rsid w:val="00FF23B7"/>
    <w:rsid w:val="00FF34AC"/>
    <w:rsid w:val="00FF4796"/>
    <w:rsid w:val="00FF6D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0ACBD"/>
  <w15:docId w15:val="{11A31DF4-0F72-4B64-BD6B-266977EF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9712F"/>
    <w:rPr>
      <w:sz w:val="16"/>
      <w:szCs w:val="16"/>
    </w:rPr>
  </w:style>
  <w:style w:type="paragraph" w:styleId="Komentarotekstas">
    <w:name w:val="annotation text"/>
    <w:basedOn w:val="prastasis"/>
    <w:link w:val="KomentarotekstasDiagrama"/>
    <w:unhideWhenUsed/>
    <w:rsid w:val="0079712F"/>
    <w:rPr>
      <w:sz w:val="20"/>
    </w:rPr>
  </w:style>
  <w:style w:type="character" w:customStyle="1" w:styleId="KomentarotekstasDiagrama">
    <w:name w:val="Komentaro tekstas Diagrama"/>
    <w:basedOn w:val="Numatytasispastraiposriftas"/>
    <w:link w:val="Komentarotekstas"/>
    <w:rsid w:val="0079712F"/>
    <w:rPr>
      <w:sz w:val="20"/>
    </w:rPr>
  </w:style>
  <w:style w:type="paragraph" w:styleId="Komentarotema">
    <w:name w:val="annotation subject"/>
    <w:basedOn w:val="Komentarotekstas"/>
    <w:next w:val="Komentarotekstas"/>
    <w:link w:val="KomentarotemaDiagrama"/>
    <w:semiHidden/>
    <w:unhideWhenUsed/>
    <w:rsid w:val="0079712F"/>
    <w:rPr>
      <w:b/>
      <w:bCs/>
    </w:rPr>
  </w:style>
  <w:style w:type="character" w:customStyle="1" w:styleId="KomentarotemaDiagrama">
    <w:name w:val="Komentaro tema Diagrama"/>
    <w:basedOn w:val="KomentarotekstasDiagrama"/>
    <w:link w:val="Komentarotema"/>
    <w:semiHidden/>
    <w:rsid w:val="0079712F"/>
    <w:rPr>
      <w:b/>
      <w:bCs/>
      <w:sz w:val="20"/>
    </w:rPr>
  </w:style>
  <w:style w:type="paragraph" w:styleId="Sraopastraipa">
    <w:name w:val="List Paragraph"/>
    <w:basedOn w:val="prastasis"/>
    <w:rsid w:val="00F42BAE"/>
    <w:pPr>
      <w:ind w:left="720"/>
      <w:contextualSpacing/>
    </w:pPr>
  </w:style>
  <w:style w:type="character" w:styleId="Hipersaitas">
    <w:name w:val="Hyperlink"/>
    <w:basedOn w:val="Numatytasispastraiposriftas"/>
    <w:unhideWhenUsed/>
    <w:rsid w:val="001D6DB7"/>
    <w:rPr>
      <w:color w:val="0000FF" w:themeColor="hyperlink"/>
      <w:u w:val="single"/>
    </w:rPr>
  </w:style>
  <w:style w:type="character" w:styleId="Neapdorotaspaminjimas">
    <w:name w:val="Unresolved Mention"/>
    <w:basedOn w:val="Numatytasispastraiposriftas"/>
    <w:uiPriority w:val="99"/>
    <w:semiHidden/>
    <w:unhideWhenUsed/>
    <w:rsid w:val="001D6DB7"/>
    <w:rPr>
      <w:color w:val="605E5C"/>
      <w:shd w:val="clear" w:color="auto" w:fill="E1DFDD"/>
    </w:rPr>
  </w:style>
  <w:style w:type="paragraph" w:styleId="Pataisymai">
    <w:name w:val="Revision"/>
    <w:hidden/>
    <w:semiHidden/>
    <w:rsid w:val="0021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3100">
      <w:bodyDiv w:val="1"/>
      <w:marLeft w:val="0"/>
      <w:marRight w:val="0"/>
      <w:marTop w:val="0"/>
      <w:marBottom w:val="0"/>
      <w:divBdr>
        <w:top w:val="none" w:sz="0" w:space="0" w:color="auto"/>
        <w:left w:val="none" w:sz="0" w:space="0" w:color="auto"/>
        <w:bottom w:val="none" w:sz="0" w:space="0" w:color="auto"/>
        <w:right w:val="none" w:sz="0" w:space="0" w:color="auto"/>
      </w:divBdr>
    </w:div>
    <w:div w:id="273748987">
      <w:bodyDiv w:val="1"/>
      <w:marLeft w:val="0"/>
      <w:marRight w:val="0"/>
      <w:marTop w:val="0"/>
      <w:marBottom w:val="0"/>
      <w:divBdr>
        <w:top w:val="none" w:sz="0" w:space="0" w:color="auto"/>
        <w:left w:val="none" w:sz="0" w:space="0" w:color="auto"/>
        <w:bottom w:val="none" w:sz="0" w:space="0" w:color="auto"/>
        <w:right w:val="none" w:sz="0" w:space="0" w:color="auto"/>
      </w:divBdr>
      <w:divsChild>
        <w:div w:id="1124230745">
          <w:marLeft w:val="0"/>
          <w:marRight w:val="0"/>
          <w:marTop w:val="0"/>
          <w:marBottom w:val="0"/>
          <w:divBdr>
            <w:top w:val="none" w:sz="0" w:space="0" w:color="auto"/>
            <w:left w:val="none" w:sz="0" w:space="0" w:color="auto"/>
            <w:bottom w:val="none" w:sz="0" w:space="0" w:color="auto"/>
            <w:right w:val="none" w:sz="0" w:space="0" w:color="auto"/>
          </w:divBdr>
          <w:divsChild>
            <w:div w:id="1348751834">
              <w:marLeft w:val="0"/>
              <w:marRight w:val="0"/>
              <w:marTop w:val="0"/>
              <w:marBottom w:val="0"/>
              <w:divBdr>
                <w:top w:val="none" w:sz="0" w:space="0" w:color="auto"/>
                <w:left w:val="none" w:sz="0" w:space="0" w:color="auto"/>
                <w:bottom w:val="none" w:sz="0" w:space="0" w:color="auto"/>
                <w:right w:val="none" w:sz="0" w:space="0" w:color="auto"/>
              </w:divBdr>
              <w:divsChild>
                <w:div w:id="1299921469">
                  <w:marLeft w:val="0"/>
                  <w:marRight w:val="0"/>
                  <w:marTop w:val="0"/>
                  <w:marBottom w:val="0"/>
                  <w:divBdr>
                    <w:top w:val="none" w:sz="0" w:space="0" w:color="auto"/>
                    <w:left w:val="none" w:sz="0" w:space="0" w:color="auto"/>
                    <w:bottom w:val="none" w:sz="0" w:space="0" w:color="auto"/>
                    <w:right w:val="none" w:sz="0" w:space="0" w:color="auto"/>
                  </w:divBdr>
                  <w:divsChild>
                    <w:div w:id="73090068">
                      <w:marLeft w:val="0"/>
                      <w:marRight w:val="0"/>
                      <w:marTop w:val="0"/>
                      <w:marBottom w:val="0"/>
                      <w:divBdr>
                        <w:top w:val="none" w:sz="0" w:space="0" w:color="auto"/>
                        <w:left w:val="none" w:sz="0" w:space="0" w:color="auto"/>
                        <w:bottom w:val="none" w:sz="0" w:space="0" w:color="auto"/>
                        <w:right w:val="none" w:sz="0" w:space="0" w:color="auto"/>
                      </w:divBdr>
                    </w:div>
                    <w:div w:id="152109626">
                      <w:marLeft w:val="0"/>
                      <w:marRight w:val="0"/>
                      <w:marTop w:val="0"/>
                      <w:marBottom w:val="0"/>
                      <w:divBdr>
                        <w:top w:val="none" w:sz="0" w:space="0" w:color="auto"/>
                        <w:left w:val="none" w:sz="0" w:space="0" w:color="auto"/>
                        <w:bottom w:val="none" w:sz="0" w:space="0" w:color="auto"/>
                        <w:right w:val="none" w:sz="0" w:space="0" w:color="auto"/>
                      </w:divBdr>
                      <w:divsChild>
                        <w:div w:id="117800727">
                          <w:marLeft w:val="0"/>
                          <w:marRight w:val="0"/>
                          <w:marTop w:val="0"/>
                          <w:marBottom w:val="0"/>
                          <w:divBdr>
                            <w:top w:val="none" w:sz="0" w:space="0" w:color="auto"/>
                            <w:left w:val="none" w:sz="0" w:space="0" w:color="auto"/>
                            <w:bottom w:val="none" w:sz="0" w:space="0" w:color="auto"/>
                            <w:right w:val="none" w:sz="0" w:space="0" w:color="auto"/>
                          </w:divBdr>
                        </w:div>
                        <w:div w:id="247617742">
                          <w:marLeft w:val="0"/>
                          <w:marRight w:val="0"/>
                          <w:marTop w:val="0"/>
                          <w:marBottom w:val="0"/>
                          <w:divBdr>
                            <w:top w:val="none" w:sz="0" w:space="0" w:color="auto"/>
                            <w:left w:val="none" w:sz="0" w:space="0" w:color="auto"/>
                            <w:bottom w:val="none" w:sz="0" w:space="0" w:color="auto"/>
                            <w:right w:val="none" w:sz="0" w:space="0" w:color="auto"/>
                          </w:divBdr>
                        </w:div>
                        <w:div w:id="293488392">
                          <w:marLeft w:val="0"/>
                          <w:marRight w:val="0"/>
                          <w:marTop w:val="0"/>
                          <w:marBottom w:val="0"/>
                          <w:divBdr>
                            <w:top w:val="none" w:sz="0" w:space="0" w:color="auto"/>
                            <w:left w:val="none" w:sz="0" w:space="0" w:color="auto"/>
                            <w:bottom w:val="none" w:sz="0" w:space="0" w:color="auto"/>
                            <w:right w:val="none" w:sz="0" w:space="0" w:color="auto"/>
                          </w:divBdr>
                        </w:div>
                        <w:div w:id="1089616749">
                          <w:marLeft w:val="0"/>
                          <w:marRight w:val="0"/>
                          <w:marTop w:val="0"/>
                          <w:marBottom w:val="0"/>
                          <w:divBdr>
                            <w:top w:val="none" w:sz="0" w:space="0" w:color="auto"/>
                            <w:left w:val="none" w:sz="0" w:space="0" w:color="auto"/>
                            <w:bottom w:val="none" w:sz="0" w:space="0" w:color="auto"/>
                            <w:right w:val="none" w:sz="0" w:space="0" w:color="auto"/>
                          </w:divBdr>
                        </w:div>
                        <w:div w:id="1745293697">
                          <w:marLeft w:val="0"/>
                          <w:marRight w:val="0"/>
                          <w:marTop w:val="0"/>
                          <w:marBottom w:val="0"/>
                          <w:divBdr>
                            <w:top w:val="none" w:sz="0" w:space="0" w:color="auto"/>
                            <w:left w:val="none" w:sz="0" w:space="0" w:color="auto"/>
                            <w:bottom w:val="none" w:sz="0" w:space="0" w:color="auto"/>
                            <w:right w:val="none" w:sz="0" w:space="0" w:color="auto"/>
                          </w:divBdr>
                        </w:div>
                      </w:divsChild>
                    </w:div>
                    <w:div w:id="238683998">
                      <w:marLeft w:val="0"/>
                      <w:marRight w:val="0"/>
                      <w:marTop w:val="0"/>
                      <w:marBottom w:val="0"/>
                      <w:divBdr>
                        <w:top w:val="none" w:sz="0" w:space="0" w:color="auto"/>
                        <w:left w:val="none" w:sz="0" w:space="0" w:color="auto"/>
                        <w:bottom w:val="none" w:sz="0" w:space="0" w:color="auto"/>
                        <w:right w:val="none" w:sz="0" w:space="0" w:color="auto"/>
                      </w:divBdr>
                    </w:div>
                    <w:div w:id="507910864">
                      <w:marLeft w:val="0"/>
                      <w:marRight w:val="0"/>
                      <w:marTop w:val="0"/>
                      <w:marBottom w:val="0"/>
                      <w:divBdr>
                        <w:top w:val="none" w:sz="0" w:space="0" w:color="auto"/>
                        <w:left w:val="none" w:sz="0" w:space="0" w:color="auto"/>
                        <w:bottom w:val="none" w:sz="0" w:space="0" w:color="auto"/>
                        <w:right w:val="none" w:sz="0" w:space="0" w:color="auto"/>
                      </w:divBdr>
                    </w:div>
                    <w:div w:id="512962406">
                      <w:marLeft w:val="0"/>
                      <w:marRight w:val="0"/>
                      <w:marTop w:val="0"/>
                      <w:marBottom w:val="0"/>
                      <w:divBdr>
                        <w:top w:val="none" w:sz="0" w:space="0" w:color="auto"/>
                        <w:left w:val="none" w:sz="0" w:space="0" w:color="auto"/>
                        <w:bottom w:val="none" w:sz="0" w:space="0" w:color="auto"/>
                        <w:right w:val="none" w:sz="0" w:space="0" w:color="auto"/>
                      </w:divBdr>
                    </w:div>
                    <w:div w:id="660161809">
                      <w:marLeft w:val="0"/>
                      <w:marRight w:val="0"/>
                      <w:marTop w:val="0"/>
                      <w:marBottom w:val="0"/>
                      <w:divBdr>
                        <w:top w:val="none" w:sz="0" w:space="0" w:color="auto"/>
                        <w:left w:val="none" w:sz="0" w:space="0" w:color="auto"/>
                        <w:bottom w:val="none" w:sz="0" w:space="0" w:color="auto"/>
                        <w:right w:val="none" w:sz="0" w:space="0" w:color="auto"/>
                      </w:divBdr>
                    </w:div>
                    <w:div w:id="1036926845">
                      <w:marLeft w:val="0"/>
                      <w:marRight w:val="0"/>
                      <w:marTop w:val="0"/>
                      <w:marBottom w:val="0"/>
                      <w:divBdr>
                        <w:top w:val="none" w:sz="0" w:space="0" w:color="auto"/>
                        <w:left w:val="none" w:sz="0" w:space="0" w:color="auto"/>
                        <w:bottom w:val="none" w:sz="0" w:space="0" w:color="auto"/>
                        <w:right w:val="none" w:sz="0" w:space="0" w:color="auto"/>
                      </w:divBdr>
                    </w:div>
                    <w:div w:id="1192299188">
                      <w:marLeft w:val="0"/>
                      <w:marRight w:val="0"/>
                      <w:marTop w:val="0"/>
                      <w:marBottom w:val="0"/>
                      <w:divBdr>
                        <w:top w:val="none" w:sz="0" w:space="0" w:color="auto"/>
                        <w:left w:val="none" w:sz="0" w:space="0" w:color="auto"/>
                        <w:bottom w:val="none" w:sz="0" w:space="0" w:color="auto"/>
                        <w:right w:val="none" w:sz="0" w:space="0" w:color="auto"/>
                      </w:divBdr>
                    </w:div>
                    <w:div w:id="20518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60715">
      <w:bodyDiv w:val="1"/>
      <w:marLeft w:val="0"/>
      <w:marRight w:val="0"/>
      <w:marTop w:val="0"/>
      <w:marBottom w:val="0"/>
      <w:divBdr>
        <w:top w:val="none" w:sz="0" w:space="0" w:color="auto"/>
        <w:left w:val="none" w:sz="0" w:space="0" w:color="auto"/>
        <w:bottom w:val="none" w:sz="0" w:space="0" w:color="auto"/>
        <w:right w:val="none" w:sz="0" w:space="0" w:color="auto"/>
      </w:divBdr>
      <w:divsChild>
        <w:div w:id="1029991512">
          <w:marLeft w:val="360"/>
          <w:marRight w:val="0"/>
          <w:marTop w:val="200"/>
          <w:marBottom w:val="0"/>
          <w:divBdr>
            <w:top w:val="none" w:sz="0" w:space="0" w:color="auto"/>
            <w:left w:val="none" w:sz="0" w:space="0" w:color="auto"/>
            <w:bottom w:val="none" w:sz="0" w:space="0" w:color="auto"/>
            <w:right w:val="none" w:sz="0" w:space="0" w:color="auto"/>
          </w:divBdr>
        </w:div>
      </w:divsChild>
    </w:div>
    <w:div w:id="663701265">
      <w:bodyDiv w:val="1"/>
      <w:marLeft w:val="0"/>
      <w:marRight w:val="0"/>
      <w:marTop w:val="0"/>
      <w:marBottom w:val="0"/>
      <w:divBdr>
        <w:top w:val="none" w:sz="0" w:space="0" w:color="auto"/>
        <w:left w:val="none" w:sz="0" w:space="0" w:color="auto"/>
        <w:bottom w:val="none" w:sz="0" w:space="0" w:color="auto"/>
        <w:right w:val="none" w:sz="0" w:space="0" w:color="auto"/>
      </w:divBdr>
    </w:div>
    <w:div w:id="678116805">
      <w:bodyDiv w:val="1"/>
      <w:marLeft w:val="0"/>
      <w:marRight w:val="0"/>
      <w:marTop w:val="0"/>
      <w:marBottom w:val="0"/>
      <w:divBdr>
        <w:top w:val="none" w:sz="0" w:space="0" w:color="auto"/>
        <w:left w:val="none" w:sz="0" w:space="0" w:color="auto"/>
        <w:bottom w:val="none" w:sz="0" w:space="0" w:color="auto"/>
        <w:right w:val="none" w:sz="0" w:space="0" w:color="auto"/>
      </w:divBdr>
    </w:div>
    <w:div w:id="715472834">
      <w:bodyDiv w:val="1"/>
      <w:marLeft w:val="0"/>
      <w:marRight w:val="0"/>
      <w:marTop w:val="0"/>
      <w:marBottom w:val="0"/>
      <w:divBdr>
        <w:top w:val="none" w:sz="0" w:space="0" w:color="auto"/>
        <w:left w:val="none" w:sz="0" w:space="0" w:color="auto"/>
        <w:bottom w:val="none" w:sz="0" w:space="0" w:color="auto"/>
        <w:right w:val="none" w:sz="0" w:space="0" w:color="auto"/>
      </w:divBdr>
      <w:divsChild>
        <w:div w:id="511381399">
          <w:marLeft w:val="360"/>
          <w:marRight w:val="0"/>
          <w:marTop w:val="200"/>
          <w:marBottom w:val="0"/>
          <w:divBdr>
            <w:top w:val="none" w:sz="0" w:space="0" w:color="auto"/>
            <w:left w:val="none" w:sz="0" w:space="0" w:color="auto"/>
            <w:bottom w:val="none" w:sz="0" w:space="0" w:color="auto"/>
            <w:right w:val="none" w:sz="0" w:space="0" w:color="auto"/>
          </w:divBdr>
        </w:div>
      </w:divsChild>
    </w:div>
    <w:div w:id="719867746">
      <w:bodyDiv w:val="1"/>
      <w:marLeft w:val="0"/>
      <w:marRight w:val="0"/>
      <w:marTop w:val="0"/>
      <w:marBottom w:val="0"/>
      <w:divBdr>
        <w:top w:val="none" w:sz="0" w:space="0" w:color="auto"/>
        <w:left w:val="none" w:sz="0" w:space="0" w:color="auto"/>
        <w:bottom w:val="none" w:sz="0" w:space="0" w:color="auto"/>
        <w:right w:val="none" w:sz="0" w:space="0" w:color="auto"/>
      </w:divBdr>
      <w:divsChild>
        <w:div w:id="682705512">
          <w:marLeft w:val="360"/>
          <w:marRight w:val="0"/>
          <w:marTop w:val="200"/>
          <w:marBottom w:val="0"/>
          <w:divBdr>
            <w:top w:val="none" w:sz="0" w:space="0" w:color="auto"/>
            <w:left w:val="none" w:sz="0" w:space="0" w:color="auto"/>
            <w:bottom w:val="none" w:sz="0" w:space="0" w:color="auto"/>
            <w:right w:val="none" w:sz="0" w:space="0" w:color="auto"/>
          </w:divBdr>
        </w:div>
      </w:divsChild>
    </w:div>
    <w:div w:id="735278101">
      <w:bodyDiv w:val="1"/>
      <w:marLeft w:val="0"/>
      <w:marRight w:val="0"/>
      <w:marTop w:val="0"/>
      <w:marBottom w:val="0"/>
      <w:divBdr>
        <w:top w:val="none" w:sz="0" w:space="0" w:color="auto"/>
        <w:left w:val="none" w:sz="0" w:space="0" w:color="auto"/>
        <w:bottom w:val="none" w:sz="0" w:space="0" w:color="auto"/>
        <w:right w:val="none" w:sz="0" w:space="0" w:color="auto"/>
      </w:divBdr>
    </w:div>
    <w:div w:id="974287718">
      <w:bodyDiv w:val="1"/>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0"/>
          <w:divBdr>
            <w:top w:val="none" w:sz="0" w:space="0" w:color="auto"/>
            <w:left w:val="none" w:sz="0" w:space="0" w:color="auto"/>
            <w:bottom w:val="none" w:sz="0" w:space="0" w:color="auto"/>
            <w:right w:val="none" w:sz="0" w:space="0" w:color="auto"/>
          </w:divBdr>
          <w:divsChild>
            <w:div w:id="455295624">
              <w:marLeft w:val="0"/>
              <w:marRight w:val="0"/>
              <w:marTop w:val="0"/>
              <w:marBottom w:val="0"/>
              <w:divBdr>
                <w:top w:val="none" w:sz="0" w:space="0" w:color="auto"/>
                <w:left w:val="none" w:sz="0" w:space="0" w:color="auto"/>
                <w:bottom w:val="none" w:sz="0" w:space="0" w:color="auto"/>
                <w:right w:val="none" w:sz="0" w:space="0" w:color="auto"/>
              </w:divBdr>
              <w:divsChild>
                <w:div w:id="341594573">
                  <w:marLeft w:val="0"/>
                  <w:marRight w:val="0"/>
                  <w:marTop w:val="0"/>
                  <w:marBottom w:val="0"/>
                  <w:divBdr>
                    <w:top w:val="none" w:sz="0" w:space="0" w:color="auto"/>
                    <w:left w:val="none" w:sz="0" w:space="0" w:color="auto"/>
                    <w:bottom w:val="none" w:sz="0" w:space="0" w:color="auto"/>
                    <w:right w:val="none" w:sz="0" w:space="0" w:color="auto"/>
                  </w:divBdr>
                </w:div>
                <w:div w:id="357586497">
                  <w:marLeft w:val="0"/>
                  <w:marRight w:val="0"/>
                  <w:marTop w:val="0"/>
                  <w:marBottom w:val="0"/>
                  <w:divBdr>
                    <w:top w:val="none" w:sz="0" w:space="0" w:color="auto"/>
                    <w:left w:val="none" w:sz="0" w:space="0" w:color="auto"/>
                    <w:bottom w:val="none" w:sz="0" w:space="0" w:color="auto"/>
                    <w:right w:val="none" w:sz="0" w:space="0" w:color="auto"/>
                  </w:divBdr>
                  <w:divsChild>
                    <w:div w:id="218562867">
                      <w:marLeft w:val="0"/>
                      <w:marRight w:val="0"/>
                      <w:marTop w:val="0"/>
                      <w:marBottom w:val="0"/>
                      <w:divBdr>
                        <w:top w:val="none" w:sz="0" w:space="0" w:color="auto"/>
                        <w:left w:val="none" w:sz="0" w:space="0" w:color="auto"/>
                        <w:bottom w:val="none" w:sz="0" w:space="0" w:color="auto"/>
                        <w:right w:val="none" w:sz="0" w:space="0" w:color="auto"/>
                      </w:divBdr>
                    </w:div>
                    <w:div w:id="229076487">
                      <w:marLeft w:val="0"/>
                      <w:marRight w:val="0"/>
                      <w:marTop w:val="0"/>
                      <w:marBottom w:val="0"/>
                      <w:divBdr>
                        <w:top w:val="none" w:sz="0" w:space="0" w:color="auto"/>
                        <w:left w:val="none" w:sz="0" w:space="0" w:color="auto"/>
                        <w:bottom w:val="none" w:sz="0" w:space="0" w:color="auto"/>
                        <w:right w:val="none" w:sz="0" w:space="0" w:color="auto"/>
                      </w:divBdr>
                    </w:div>
                    <w:div w:id="340670890">
                      <w:marLeft w:val="0"/>
                      <w:marRight w:val="0"/>
                      <w:marTop w:val="0"/>
                      <w:marBottom w:val="0"/>
                      <w:divBdr>
                        <w:top w:val="none" w:sz="0" w:space="0" w:color="auto"/>
                        <w:left w:val="none" w:sz="0" w:space="0" w:color="auto"/>
                        <w:bottom w:val="none" w:sz="0" w:space="0" w:color="auto"/>
                        <w:right w:val="none" w:sz="0" w:space="0" w:color="auto"/>
                      </w:divBdr>
                    </w:div>
                    <w:div w:id="361714504">
                      <w:marLeft w:val="0"/>
                      <w:marRight w:val="0"/>
                      <w:marTop w:val="0"/>
                      <w:marBottom w:val="0"/>
                      <w:divBdr>
                        <w:top w:val="none" w:sz="0" w:space="0" w:color="auto"/>
                        <w:left w:val="none" w:sz="0" w:space="0" w:color="auto"/>
                        <w:bottom w:val="none" w:sz="0" w:space="0" w:color="auto"/>
                        <w:right w:val="none" w:sz="0" w:space="0" w:color="auto"/>
                      </w:divBdr>
                    </w:div>
                    <w:div w:id="592011212">
                      <w:marLeft w:val="0"/>
                      <w:marRight w:val="0"/>
                      <w:marTop w:val="0"/>
                      <w:marBottom w:val="0"/>
                      <w:divBdr>
                        <w:top w:val="none" w:sz="0" w:space="0" w:color="auto"/>
                        <w:left w:val="none" w:sz="0" w:space="0" w:color="auto"/>
                        <w:bottom w:val="none" w:sz="0" w:space="0" w:color="auto"/>
                        <w:right w:val="none" w:sz="0" w:space="0" w:color="auto"/>
                      </w:divBdr>
                    </w:div>
                    <w:div w:id="677731268">
                      <w:marLeft w:val="0"/>
                      <w:marRight w:val="0"/>
                      <w:marTop w:val="0"/>
                      <w:marBottom w:val="0"/>
                      <w:divBdr>
                        <w:top w:val="none" w:sz="0" w:space="0" w:color="auto"/>
                        <w:left w:val="none" w:sz="0" w:space="0" w:color="auto"/>
                        <w:bottom w:val="none" w:sz="0" w:space="0" w:color="auto"/>
                        <w:right w:val="none" w:sz="0" w:space="0" w:color="auto"/>
                      </w:divBdr>
                    </w:div>
                    <w:div w:id="903415221">
                      <w:marLeft w:val="0"/>
                      <w:marRight w:val="0"/>
                      <w:marTop w:val="0"/>
                      <w:marBottom w:val="0"/>
                      <w:divBdr>
                        <w:top w:val="none" w:sz="0" w:space="0" w:color="auto"/>
                        <w:left w:val="none" w:sz="0" w:space="0" w:color="auto"/>
                        <w:bottom w:val="none" w:sz="0" w:space="0" w:color="auto"/>
                        <w:right w:val="none" w:sz="0" w:space="0" w:color="auto"/>
                      </w:divBdr>
                    </w:div>
                    <w:div w:id="1234314840">
                      <w:marLeft w:val="0"/>
                      <w:marRight w:val="0"/>
                      <w:marTop w:val="0"/>
                      <w:marBottom w:val="0"/>
                      <w:divBdr>
                        <w:top w:val="none" w:sz="0" w:space="0" w:color="auto"/>
                        <w:left w:val="none" w:sz="0" w:space="0" w:color="auto"/>
                        <w:bottom w:val="none" w:sz="0" w:space="0" w:color="auto"/>
                        <w:right w:val="none" w:sz="0" w:space="0" w:color="auto"/>
                      </w:divBdr>
                    </w:div>
                    <w:div w:id="1660619608">
                      <w:marLeft w:val="0"/>
                      <w:marRight w:val="0"/>
                      <w:marTop w:val="0"/>
                      <w:marBottom w:val="0"/>
                      <w:divBdr>
                        <w:top w:val="none" w:sz="0" w:space="0" w:color="auto"/>
                        <w:left w:val="none" w:sz="0" w:space="0" w:color="auto"/>
                        <w:bottom w:val="none" w:sz="0" w:space="0" w:color="auto"/>
                        <w:right w:val="none" w:sz="0" w:space="0" w:color="auto"/>
                      </w:divBdr>
                    </w:div>
                  </w:divsChild>
                </w:div>
                <w:div w:id="384565847">
                  <w:marLeft w:val="0"/>
                  <w:marRight w:val="0"/>
                  <w:marTop w:val="0"/>
                  <w:marBottom w:val="0"/>
                  <w:divBdr>
                    <w:top w:val="none" w:sz="0" w:space="0" w:color="auto"/>
                    <w:left w:val="none" w:sz="0" w:space="0" w:color="auto"/>
                    <w:bottom w:val="none" w:sz="0" w:space="0" w:color="auto"/>
                    <w:right w:val="none" w:sz="0" w:space="0" w:color="auto"/>
                  </w:divBdr>
                </w:div>
                <w:div w:id="1128209136">
                  <w:marLeft w:val="0"/>
                  <w:marRight w:val="0"/>
                  <w:marTop w:val="0"/>
                  <w:marBottom w:val="0"/>
                  <w:divBdr>
                    <w:top w:val="none" w:sz="0" w:space="0" w:color="auto"/>
                    <w:left w:val="none" w:sz="0" w:space="0" w:color="auto"/>
                    <w:bottom w:val="none" w:sz="0" w:space="0" w:color="auto"/>
                    <w:right w:val="none" w:sz="0" w:space="0" w:color="auto"/>
                  </w:divBdr>
                </w:div>
                <w:div w:id="1214270218">
                  <w:marLeft w:val="0"/>
                  <w:marRight w:val="0"/>
                  <w:marTop w:val="0"/>
                  <w:marBottom w:val="0"/>
                  <w:divBdr>
                    <w:top w:val="none" w:sz="0" w:space="0" w:color="auto"/>
                    <w:left w:val="none" w:sz="0" w:space="0" w:color="auto"/>
                    <w:bottom w:val="none" w:sz="0" w:space="0" w:color="auto"/>
                    <w:right w:val="none" w:sz="0" w:space="0" w:color="auto"/>
                  </w:divBdr>
                </w:div>
                <w:div w:id="1274823007">
                  <w:marLeft w:val="0"/>
                  <w:marRight w:val="0"/>
                  <w:marTop w:val="0"/>
                  <w:marBottom w:val="0"/>
                  <w:divBdr>
                    <w:top w:val="none" w:sz="0" w:space="0" w:color="auto"/>
                    <w:left w:val="none" w:sz="0" w:space="0" w:color="auto"/>
                    <w:bottom w:val="none" w:sz="0" w:space="0" w:color="auto"/>
                    <w:right w:val="none" w:sz="0" w:space="0" w:color="auto"/>
                  </w:divBdr>
                </w:div>
                <w:div w:id="1347440032">
                  <w:marLeft w:val="0"/>
                  <w:marRight w:val="0"/>
                  <w:marTop w:val="0"/>
                  <w:marBottom w:val="0"/>
                  <w:divBdr>
                    <w:top w:val="none" w:sz="0" w:space="0" w:color="auto"/>
                    <w:left w:val="none" w:sz="0" w:space="0" w:color="auto"/>
                    <w:bottom w:val="none" w:sz="0" w:space="0" w:color="auto"/>
                    <w:right w:val="none" w:sz="0" w:space="0" w:color="auto"/>
                  </w:divBdr>
                </w:div>
                <w:div w:id="1458838288">
                  <w:marLeft w:val="0"/>
                  <w:marRight w:val="0"/>
                  <w:marTop w:val="0"/>
                  <w:marBottom w:val="0"/>
                  <w:divBdr>
                    <w:top w:val="none" w:sz="0" w:space="0" w:color="auto"/>
                    <w:left w:val="none" w:sz="0" w:space="0" w:color="auto"/>
                    <w:bottom w:val="none" w:sz="0" w:space="0" w:color="auto"/>
                    <w:right w:val="none" w:sz="0" w:space="0" w:color="auto"/>
                  </w:divBdr>
                </w:div>
                <w:div w:id="1541211764">
                  <w:marLeft w:val="0"/>
                  <w:marRight w:val="0"/>
                  <w:marTop w:val="0"/>
                  <w:marBottom w:val="0"/>
                  <w:divBdr>
                    <w:top w:val="none" w:sz="0" w:space="0" w:color="auto"/>
                    <w:left w:val="none" w:sz="0" w:space="0" w:color="auto"/>
                    <w:bottom w:val="none" w:sz="0" w:space="0" w:color="auto"/>
                    <w:right w:val="none" w:sz="0" w:space="0" w:color="auto"/>
                  </w:divBdr>
                </w:div>
                <w:div w:id="1782459241">
                  <w:marLeft w:val="0"/>
                  <w:marRight w:val="0"/>
                  <w:marTop w:val="0"/>
                  <w:marBottom w:val="0"/>
                  <w:divBdr>
                    <w:top w:val="none" w:sz="0" w:space="0" w:color="auto"/>
                    <w:left w:val="none" w:sz="0" w:space="0" w:color="auto"/>
                    <w:bottom w:val="none" w:sz="0" w:space="0" w:color="auto"/>
                    <w:right w:val="none" w:sz="0" w:space="0" w:color="auto"/>
                  </w:divBdr>
                  <w:divsChild>
                    <w:div w:id="476336767">
                      <w:marLeft w:val="0"/>
                      <w:marRight w:val="0"/>
                      <w:marTop w:val="0"/>
                      <w:marBottom w:val="0"/>
                      <w:divBdr>
                        <w:top w:val="none" w:sz="0" w:space="0" w:color="auto"/>
                        <w:left w:val="none" w:sz="0" w:space="0" w:color="auto"/>
                        <w:bottom w:val="none" w:sz="0" w:space="0" w:color="auto"/>
                        <w:right w:val="none" w:sz="0" w:space="0" w:color="auto"/>
                      </w:divBdr>
                    </w:div>
                    <w:div w:id="2025277022">
                      <w:marLeft w:val="0"/>
                      <w:marRight w:val="0"/>
                      <w:marTop w:val="0"/>
                      <w:marBottom w:val="0"/>
                      <w:divBdr>
                        <w:top w:val="none" w:sz="0" w:space="0" w:color="auto"/>
                        <w:left w:val="none" w:sz="0" w:space="0" w:color="auto"/>
                        <w:bottom w:val="none" w:sz="0" w:space="0" w:color="auto"/>
                        <w:right w:val="none" w:sz="0" w:space="0" w:color="auto"/>
                      </w:divBdr>
                    </w:div>
                  </w:divsChild>
                </w:div>
                <w:div w:id="1797210105">
                  <w:marLeft w:val="0"/>
                  <w:marRight w:val="0"/>
                  <w:marTop w:val="0"/>
                  <w:marBottom w:val="0"/>
                  <w:divBdr>
                    <w:top w:val="none" w:sz="0" w:space="0" w:color="auto"/>
                    <w:left w:val="none" w:sz="0" w:space="0" w:color="auto"/>
                    <w:bottom w:val="none" w:sz="0" w:space="0" w:color="auto"/>
                    <w:right w:val="none" w:sz="0" w:space="0" w:color="auto"/>
                  </w:divBdr>
                </w:div>
              </w:divsChild>
            </w:div>
            <w:div w:id="804156111">
              <w:marLeft w:val="0"/>
              <w:marRight w:val="0"/>
              <w:marTop w:val="0"/>
              <w:marBottom w:val="0"/>
              <w:divBdr>
                <w:top w:val="none" w:sz="0" w:space="0" w:color="auto"/>
                <w:left w:val="none" w:sz="0" w:space="0" w:color="auto"/>
                <w:bottom w:val="none" w:sz="0" w:space="0" w:color="auto"/>
                <w:right w:val="none" w:sz="0" w:space="0" w:color="auto"/>
              </w:divBdr>
              <w:divsChild>
                <w:div w:id="120849352">
                  <w:marLeft w:val="0"/>
                  <w:marRight w:val="0"/>
                  <w:marTop w:val="0"/>
                  <w:marBottom w:val="0"/>
                  <w:divBdr>
                    <w:top w:val="none" w:sz="0" w:space="0" w:color="auto"/>
                    <w:left w:val="none" w:sz="0" w:space="0" w:color="auto"/>
                    <w:bottom w:val="none" w:sz="0" w:space="0" w:color="auto"/>
                    <w:right w:val="none" w:sz="0" w:space="0" w:color="auto"/>
                  </w:divBdr>
                </w:div>
                <w:div w:id="575016934">
                  <w:marLeft w:val="0"/>
                  <w:marRight w:val="0"/>
                  <w:marTop w:val="0"/>
                  <w:marBottom w:val="0"/>
                  <w:divBdr>
                    <w:top w:val="none" w:sz="0" w:space="0" w:color="auto"/>
                    <w:left w:val="none" w:sz="0" w:space="0" w:color="auto"/>
                    <w:bottom w:val="none" w:sz="0" w:space="0" w:color="auto"/>
                    <w:right w:val="none" w:sz="0" w:space="0" w:color="auto"/>
                  </w:divBdr>
                </w:div>
                <w:div w:id="868370552">
                  <w:marLeft w:val="0"/>
                  <w:marRight w:val="0"/>
                  <w:marTop w:val="0"/>
                  <w:marBottom w:val="0"/>
                  <w:divBdr>
                    <w:top w:val="none" w:sz="0" w:space="0" w:color="auto"/>
                    <w:left w:val="none" w:sz="0" w:space="0" w:color="auto"/>
                    <w:bottom w:val="none" w:sz="0" w:space="0" w:color="auto"/>
                    <w:right w:val="none" w:sz="0" w:space="0" w:color="auto"/>
                  </w:divBdr>
                </w:div>
                <w:div w:id="1284118104">
                  <w:marLeft w:val="0"/>
                  <w:marRight w:val="0"/>
                  <w:marTop w:val="0"/>
                  <w:marBottom w:val="0"/>
                  <w:divBdr>
                    <w:top w:val="none" w:sz="0" w:space="0" w:color="auto"/>
                    <w:left w:val="none" w:sz="0" w:space="0" w:color="auto"/>
                    <w:bottom w:val="none" w:sz="0" w:space="0" w:color="auto"/>
                    <w:right w:val="none" w:sz="0" w:space="0" w:color="auto"/>
                  </w:divBdr>
                </w:div>
                <w:div w:id="1328512248">
                  <w:marLeft w:val="0"/>
                  <w:marRight w:val="0"/>
                  <w:marTop w:val="0"/>
                  <w:marBottom w:val="0"/>
                  <w:divBdr>
                    <w:top w:val="none" w:sz="0" w:space="0" w:color="auto"/>
                    <w:left w:val="none" w:sz="0" w:space="0" w:color="auto"/>
                    <w:bottom w:val="none" w:sz="0" w:space="0" w:color="auto"/>
                    <w:right w:val="none" w:sz="0" w:space="0" w:color="auto"/>
                  </w:divBdr>
                </w:div>
                <w:div w:id="1525172375">
                  <w:marLeft w:val="0"/>
                  <w:marRight w:val="0"/>
                  <w:marTop w:val="0"/>
                  <w:marBottom w:val="0"/>
                  <w:divBdr>
                    <w:top w:val="none" w:sz="0" w:space="0" w:color="auto"/>
                    <w:left w:val="none" w:sz="0" w:space="0" w:color="auto"/>
                    <w:bottom w:val="none" w:sz="0" w:space="0" w:color="auto"/>
                    <w:right w:val="none" w:sz="0" w:space="0" w:color="auto"/>
                  </w:divBdr>
                </w:div>
                <w:div w:id="1976451575">
                  <w:marLeft w:val="0"/>
                  <w:marRight w:val="0"/>
                  <w:marTop w:val="0"/>
                  <w:marBottom w:val="0"/>
                  <w:divBdr>
                    <w:top w:val="none" w:sz="0" w:space="0" w:color="auto"/>
                    <w:left w:val="none" w:sz="0" w:space="0" w:color="auto"/>
                    <w:bottom w:val="none" w:sz="0" w:space="0" w:color="auto"/>
                    <w:right w:val="none" w:sz="0" w:space="0" w:color="auto"/>
                  </w:divBdr>
                </w:div>
                <w:div w:id="1991475042">
                  <w:marLeft w:val="0"/>
                  <w:marRight w:val="0"/>
                  <w:marTop w:val="0"/>
                  <w:marBottom w:val="0"/>
                  <w:divBdr>
                    <w:top w:val="none" w:sz="0" w:space="0" w:color="auto"/>
                    <w:left w:val="none" w:sz="0" w:space="0" w:color="auto"/>
                    <w:bottom w:val="none" w:sz="0" w:space="0" w:color="auto"/>
                    <w:right w:val="none" w:sz="0" w:space="0" w:color="auto"/>
                  </w:divBdr>
                </w:div>
                <w:div w:id="2052420287">
                  <w:marLeft w:val="0"/>
                  <w:marRight w:val="0"/>
                  <w:marTop w:val="0"/>
                  <w:marBottom w:val="0"/>
                  <w:divBdr>
                    <w:top w:val="none" w:sz="0" w:space="0" w:color="auto"/>
                    <w:left w:val="none" w:sz="0" w:space="0" w:color="auto"/>
                    <w:bottom w:val="none" w:sz="0" w:space="0" w:color="auto"/>
                    <w:right w:val="none" w:sz="0" w:space="0" w:color="auto"/>
                  </w:divBdr>
                </w:div>
              </w:divsChild>
            </w:div>
            <w:div w:id="904921828">
              <w:marLeft w:val="0"/>
              <w:marRight w:val="0"/>
              <w:marTop w:val="0"/>
              <w:marBottom w:val="0"/>
              <w:divBdr>
                <w:top w:val="none" w:sz="0" w:space="0" w:color="auto"/>
                <w:left w:val="none" w:sz="0" w:space="0" w:color="auto"/>
                <w:bottom w:val="none" w:sz="0" w:space="0" w:color="auto"/>
                <w:right w:val="none" w:sz="0" w:space="0" w:color="auto"/>
              </w:divBdr>
              <w:divsChild>
                <w:div w:id="256331189">
                  <w:marLeft w:val="0"/>
                  <w:marRight w:val="0"/>
                  <w:marTop w:val="0"/>
                  <w:marBottom w:val="0"/>
                  <w:divBdr>
                    <w:top w:val="none" w:sz="0" w:space="0" w:color="auto"/>
                    <w:left w:val="none" w:sz="0" w:space="0" w:color="auto"/>
                    <w:bottom w:val="none" w:sz="0" w:space="0" w:color="auto"/>
                    <w:right w:val="none" w:sz="0" w:space="0" w:color="auto"/>
                  </w:divBdr>
                </w:div>
                <w:div w:id="396899752">
                  <w:marLeft w:val="0"/>
                  <w:marRight w:val="0"/>
                  <w:marTop w:val="0"/>
                  <w:marBottom w:val="0"/>
                  <w:divBdr>
                    <w:top w:val="none" w:sz="0" w:space="0" w:color="auto"/>
                    <w:left w:val="none" w:sz="0" w:space="0" w:color="auto"/>
                    <w:bottom w:val="none" w:sz="0" w:space="0" w:color="auto"/>
                    <w:right w:val="none" w:sz="0" w:space="0" w:color="auto"/>
                  </w:divBdr>
                </w:div>
              </w:divsChild>
            </w:div>
            <w:div w:id="1444836542">
              <w:marLeft w:val="0"/>
              <w:marRight w:val="0"/>
              <w:marTop w:val="0"/>
              <w:marBottom w:val="0"/>
              <w:divBdr>
                <w:top w:val="none" w:sz="0" w:space="0" w:color="auto"/>
                <w:left w:val="none" w:sz="0" w:space="0" w:color="auto"/>
                <w:bottom w:val="none" w:sz="0" w:space="0" w:color="auto"/>
                <w:right w:val="none" w:sz="0" w:space="0" w:color="auto"/>
              </w:divBdr>
              <w:divsChild>
                <w:div w:id="183836068">
                  <w:marLeft w:val="0"/>
                  <w:marRight w:val="0"/>
                  <w:marTop w:val="0"/>
                  <w:marBottom w:val="0"/>
                  <w:divBdr>
                    <w:top w:val="none" w:sz="0" w:space="0" w:color="auto"/>
                    <w:left w:val="none" w:sz="0" w:space="0" w:color="auto"/>
                    <w:bottom w:val="none" w:sz="0" w:space="0" w:color="auto"/>
                    <w:right w:val="none" w:sz="0" w:space="0" w:color="auto"/>
                  </w:divBdr>
                </w:div>
                <w:div w:id="231240588">
                  <w:marLeft w:val="0"/>
                  <w:marRight w:val="0"/>
                  <w:marTop w:val="0"/>
                  <w:marBottom w:val="0"/>
                  <w:divBdr>
                    <w:top w:val="none" w:sz="0" w:space="0" w:color="auto"/>
                    <w:left w:val="none" w:sz="0" w:space="0" w:color="auto"/>
                    <w:bottom w:val="none" w:sz="0" w:space="0" w:color="auto"/>
                    <w:right w:val="none" w:sz="0" w:space="0" w:color="auto"/>
                  </w:divBdr>
                  <w:divsChild>
                    <w:div w:id="105001028">
                      <w:marLeft w:val="0"/>
                      <w:marRight w:val="0"/>
                      <w:marTop w:val="0"/>
                      <w:marBottom w:val="0"/>
                      <w:divBdr>
                        <w:top w:val="none" w:sz="0" w:space="0" w:color="auto"/>
                        <w:left w:val="none" w:sz="0" w:space="0" w:color="auto"/>
                        <w:bottom w:val="none" w:sz="0" w:space="0" w:color="auto"/>
                        <w:right w:val="none" w:sz="0" w:space="0" w:color="auto"/>
                      </w:divBdr>
                    </w:div>
                    <w:div w:id="778454667">
                      <w:marLeft w:val="0"/>
                      <w:marRight w:val="0"/>
                      <w:marTop w:val="0"/>
                      <w:marBottom w:val="0"/>
                      <w:divBdr>
                        <w:top w:val="none" w:sz="0" w:space="0" w:color="auto"/>
                        <w:left w:val="none" w:sz="0" w:space="0" w:color="auto"/>
                        <w:bottom w:val="none" w:sz="0" w:space="0" w:color="auto"/>
                        <w:right w:val="none" w:sz="0" w:space="0" w:color="auto"/>
                      </w:divBdr>
                    </w:div>
                    <w:div w:id="1211302282">
                      <w:marLeft w:val="0"/>
                      <w:marRight w:val="0"/>
                      <w:marTop w:val="0"/>
                      <w:marBottom w:val="0"/>
                      <w:divBdr>
                        <w:top w:val="none" w:sz="0" w:space="0" w:color="auto"/>
                        <w:left w:val="none" w:sz="0" w:space="0" w:color="auto"/>
                        <w:bottom w:val="none" w:sz="0" w:space="0" w:color="auto"/>
                        <w:right w:val="none" w:sz="0" w:space="0" w:color="auto"/>
                      </w:divBdr>
                    </w:div>
                    <w:div w:id="1600601439">
                      <w:marLeft w:val="0"/>
                      <w:marRight w:val="0"/>
                      <w:marTop w:val="0"/>
                      <w:marBottom w:val="0"/>
                      <w:divBdr>
                        <w:top w:val="none" w:sz="0" w:space="0" w:color="auto"/>
                        <w:left w:val="none" w:sz="0" w:space="0" w:color="auto"/>
                        <w:bottom w:val="none" w:sz="0" w:space="0" w:color="auto"/>
                        <w:right w:val="none" w:sz="0" w:space="0" w:color="auto"/>
                      </w:divBdr>
                    </w:div>
                    <w:div w:id="1762025278">
                      <w:marLeft w:val="0"/>
                      <w:marRight w:val="0"/>
                      <w:marTop w:val="0"/>
                      <w:marBottom w:val="0"/>
                      <w:divBdr>
                        <w:top w:val="none" w:sz="0" w:space="0" w:color="auto"/>
                        <w:left w:val="none" w:sz="0" w:space="0" w:color="auto"/>
                        <w:bottom w:val="none" w:sz="0" w:space="0" w:color="auto"/>
                        <w:right w:val="none" w:sz="0" w:space="0" w:color="auto"/>
                      </w:divBdr>
                    </w:div>
                  </w:divsChild>
                </w:div>
                <w:div w:id="670260353">
                  <w:marLeft w:val="0"/>
                  <w:marRight w:val="0"/>
                  <w:marTop w:val="0"/>
                  <w:marBottom w:val="0"/>
                  <w:divBdr>
                    <w:top w:val="none" w:sz="0" w:space="0" w:color="auto"/>
                    <w:left w:val="none" w:sz="0" w:space="0" w:color="auto"/>
                    <w:bottom w:val="none" w:sz="0" w:space="0" w:color="auto"/>
                    <w:right w:val="none" w:sz="0" w:space="0" w:color="auto"/>
                  </w:divBdr>
                  <w:divsChild>
                    <w:div w:id="334386457">
                      <w:marLeft w:val="0"/>
                      <w:marRight w:val="0"/>
                      <w:marTop w:val="0"/>
                      <w:marBottom w:val="0"/>
                      <w:divBdr>
                        <w:top w:val="none" w:sz="0" w:space="0" w:color="auto"/>
                        <w:left w:val="none" w:sz="0" w:space="0" w:color="auto"/>
                        <w:bottom w:val="none" w:sz="0" w:space="0" w:color="auto"/>
                        <w:right w:val="none" w:sz="0" w:space="0" w:color="auto"/>
                      </w:divBdr>
                    </w:div>
                    <w:div w:id="927035263">
                      <w:marLeft w:val="0"/>
                      <w:marRight w:val="0"/>
                      <w:marTop w:val="0"/>
                      <w:marBottom w:val="0"/>
                      <w:divBdr>
                        <w:top w:val="none" w:sz="0" w:space="0" w:color="auto"/>
                        <w:left w:val="none" w:sz="0" w:space="0" w:color="auto"/>
                        <w:bottom w:val="none" w:sz="0" w:space="0" w:color="auto"/>
                        <w:right w:val="none" w:sz="0" w:space="0" w:color="auto"/>
                      </w:divBdr>
                    </w:div>
                    <w:div w:id="1004740798">
                      <w:marLeft w:val="0"/>
                      <w:marRight w:val="0"/>
                      <w:marTop w:val="0"/>
                      <w:marBottom w:val="0"/>
                      <w:divBdr>
                        <w:top w:val="none" w:sz="0" w:space="0" w:color="auto"/>
                        <w:left w:val="none" w:sz="0" w:space="0" w:color="auto"/>
                        <w:bottom w:val="none" w:sz="0" w:space="0" w:color="auto"/>
                        <w:right w:val="none" w:sz="0" w:space="0" w:color="auto"/>
                      </w:divBdr>
                    </w:div>
                    <w:div w:id="1110514441">
                      <w:marLeft w:val="0"/>
                      <w:marRight w:val="0"/>
                      <w:marTop w:val="0"/>
                      <w:marBottom w:val="0"/>
                      <w:divBdr>
                        <w:top w:val="none" w:sz="0" w:space="0" w:color="auto"/>
                        <w:left w:val="none" w:sz="0" w:space="0" w:color="auto"/>
                        <w:bottom w:val="none" w:sz="0" w:space="0" w:color="auto"/>
                        <w:right w:val="none" w:sz="0" w:space="0" w:color="auto"/>
                      </w:divBdr>
                    </w:div>
                  </w:divsChild>
                </w:div>
                <w:div w:id="847789680">
                  <w:marLeft w:val="0"/>
                  <w:marRight w:val="0"/>
                  <w:marTop w:val="0"/>
                  <w:marBottom w:val="0"/>
                  <w:divBdr>
                    <w:top w:val="none" w:sz="0" w:space="0" w:color="auto"/>
                    <w:left w:val="none" w:sz="0" w:space="0" w:color="auto"/>
                    <w:bottom w:val="none" w:sz="0" w:space="0" w:color="auto"/>
                    <w:right w:val="none" w:sz="0" w:space="0" w:color="auto"/>
                  </w:divBdr>
                  <w:divsChild>
                    <w:div w:id="188104840">
                      <w:marLeft w:val="0"/>
                      <w:marRight w:val="0"/>
                      <w:marTop w:val="0"/>
                      <w:marBottom w:val="0"/>
                      <w:divBdr>
                        <w:top w:val="none" w:sz="0" w:space="0" w:color="auto"/>
                        <w:left w:val="none" w:sz="0" w:space="0" w:color="auto"/>
                        <w:bottom w:val="none" w:sz="0" w:space="0" w:color="auto"/>
                        <w:right w:val="none" w:sz="0" w:space="0" w:color="auto"/>
                      </w:divBdr>
                    </w:div>
                    <w:div w:id="318727900">
                      <w:marLeft w:val="0"/>
                      <w:marRight w:val="0"/>
                      <w:marTop w:val="0"/>
                      <w:marBottom w:val="0"/>
                      <w:divBdr>
                        <w:top w:val="none" w:sz="0" w:space="0" w:color="auto"/>
                        <w:left w:val="none" w:sz="0" w:space="0" w:color="auto"/>
                        <w:bottom w:val="none" w:sz="0" w:space="0" w:color="auto"/>
                        <w:right w:val="none" w:sz="0" w:space="0" w:color="auto"/>
                      </w:divBdr>
                    </w:div>
                    <w:div w:id="745541076">
                      <w:marLeft w:val="0"/>
                      <w:marRight w:val="0"/>
                      <w:marTop w:val="0"/>
                      <w:marBottom w:val="0"/>
                      <w:divBdr>
                        <w:top w:val="none" w:sz="0" w:space="0" w:color="auto"/>
                        <w:left w:val="none" w:sz="0" w:space="0" w:color="auto"/>
                        <w:bottom w:val="none" w:sz="0" w:space="0" w:color="auto"/>
                        <w:right w:val="none" w:sz="0" w:space="0" w:color="auto"/>
                      </w:divBdr>
                    </w:div>
                    <w:div w:id="764615280">
                      <w:marLeft w:val="0"/>
                      <w:marRight w:val="0"/>
                      <w:marTop w:val="0"/>
                      <w:marBottom w:val="0"/>
                      <w:divBdr>
                        <w:top w:val="none" w:sz="0" w:space="0" w:color="auto"/>
                        <w:left w:val="none" w:sz="0" w:space="0" w:color="auto"/>
                        <w:bottom w:val="none" w:sz="0" w:space="0" w:color="auto"/>
                        <w:right w:val="none" w:sz="0" w:space="0" w:color="auto"/>
                      </w:divBdr>
                    </w:div>
                    <w:div w:id="854658083">
                      <w:marLeft w:val="0"/>
                      <w:marRight w:val="0"/>
                      <w:marTop w:val="0"/>
                      <w:marBottom w:val="0"/>
                      <w:divBdr>
                        <w:top w:val="none" w:sz="0" w:space="0" w:color="auto"/>
                        <w:left w:val="none" w:sz="0" w:space="0" w:color="auto"/>
                        <w:bottom w:val="none" w:sz="0" w:space="0" w:color="auto"/>
                        <w:right w:val="none" w:sz="0" w:space="0" w:color="auto"/>
                      </w:divBdr>
                    </w:div>
                    <w:div w:id="1485781800">
                      <w:marLeft w:val="0"/>
                      <w:marRight w:val="0"/>
                      <w:marTop w:val="0"/>
                      <w:marBottom w:val="0"/>
                      <w:divBdr>
                        <w:top w:val="none" w:sz="0" w:space="0" w:color="auto"/>
                        <w:left w:val="none" w:sz="0" w:space="0" w:color="auto"/>
                        <w:bottom w:val="none" w:sz="0" w:space="0" w:color="auto"/>
                        <w:right w:val="none" w:sz="0" w:space="0" w:color="auto"/>
                      </w:divBdr>
                    </w:div>
                    <w:div w:id="2019691721">
                      <w:marLeft w:val="0"/>
                      <w:marRight w:val="0"/>
                      <w:marTop w:val="0"/>
                      <w:marBottom w:val="0"/>
                      <w:divBdr>
                        <w:top w:val="none" w:sz="0" w:space="0" w:color="auto"/>
                        <w:left w:val="none" w:sz="0" w:space="0" w:color="auto"/>
                        <w:bottom w:val="none" w:sz="0" w:space="0" w:color="auto"/>
                        <w:right w:val="none" w:sz="0" w:space="0" w:color="auto"/>
                      </w:divBdr>
                    </w:div>
                  </w:divsChild>
                </w:div>
                <w:div w:id="1254171002">
                  <w:marLeft w:val="0"/>
                  <w:marRight w:val="0"/>
                  <w:marTop w:val="0"/>
                  <w:marBottom w:val="0"/>
                  <w:divBdr>
                    <w:top w:val="none" w:sz="0" w:space="0" w:color="auto"/>
                    <w:left w:val="none" w:sz="0" w:space="0" w:color="auto"/>
                    <w:bottom w:val="none" w:sz="0" w:space="0" w:color="auto"/>
                    <w:right w:val="none" w:sz="0" w:space="0" w:color="auto"/>
                  </w:divBdr>
                </w:div>
                <w:div w:id="1573923903">
                  <w:marLeft w:val="0"/>
                  <w:marRight w:val="0"/>
                  <w:marTop w:val="0"/>
                  <w:marBottom w:val="0"/>
                  <w:divBdr>
                    <w:top w:val="none" w:sz="0" w:space="0" w:color="auto"/>
                    <w:left w:val="none" w:sz="0" w:space="0" w:color="auto"/>
                    <w:bottom w:val="none" w:sz="0" w:space="0" w:color="auto"/>
                    <w:right w:val="none" w:sz="0" w:space="0" w:color="auto"/>
                  </w:divBdr>
                </w:div>
                <w:div w:id="1621303745">
                  <w:marLeft w:val="0"/>
                  <w:marRight w:val="0"/>
                  <w:marTop w:val="0"/>
                  <w:marBottom w:val="0"/>
                  <w:divBdr>
                    <w:top w:val="none" w:sz="0" w:space="0" w:color="auto"/>
                    <w:left w:val="none" w:sz="0" w:space="0" w:color="auto"/>
                    <w:bottom w:val="none" w:sz="0" w:space="0" w:color="auto"/>
                    <w:right w:val="none" w:sz="0" w:space="0" w:color="auto"/>
                  </w:divBdr>
                </w:div>
                <w:div w:id="1875655876">
                  <w:marLeft w:val="0"/>
                  <w:marRight w:val="0"/>
                  <w:marTop w:val="0"/>
                  <w:marBottom w:val="0"/>
                  <w:divBdr>
                    <w:top w:val="none" w:sz="0" w:space="0" w:color="auto"/>
                    <w:left w:val="none" w:sz="0" w:space="0" w:color="auto"/>
                    <w:bottom w:val="none" w:sz="0" w:space="0" w:color="auto"/>
                    <w:right w:val="none" w:sz="0" w:space="0" w:color="auto"/>
                  </w:divBdr>
                </w:div>
                <w:div w:id="20334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8086">
      <w:bodyDiv w:val="1"/>
      <w:marLeft w:val="0"/>
      <w:marRight w:val="0"/>
      <w:marTop w:val="0"/>
      <w:marBottom w:val="0"/>
      <w:divBdr>
        <w:top w:val="none" w:sz="0" w:space="0" w:color="auto"/>
        <w:left w:val="none" w:sz="0" w:space="0" w:color="auto"/>
        <w:bottom w:val="none" w:sz="0" w:space="0" w:color="auto"/>
        <w:right w:val="none" w:sz="0" w:space="0" w:color="auto"/>
      </w:divBdr>
    </w:div>
    <w:div w:id="1463496102">
      <w:bodyDiv w:val="1"/>
      <w:marLeft w:val="0"/>
      <w:marRight w:val="0"/>
      <w:marTop w:val="0"/>
      <w:marBottom w:val="0"/>
      <w:divBdr>
        <w:top w:val="none" w:sz="0" w:space="0" w:color="auto"/>
        <w:left w:val="none" w:sz="0" w:space="0" w:color="auto"/>
        <w:bottom w:val="none" w:sz="0" w:space="0" w:color="auto"/>
        <w:right w:val="none" w:sz="0" w:space="0" w:color="auto"/>
      </w:divBdr>
    </w:div>
    <w:div w:id="1522741591">
      <w:bodyDiv w:val="1"/>
      <w:marLeft w:val="0"/>
      <w:marRight w:val="0"/>
      <w:marTop w:val="0"/>
      <w:marBottom w:val="0"/>
      <w:divBdr>
        <w:top w:val="none" w:sz="0" w:space="0" w:color="auto"/>
        <w:left w:val="none" w:sz="0" w:space="0" w:color="auto"/>
        <w:bottom w:val="none" w:sz="0" w:space="0" w:color="auto"/>
        <w:right w:val="none" w:sz="0" w:space="0" w:color="auto"/>
      </w:divBdr>
    </w:div>
    <w:div w:id="1646812985">
      <w:bodyDiv w:val="1"/>
      <w:marLeft w:val="0"/>
      <w:marRight w:val="0"/>
      <w:marTop w:val="0"/>
      <w:marBottom w:val="0"/>
      <w:divBdr>
        <w:top w:val="none" w:sz="0" w:space="0" w:color="auto"/>
        <w:left w:val="none" w:sz="0" w:space="0" w:color="auto"/>
        <w:bottom w:val="none" w:sz="0" w:space="0" w:color="auto"/>
        <w:right w:val="none" w:sz="0" w:space="0" w:color="auto"/>
      </w:divBdr>
      <w:divsChild>
        <w:div w:id="1329866367">
          <w:marLeft w:val="0"/>
          <w:marRight w:val="0"/>
          <w:marTop w:val="0"/>
          <w:marBottom w:val="0"/>
          <w:divBdr>
            <w:top w:val="none" w:sz="0" w:space="0" w:color="auto"/>
            <w:left w:val="none" w:sz="0" w:space="0" w:color="auto"/>
            <w:bottom w:val="none" w:sz="0" w:space="0" w:color="auto"/>
            <w:right w:val="none" w:sz="0" w:space="0" w:color="auto"/>
          </w:divBdr>
        </w:div>
      </w:divsChild>
    </w:div>
    <w:div w:id="18702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s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ur-lex.europa.eu/legal-content/LIT/TXT/?uri=CELEX:31995L0046&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2016R0679&amp;locale=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C4E56-CADC-4760-BCAC-ACB2BE87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8821</Words>
  <Characters>5029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13823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naujas</dc:creator>
  <cp:lastModifiedBy>Diana Viduto</cp:lastModifiedBy>
  <cp:revision>3</cp:revision>
  <cp:lastPrinted>2024-12-11T11:00:00Z</cp:lastPrinted>
  <dcterms:created xsi:type="dcterms:W3CDTF">2026-06-15T06:41:00Z</dcterms:created>
  <dcterms:modified xsi:type="dcterms:W3CDTF">2026-06-15T06:44:00Z</dcterms:modified>
</cp:coreProperties>
</file>